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9E" w:rsidRPr="00407B4D" w:rsidRDefault="0036799E" w:rsidP="0036799E">
      <w:pPr>
        <w:rPr>
          <w:b/>
          <w:sz w:val="24"/>
          <w:szCs w:val="24"/>
        </w:rPr>
      </w:pPr>
      <w:r w:rsidRPr="00407B4D">
        <w:rPr>
          <w:b/>
          <w:sz w:val="24"/>
          <w:szCs w:val="24"/>
        </w:rPr>
        <w:t>Hajdúszoboszlói Polgármesteri Hivatal</w:t>
      </w:r>
    </w:p>
    <w:p w:rsidR="0036799E" w:rsidRPr="00407B4D" w:rsidRDefault="0036799E" w:rsidP="0036799E">
      <w:pPr>
        <w:rPr>
          <w:b/>
          <w:sz w:val="24"/>
          <w:szCs w:val="24"/>
        </w:rPr>
      </w:pPr>
      <w:r w:rsidRPr="00407B4D">
        <w:rPr>
          <w:b/>
          <w:sz w:val="24"/>
          <w:szCs w:val="24"/>
        </w:rPr>
        <w:t>4200 Hajdúszoboszló, Hősök tere 1.</w:t>
      </w:r>
    </w:p>
    <w:p w:rsidR="0036799E" w:rsidRPr="00407B4D" w:rsidRDefault="0036799E" w:rsidP="0036799E">
      <w:pPr>
        <w:rPr>
          <w:b/>
          <w:sz w:val="24"/>
          <w:szCs w:val="24"/>
          <w:u w:val="single"/>
        </w:rPr>
      </w:pPr>
      <w:r w:rsidRPr="00407B4D">
        <w:rPr>
          <w:b/>
          <w:sz w:val="24"/>
          <w:szCs w:val="24"/>
          <w:u w:val="single"/>
        </w:rPr>
        <w:t>Telefon: +36 70 489-4671</w:t>
      </w:r>
    </w:p>
    <w:p w:rsidR="0036799E" w:rsidRPr="00407B4D" w:rsidRDefault="0036799E" w:rsidP="0036799E">
      <w:pPr>
        <w:rPr>
          <w:b/>
          <w:sz w:val="24"/>
          <w:szCs w:val="24"/>
        </w:rPr>
      </w:pPr>
    </w:p>
    <w:p w:rsidR="0036799E" w:rsidRPr="00407B4D" w:rsidRDefault="0036799E" w:rsidP="0036799E">
      <w:pPr>
        <w:jc w:val="center"/>
        <w:rPr>
          <w:b/>
          <w:i/>
          <w:sz w:val="32"/>
          <w:szCs w:val="24"/>
          <w:u w:val="single"/>
        </w:rPr>
      </w:pPr>
      <w:r w:rsidRPr="00407B4D">
        <w:rPr>
          <w:b/>
          <w:i/>
          <w:sz w:val="32"/>
          <w:szCs w:val="24"/>
          <w:u w:val="single"/>
        </w:rPr>
        <w:t xml:space="preserve">K I V O N </w:t>
      </w:r>
      <w:proofErr w:type="gramStart"/>
      <w:r w:rsidRPr="00407B4D">
        <w:rPr>
          <w:b/>
          <w:i/>
          <w:sz w:val="32"/>
          <w:szCs w:val="24"/>
          <w:u w:val="single"/>
        </w:rPr>
        <w:t>A</w:t>
      </w:r>
      <w:proofErr w:type="gramEnd"/>
      <w:r w:rsidRPr="00407B4D">
        <w:rPr>
          <w:b/>
          <w:i/>
          <w:sz w:val="32"/>
          <w:szCs w:val="24"/>
          <w:u w:val="single"/>
        </w:rPr>
        <w:t xml:space="preserve"> T</w:t>
      </w:r>
    </w:p>
    <w:p w:rsidR="0036799E" w:rsidRPr="00407B4D" w:rsidRDefault="0036799E" w:rsidP="0036799E">
      <w:pPr>
        <w:rPr>
          <w:sz w:val="24"/>
          <w:szCs w:val="24"/>
        </w:rPr>
      </w:pPr>
    </w:p>
    <w:p w:rsidR="0036799E" w:rsidRPr="00407B4D" w:rsidRDefault="0036799E" w:rsidP="0036799E">
      <w:pPr>
        <w:rPr>
          <w:sz w:val="24"/>
          <w:szCs w:val="24"/>
        </w:rPr>
      </w:pPr>
      <w:r w:rsidRPr="00407B4D">
        <w:rPr>
          <w:sz w:val="24"/>
          <w:szCs w:val="24"/>
        </w:rPr>
        <w:t xml:space="preserve">Hajdúszoboszló Város Önkormányzata Képviselő-testületének 2023. </w:t>
      </w:r>
      <w:r w:rsidR="00A74188">
        <w:rPr>
          <w:sz w:val="24"/>
          <w:szCs w:val="24"/>
        </w:rPr>
        <w:t>december 14-én</w:t>
      </w:r>
      <w:r w:rsidR="008558E7">
        <w:rPr>
          <w:sz w:val="24"/>
          <w:szCs w:val="24"/>
        </w:rPr>
        <w:t xml:space="preserve"> </w:t>
      </w:r>
      <w:r w:rsidRPr="00407B4D">
        <w:rPr>
          <w:sz w:val="24"/>
          <w:szCs w:val="24"/>
        </w:rPr>
        <w:t xml:space="preserve">tartott nyilvános ülésének jegyzőkönyvéből  </w:t>
      </w:r>
    </w:p>
    <w:p w:rsidR="0036799E" w:rsidRDefault="0036799E" w:rsidP="0036799E"/>
    <w:p w:rsidR="0036799E" w:rsidRDefault="0036799E" w:rsidP="0036799E">
      <w:pPr>
        <w:rPr>
          <w:b/>
          <w:sz w:val="24"/>
        </w:rPr>
      </w:pPr>
      <w:r w:rsidRPr="00D47A72">
        <w:rPr>
          <w:b/>
          <w:sz w:val="24"/>
        </w:rPr>
        <w:t>(Előterjesztés napirendre vétele</w:t>
      </w:r>
      <w:r w:rsidR="008558E7">
        <w:rPr>
          <w:b/>
          <w:sz w:val="24"/>
        </w:rPr>
        <w:t>.</w:t>
      </w:r>
      <w:r w:rsidRPr="00D47A72">
        <w:rPr>
          <w:b/>
          <w:sz w:val="24"/>
        </w:rPr>
        <w:t>)</w:t>
      </w:r>
    </w:p>
    <w:p w:rsidR="005371FE" w:rsidRPr="00D47A72" w:rsidRDefault="005371FE" w:rsidP="0036799E">
      <w:pPr>
        <w:rPr>
          <w:b/>
          <w:sz w:val="24"/>
        </w:rPr>
      </w:pPr>
    </w:p>
    <w:p w:rsidR="005D185E" w:rsidRPr="00DF200A" w:rsidRDefault="005D185E" w:rsidP="005D185E">
      <w:pPr>
        <w:pStyle w:val="Listaszerbekezds"/>
        <w:tabs>
          <w:tab w:val="left" w:pos="709"/>
        </w:tab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386</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5D185E" w:rsidRPr="006B0DA4" w:rsidRDefault="005D185E" w:rsidP="005D185E">
      <w:pPr>
        <w:tabs>
          <w:tab w:val="left" w:pos="709"/>
        </w:tabs>
        <w:ind w:left="284"/>
        <w:rPr>
          <w:sz w:val="22"/>
          <w:szCs w:val="22"/>
        </w:rPr>
      </w:pPr>
    </w:p>
    <w:p w:rsidR="005D185E" w:rsidRPr="00DF200A" w:rsidRDefault="005D185E" w:rsidP="005D185E">
      <w:pPr>
        <w:tabs>
          <w:tab w:val="left" w:pos="709"/>
        </w:tabs>
        <w:ind w:left="284"/>
        <w:rPr>
          <w:b/>
          <w:i/>
          <w:sz w:val="24"/>
          <w:szCs w:val="24"/>
        </w:rPr>
      </w:pPr>
      <w:r w:rsidRPr="00DF200A">
        <w:rPr>
          <w:b/>
          <w:i/>
          <w:sz w:val="24"/>
          <w:szCs w:val="24"/>
        </w:rPr>
        <w:t xml:space="preserve">Hajdúszoboszló Város Önkormányzatának Képviselő-testülete a Hajrá Hajdúszoboszló költségvetési forrás átcsoportosításával kapcsolatos képviselői indítványának napirendre vételét nem támogatja. </w:t>
      </w:r>
    </w:p>
    <w:p w:rsidR="005D185E" w:rsidRPr="006B0DA4" w:rsidRDefault="005D185E" w:rsidP="005D185E">
      <w:pPr>
        <w:tabs>
          <w:tab w:val="left" w:pos="709"/>
        </w:tabs>
        <w:ind w:left="284"/>
        <w:rPr>
          <w:b/>
          <w:i/>
        </w:rPr>
      </w:pPr>
    </w:p>
    <w:p w:rsidR="005D185E" w:rsidRDefault="005D185E" w:rsidP="005D185E">
      <w:pPr>
        <w:tabs>
          <w:tab w:val="left" w:pos="709"/>
        </w:tabs>
        <w:ind w:left="284"/>
        <w:rPr>
          <w:b/>
          <w:i/>
          <w:sz w:val="24"/>
          <w:szCs w:val="24"/>
        </w:rPr>
      </w:pPr>
      <w:r w:rsidRPr="00DF200A">
        <w:rPr>
          <w:b/>
          <w:i/>
          <w:sz w:val="24"/>
          <w:szCs w:val="24"/>
        </w:rPr>
        <w:t xml:space="preserve">Határidő: azonnal </w:t>
      </w:r>
    </w:p>
    <w:p w:rsidR="005D185E" w:rsidRPr="00DF200A" w:rsidRDefault="005D185E" w:rsidP="005D185E">
      <w:pPr>
        <w:tabs>
          <w:tab w:val="left" w:pos="709"/>
        </w:tabs>
        <w:ind w:left="284"/>
        <w:rPr>
          <w:b/>
          <w:i/>
          <w:sz w:val="24"/>
          <w:szCs w:val="24"/>
        </w:rPr>
      </w:pPr>
      <w:r w:rsidRPr="00DF200A">
        <w:rPr>
          <w:b/>
          <w:i/>
          <w:sz w:val="24"/>
          <w:szCs w:val="24"/>
        </w:rPr>
        <w:t xml:space="preserve">Felelős: jegyző” </w:t>
      </w:r>
    </w:p>
    <w:p w:rsidR="0036799E" w:rsidRDefault="0036799E" w:rsidP="0036799E">
      <w:pPr>
        <w:rPr>
          <w:b/>
          <w:sz w:val="24"/>
          <w:szCs w:val="24"/>
          <w:u w:val="single"/>
        </w:rPr>
      </w:pPr>
    </w:p>
    <w:p w:rsidR="0036799E" w:rsidRPr="0036799E" w:rsidRDefault="0036799E" w:rsidP="0036799E">
      <w:pPr>
        <w:rPr>
          <w:b/>
          <w:sz w:val="24"/>
          <w:szCs w:val="24"/>
        </w:rPr>
      </w:pPr>
      <w:r w:rsidRPr="0036799E">
        <w:rPr>
          <w:b/>
          <w:sz w:val="24"/>
          <w:szCs w:val="24"/>
        </w:rPr>
        <w:t xml:space="preserve">(Napirend.) </w:t>
      </w:r>
    </w:p>
    <w:p w:rsidR="0036799E" w:rsidRDefault="0036799E" w:rsidP="0036799E">
      <w:pPr>
        <w:rPr>
          <w:sz w:val="24"/>
          <w:szCs w:val="24"/>
        </w:rPr>
      </w:pPr>
    </w:p>
    <w:p w:rsidR="00A74188" w:rsidRPr="00DF200A" w:rsidRDefault="00A74188" w:rsidP="00A74188">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387</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A74188" w:rsidRPr="009C36C1" w:rsidRDefault="00A74188" w:rsidP="00A74188">
      <w:pPr>
        <w:rPr>
          <w:b/>
          <w:sz w:val="24"/>
          <w:szCs w:val="24"/>
          <w:u w:val="single"/>
        </w:rPr>
      </w:pPr>
    </w:p>
    <w:p w:rsidR="00A74188" w:rsidRPr="007103F4" w:rsidRDefault="00A74188" w:rsidP="00A74188">
      <w:pPr>
        <w:rPr>
          <w:sz w:val="24"/>
          <w:szCs w:val="24"/>
        </w:rPr>
      </w:pPr>
      <w:r w:rsidRPr="007103F4">
        <w:rPr>
          <w:sz w:val="24"/>
          <w:szCs w:val="24"/>
        </w:rPr>
        <w:t xml:space="preserve">„Hajdúszoboszló Város Önkormányzatának Képviselő-testülete az alábbi napirendet fogadja el: </w:t>
      </w:r>
    </w:p>
    <w:p w:rsidR="00A74188" w:rsidRPr="007103F4" w:rsidRDefault="00A74188" w:rsidP="00A74188">
      <w:pPr>
        <w:rPr>
          <w:sz w:val="24"/>
          <w:szCs w:val="24"/>
        </w:rPr>
      </w:pPr>
    </w:p>
    <w:p w:rsidR="00A74188" w:rsidRDefault="00A74188" w:rsidP="00A74188">
      <w:pPr>
        <w:tabs>
          <w:tab w:val="left" w:pos="360"/>
        </w:tabs>
        <w:rPr>
          <w:b/>
          <w:sz w:val="24"/>
          <w:szCs w:val="24"/>
        </w:rPr>
      </w:pPr>
      <w:r>
        <w:rPr>
          <w:b/>
          <w:sz w:val="24"/>
          <w:szCs w:val="24"/>
        </w:rPr>
        <w:t>NYÍLT ÜLÉS</w:t>
      </w:r>
      <w:r w:rsidRPr="007103F4">
        <w:rPr>
          <w:b/>
          <w:sz w:val="24"/>
          <w:szCs w:val="24"/>
        </w:rPr>
        <w:t xml:space="preserve"> NAPIRENDJE: </w:t>
      </w:r>
    </w:p>
    <w:p w:rsidR="00A74188" w:rsidRPr="007103F4" w:rsidRDefault="00A74188" w:rsidP="00A74188">
      <w:pPr>
        <w:tabs>
          <w:tab w:val="left" w:pos="360"/>
        </w:tabs>
        <w:rPr>
          <w:b/>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Előterjesztés a helyi menetrendszerinti autóbusz-közlekedés 2023. évi III. negyedév teljesítéséről szóló beszámolóról</w:t>
      </w:r>
    </w:p>
    <w:p w:rsidR="00A74188" w:rsidRPr="00623529" w:rsidRDefault="00A74188" w:rsidP="00A74188">
      <w:pPr>
        <w:pStyle w:val="Listaszerbekezds"/>
        <w:ind w:left="426"/>
        <w:rPr>
          <w:rFonts w:eastAsia="SimSun"/>
          <w:sz w:val="24"/>
          <w:szCs w:val="24"/>
        </w:rPr>
      </w:pPr>
      <w:r w:rsidRPr="00623529">
        <w:rPr>
          <w:rFonts w:eastAsia="SimSun"/>
          <w:sz w:val="24"/>
          <w:szCs w:val="24"/>
        </w:rPr>
        <w:t xml:space="preserve">Előterjesztő: </w:t>
      </w:r>
      <w:proofErr w:type="spellStart"/>
      <w:r w:rsidRPr="00623529">
        <w:rPr>
          <w:rFonts w:eastAsia="SimSun"/>
          <w:sz w:val="24"/>
          <w:szCs w:val="24"/>
        </w:rPr>
        <w:t>Szilágyiné</w:t>
      </w:r>
      <w:proofErr w:type="spellEnd"/>
      <w:r w:rsidRPr="00623529">
        <w:rPr>
          <w:rFonts w:eastAsia="SimSun"/>
          <w:sz w:val="24"/>
          <w:szCs w:val="24"/>
        </w:rPr>
        <w:t xml:space="preserve"> Pál Gyöngyi irodavezető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Előterjesztés a helyi menetrend szerinti autóbuszközlekedés bevételeinek és kiadásainak várható alakulásáról 2023. és 2024. évekre vonatkozóan</w:t>
      </w:r>
    </w:p>
    <w:p w:rsidR="00A74188" w:rsidRPr="00623529" w:rsidRDefault="00A74188" w:rsidP="00A74188">
      <w:pPr>
        <w:pStyle w:val="Listaszerbekezds"/>
        <w:ind w:left="426"/>
        <w:rPr>
          <w:rFonts w:eastAsia="SimSun"/>
          <w:sz w:val="24"/>
          <w:szCs w:val="24"/>
        </w:rPr>
      </w:pPr>
      <w:r w:rsidRPr="00623529">
        <w:rPr>
          <w:rFonts w:eastAsia="SimSun"/>
          <w:sz w:val="24"/>
          <w:szCs w:val="24"/>
        </w:rPr>
        <w:t xml:space="preserve">Előterjesztő: </w:t>
      </w:r>
      <w:proofErr w:type="spellStart"/>
      <w:r w:rsidRPr="00623529">
        <w:rPr>
          <w:rFonts w:eastAsia="SimSun"/>
          <w:sz w:val="24"/>
          <w:szCs w:val="24"/>
        </w:rPr>
        <w:t>Szilágyiné</w:t>
      </w:r>
      <w:proofErr w:type="spellEnd"/>
      <w:r w:rsidRPr="00623529">
        <w:rPr>
          <w:rFonts w:eastAsia="SimSun"/>
          <w:sz w:val="24"/>
          <w:szCs w:val="24"/>
        </w:rPr>
        <w:t xml:space="preserve"> Pál Gyöngyi irodavezető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Előterjesztés a 2024. évi belső ellenőrzési terv elfogadására</w:t>
      </w:r>
    </w:p>
    <w:p w:rsidR="00A74188" w:rsidRPr="00623529" w:rsidRDefault="00A74188" w:rsidP="00A74188">
      <w:pPr>
        <w:pStyle w:val="Listaszerbekezds"/>
        <w:ind w:left="426"/>
        <w:rPr>
          <w:rFonts w:eastAsia="SimSun"/>
          <w:sz w:val="24"/>
          <w:szCs w:val="24"/>
        </w:rPr>
      </w:pPr>
      <w:r w:rsidRPr="00623529">
        <w:rPr>
          <w:rFonts w:eastAsia="SimSun"/>
          <w:sz w:val="24"/>
          <w:szCs w:val="24"/>
        </w:rPr>
        <w:t>Előterjesztő: dr. Morvai Gábor jegyző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Előterjesztés a Hajdúszoboszlói Gazdasági Szolgáltató Intézmény Szervezeti Működési Szabályzatának módosítására</w:t>
      </w:r>
    </w:p>
    <w:p w:rsidR="00A74188" w:rsidRPr="00623529" w:rsidRDefault="00A74188" w:rsidP="00A74188">
      <w:pPr>
        <w:pStyle w:val="Listaszerbekezds"/>
        <w:ind w:left="426"/>
        <w:rPr>
          <w:rFonts w:eastAsia="SimSun"/>
          <w:sz w:val="24"/>
          <w:szCs w:val="24"/>
        </w:rPr>
      </w:pPr>
      <w:r w:rsidRPr="00623529">
        <w:rPr>
          <w:rFonts w:eastAsia="SimSun"/>
          <w:sz w:val="24"/>
          <w:szCs w:val="24"/>
        </w:rPr>
        <w:t>Előterjesztő: Bárdos Ilona irodavezető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Előterjesztés a pszichiátriai és fogyatékos betegek nappali ellátásának feladat-ellátási szerződéssel történő biztosítására</w:t>
      </w:r>
    </w:p>
    <w:p w:rsidR="00A74188" w:rsidRPr="00623529" w:rsidRDefault="00A74188" w:rsidP="00A74188">
      <w:pPr>
        <w:pStyle w:val="Listaszerbekezds"/>
        <w:ind w:left="426"/>
        <w:rPr>
          <w:rFonts w:eastAsia="SimSun"/>
          <w:sz w:val="24"/>
          <w:szCs w:val="24"/>
        </w:rPr>
      </w:pPr>
      <w:r w:rsidRPr="00623529">
        <w:rPr>
          <w:rFonts w:eastAsia="SimSun"/>
          <w:sz w:val="24"/>
          <w:szCs w:val="24"/>
        </w:rPr>
        <w:t xml:space="preserve">Előterjesztő: </w:t>
      </w:r>
      <w:proofErr w:type="spellStart"/>
      <w:r w:rsidRPr="00623529">
        <w:rPr>
          <w:rFonts w:eastAsia="SimSun"/>
          <w:sz w:val="24"/>
          <w:szCs w:val="24"/>
        </w:rPr>
        <w:t>Dede</w:t>
      </w:r>
      <w:proofErr w:type="spellEnd"/>
      <w:r w:rsidRPr="00623529">
        <w:rPr>
          <w:rFonts w:eastAsia="SimSun"/>
          <w:sz w:val="24"/>
          <w:szCs w:val="24"/>
        </w:rPr>
        <w:t xml:space="preserve"> Erika irodavezető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lastRenderedPageBreak/>
        <w:t>Előterjesztés szociális ellátásokkal kapcsolatos szakmai segítségnyújtás határidejének meghosszabbításáról</w:t>
      </w:r>
    </w:p>
    <w:p w:rsidR="00A74188" w:rsidRPr="00623529" w:rsidRDefault="00A74188" w:rsidP="00A74188">
      <w:pPr>
        <w:pStyle w:val="Listaszerbekezds"/>
        <w:ind w:left="426"/>
        <w:rPr>
          <w:rFonts w:eastAsia="SimSun"/>
          <w:sz w:val="24"/>
          <w:szCs w:val="24"/>
        </w:rPr>
      </w:pPr>
      <w:r w:rsidRPr="00623529">
        <w:rPr>
          <w:rFonts w:eastAsia="SimSun"/>
          <w:sz w:val="24"/>
          <w:szCs w:val="24"/>
        </w:rPr>
        <w:t xml:space="preserve">Előterjesztő: </w:t>
      </w:r>
      <w:proofErr w:type="spellStart"/>
      <w:r w:rsidRPr="00623529">
        <w:rPr>
          <w:rFonts w:eastAsia="SimSun"/>
          <w:sz w:val="24"/>
          <w:szCs w:val="24"/>
        </w:rPr>
        <w:t>Dede</w:t>
      </w:r>
      <w:proofErr w:type="spellEnd"/>
      <w:r w:rsidRPr="00623529">
        <w:rPr>
          <w:rFonts w:eastAsia="SimSun"/>
          <w:sz w:val="24"/>
          <w:szCs w:val="24"/>
        </w:rPr>
        <w:t xml:space="preserve"> Erika irodavezető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Előterjesztés a szociális igazgatásról és szociális ellátásokról szóló 8/2015. (II. 19.) számú önkormányzati rendelet módosítására</w:t>
      </w:r>
    </w:p>
    <w:p w:rsidR="00A74188" w:rsidRPr="00623529" w:rsidRDefault="00A74188" w:rsidP="00A74188">
      <w:pPr>
        <w:pStyle w:val="Listaszerbekezds"/>
        <w:ind w:left="426"/>
        <w:rPr>
          <w:rFonts w:eastAsia="SimSun"/>
          <w:sz w:val="24"/>
          <w:szCs w:val="24"/>
        </w:rPr>
      </w:pPr>
      <w:r w:rsidRPr="00623529">
        <w:rPr>
          <w:rFonts w:eastAsia="SimSun"/>
          <w:sz w:val="24"/>
          <w:szCs w:val="24"/>
        </w:rPr>
        <w:t xml:space="preserve">Előterjesztő: </w:t>
      </w:r>
      <w:proofErr w:type="spellStart"/>
      <w:r w:rsidRPr="00623529">
        <w:rPr>
          <w:rFonts w:eastAsia="SimSun"/>
          <w:sz w:val="24"/>
          <w:szCs w:val="24"/>
        </w:rPr>
        <w:t>Dede</w:t>
      </w:r>
      <w:proofErr w:type="spellEnd"/>
      <w:r w:rsidRPr="00623529">
        <w:rPr>
          <w:rFonts w:eastAsia="SimSun"/>
          <w:sz w:val="24"/>
          <w:szCs w:val="24"/>
        </w:rPr>
        <w:t xml:space="preserve"> Erika irodavezető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Előterjesztés támogatási szerződés módosítására irányuló kérelemről – társasház homlokzatfelújítása</w:t>
      </w:r>
    </w:p>
    <w:p w:rsidR="00A74188" w:rsidRPr="00623529" w:rsidRDefault="00A74188" w:rsidP="00A74188">
      <w:pPr>
        <w:pStyle w:val="Listaszerbekezds"/>
        <w:ind w:left="426"/>
        <w:rPr>
          <w:rFonts w:eastAsia="SimSun"/>
          <w:sz w:val="24"/>
          <w:szCs w:val="24"/>
        </w:rPr>
      </w:pPr>
      <w:r w:rsidRPr="00623529">
        <w:rPr>
          <w:rFonts w:eastAsia="SimSun"/>
          <w:sz w:val="24"/>
          <w:szCs w:val="24"/>
        </w:rPr>
        <w:t xml:space="preserve">Előterjesztő: </w:t>
      </w:r>
      <w:proofErr w:type="spellStart"/>
      <w:r w:rsidRPr="00623529">
        <w:rPr>
          <w:rFonts w:eastAsia="SimSun"/>
          <w:sz w:val="24"/>
          <w:szCs w:val="24"/>
        </w:rPr>
        <w:t>Szilágyiné</w:t>
      </w:r>
      <w:proofErr w:type="spellEnd"/>
      <w:r w:rsidRPr="00623529">
        <w:rPr>
          <w:rFonts w:eastAsia="SimSun"/>
          <w:sz w:val="24"/>
          <w:szCs w:val="24"/>
        </w:rPr>
        <w:t xml:space="preserve"> Pál Gyöngyi irodavezető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Beszámoló a 2023. évben elvégzett beruházási, felújítási munkákról</w:t>
      </w:r>
    </w:p>
    <w:p w:rsidR="00A74188" w:rsidRPr="00623529" w:rsidRDefault="00A74188" w:rsidP="00A74188">
      <w:pPr>
        <w:pStyle w:val="Listaszerbekezds"/>
        <w:ind w:left="426"/>
        <w:rPr>
          <w:rFonts w:eastAsia="SimSun"/>
          <w:sz w:val="24"/>
          <w:szCs w:val="24"/>
        </w:rPr>
      </w:pPr>
      <w:r w:rsidRPr="00623529">
        <w:rPr>
          <w:rFonts w:eastAsia="SimSun"/>
          <w:sz w:val="24"/>
          <w:szCs w:val="24"/>
        </w:rPr>
        <w:t xml:space="preserve">Előterjesztő: </w:t>
      </w:r>
      <w:proofErr w:type="spellStart"/>
      <w:r w:rsidRPr="00623529">
        <w:rPr>
          <w:rFonts w:eastAsia="SimSun"/>
          <w:sz w:val="24"/>
          <w:szCs w:val="24"/>
        </w:rPr>
        <w:t>Szilágyiné</w:t>
      </w:r>
      <w:proofErr w:type="spellEnd"/>
      <w:r w:rsidRPr="00623529">
        <w:rPr>
          <w:rFonts w:eastAsia="SimSun"/>
          <w:sz w:val="24"/>
          <w:szCs w:val="24"/>
        </w:rPr>
        <w:t xml:space="preserve"> Pál Gyöngyi irodavezető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Előterjesztés a közvilágítási hálózat üzemeltetéséhez szükséges forrás átcsoportosításra</w:t>
      </w:r>
    </w:p>
    <w:p w:rsidR="00A74188" w:rsidRPr="00623529" w:rsidRDefault="00A74188" w:rsidP="00A74188">
      <w:pPr>
        <w:pStyle w:val="Listaszerbekezds"/>
        <w:ind w:left="426"/>
        <w:rPr>
          <w:rFonts w:eastAsia="SimSun"/>
          <w:sz w:val="24"/>
          <w:szCs w:val="24"/>
        </w:rPr>
      </w:pPr>
      <w:r w:rsidRPr="00623529">
        <w:rPr>
          <w:rFonts w:eastAsia="SimSun"/>
          <w:sz w:val="24"/>
          <w:szCs w:val="24"/>
        </w:rPr>
        <w:t xml:space="preserve">Előterjesztő: </w:t>
      </w:r>
      <w:proofErr w:type="spellStart"/>
      <w:r w:rsidRPr="00623529">
        <w:rPr>
          <w:rFonts w:eastAsia="SimSun"/>
          <w:sz w:val="24"/>
          <w:szCs w:val="24"/>
        </w:rPr>
        <w:t>Szilágyiné</w:t>
      </w:r>
      <w:proofErr w:type="spellEnd"/>
      <w:r w:rsidRPr="00623529">
        <w:rPr>
          <w:rFonts w:eastAsia="SimSun"/>
          <w:sz w:val="24"/>
          <w:szCs w:val="24"/>
        </w:rPr>
        <w:t xml:space="preserve"> Pál Gyöngyi irodavezető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Előterjesztés díszkivilágítás üzemeltetéséhez szükséges forrás átcsoportosítására</w:t>
      </w:r>
    </w:p>
    <w:p w:rsidR="00A74188" w:rsidRPr="00623529" w:rsidRDefault="00A74188" w:rsidP="00A74188">
      <w:pPr>
        <w:pStyle w:val="Listaszerbekezds"/>
        <w:ind w:left="426"/>
        <w:rPr>
          <w:rFonts w:eastAsia="SimSun"/>
          <w:sz w:val="24"/>
          <w:szCs w:val="24"/>
        </w:rPr>
      </w:pPr>
      <w:r w:rsidRPr="00623529">
        <w:rPr>
          <w:rFonts w:eastAsia="SimSun"/>
          <w:sz w:val="24"/>
          <w:szCs w:val="24"/>
        </w:rPr>
        <w:t xml:space="preserve">Előterjesztő: </w:t>
      </w:r>
      <w:proofErr w:type="spellStart"/>
      <w:r w:rsidRPr="00623529">
        <w:rPr>
          <w:rFonts w:eastAsia="SimSun"/>
          <w:sz w:val="24"/>
          <w:szCs w:val="24"/>
        </w:rPr>
        <w:t>Szilágyiné</w:t>
      </w:r>
      <w:proofErr w:type="spellEnd"/>
      <w:r w:rsidRPr="00623529">
        <w:rPr>
          <w:rFonts w:eastAsia="SimSun"/>
          <w:sz w:val="24"/>
          <w:szCs w:val="24"/>
        </w:rPr>
        <w:t xml:space="preserve"> Pál Gyöngyi irodavezető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Előterjesztés pályázati lehetőségről</w:t>
      </w:r>
    </w:p>
    <w:p w:rsidR="00A74188" w:rsidRPr="00623529" w:rsidRDefault="00A74188" w:rsidP="00A74188">
      <w:pPr>
        <w:pStyle w:val="Listaszerbekezds"/>
        <w:ind w:left="426"/>
        <w:rPr>
          <w:rFonts w:eastAsia="SimSun"/>
          <w:sz w:val="24"/>
          <w:szCs w:val="24"/>
        </w:rPr>
      </w:pPr>
      <w:r w:rsidRPr="00623529">
        <w:rPr>
          <w:rFonts w:eastAsia="SimSun"/>
          <w:sz w:val="24"/>
          <w:szCs w:val="24"/>
        </w:rPr>
        <w:t xml:space="preserve">Előterjesztő: </w:t>
      </w:r>
      <w:proofErr w:type="spellStart"/>
      <w:r w:rsidRPr="00623529">
        <w:rPr>
          <w:rFonts w:eastAsia="SimSun"/>
          <w:sz w:val="24"/>
          <w:szCs w:val="24"/>
        </w:rPr>
        <w:t>Szilágyiné</w:t>
      </w:r>
      <w:proofErr w:type="spellEnd"/>
      <w:r w:rsidRPr="00623529">
        <w:rPr>
          <w:rFonts w:eastAsia="SimSun"/>
          <w:sz w:val="24"/>
          <w:szCs w:val="24"/>
        </w:rPr>
        <w:t xml:space="preserve"> Pál Gyöngyi irodavezető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Előterjesztés komposztáló edények intézmények számára történő biztosításáról</w:t>
      </w:r>
    </w:p>
    <w:p w:rsidR="00A74188" w:rsidRPr="00623529" w:rsidRDefault="00A74188" w:rsidP="00A74188">
      <w:pPr>
        <w:pStyle w:val="Listaszerbekezds"/>
        <w:ind w:left="426"/>
        <w:rPr>
          <w:rFonts w:eastAsia="SimSun"/>
          <w:sz w:val="24"/>
          <w:szCs w:val="24"/>
        </w:rPr>
      </w:pPr>
      <w:r w:rsidRPr="00623529">
        <w:rPr>
          <w:rFonts w:eastAsia="SimSun"/>
          <w:sz w:val="24"/>
          <w:szCs w:val="24"/>
        </w:rPr>
        <w:t xml:space="preserve">Előterjesztő: </w:t>
      </w:r>
      <w:proofErr w:type="spellStart"/>
      <w:r w:rsidRPr="00623529">
        <w:rPr>
          <w:rFonts w:eastAsia="SimSun"/>
          <w:sz w:val="24"/>
          <w:szCs w:val="24"/>
        </w:rPr>
        <w:t>Szilágyiné</w:t>
      </w:r>
      <w:proofErr w:type="spellEnd"/>
      <w:r w:rsidRPr="00623529">
        <w:rPr>
          <w:rFonts w:eastAsia="SimSun"/>
          <w:sz w:val="24"/>
          <w:szCs w:val="24"/>
        </w:rPr>
        <w:t xml:space="preserve"> Pál Gyöngyi irodavezető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Előterjesztés Jókai sor 4. számú pavilon vételi szándékáról</w:t>
      </w:r>
    </w:p>
    <w:p w:rsidR="00A74188" w:rsidRPr="00623529" w:rsidRDefault="00A74188" w:rsidP="00A74188">
      <w:pPr>
        <w:pStyle w:val="Listaszerbekezds"/>
        <w:ind w:left="426"/>
        <w:rPr>
          <w:rFonts w:eastAsia="SimSun"/>
          <w:sz w:val="24"/>
          <w:szCs w:val="24"/>
        </w:rPr>
      </w:pPr>
      <w:r w:rsidRPr="00623529">
        <w:rPr>
          <w:rFonts w:eastAsia="SimSun"/>
          <w:sz w:val="24"/>
          <w:szCs w:val="24"/>
        </w:rPr>
        <w:t>Előterjesztő: dr. Morvai Gábor jegyző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Előterjesztés József Attila u. 2. sz. alatt található ingatlan földhasználati díjának megállapításáról</w:t>
      </w:r>
    </w:p>
    <w:p w:rsidR="00A74188" w:rsidRPr="00623529" w:rsidRDefault="00A74188" w:rsidP="00A74188">
      <w:pPr>
        <w:pStyle w:val="Listaszerbekezds"/>
        <w:ind w:left="426"/>
        <w:rPr>
          <w:rFonts w:eastAsia="SimSun"/>
          <w:sz w:val="24"/>
          <w:szCs w:val="24"/>
        </w:rPr>
      </w:pPr>
      <w:r w:rsidRPr="00623529">
        <w:rPr>
          <w:rFonts w:eastAsia="SimSun"/>
          <w:sz w:val="24"/>
          <w:szCs w:val="24"/>
        </w:rPr>
        <w:t>Előterjesztő: dr. Morvai Gábor jegyző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Előterjesztés területhasználatra vonatkozó pályázati felhívásra beérkezett ajánlatról</w:t>
      </w:r>
    </w:p>
    <w:p w:rsidR="00A74188" w:rsidRPr="00623529" w:rsidRDefault="00A74188" w:rsidP="00A74188">
      <w:pPr>
        <w:pStyle w:val="Listaszerbekezds"/>
        <w:ind w:left="426"/>
        <w:rPr>
          <w:rFonts w:eastAsia="SimSun"/>
          <w:sz w:val="24"/>
          <w:szCs w:val="24"/>
        </w:rPr>
      </w:pPr>
      <w:r w:rsidRPr="00623529">
        <w:rPr>
          <w:rFonts w:eastAsia="SimSun"/>
          <w:sz w:val="24"/>
          <w:szCs w:val="24"/>
        </w:rPr>
        <w:t>Előterjesztő: dr. Morvai Gábor jegyző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Előterjesztés Hajdúszoboszló Város Önkormányzata Képviselő-testületének a közterület-használat, közterület-hasznosítás helyi szabályairól szóló 12/2019. (IV. 25.) önkormányzati rendelete módosításáról</w:t>
      </w:r>
    </w:p>
    <w:p w:rsidR="00A74188" w:rsidRPr="00623529" w:rsidRDefault="00A74188" w:rsidP="00A74188">
      <w:pPr>
        <w:pStyle w:val="Listaszerbekezds"/>
        <w:ind w:left="426"/>
        <w:rPr>
          <w:rFonts w:eastAsia="SimSun"/>
          <w:sz w:val="24"/>
          <w:szCs w:val="24"/>
        </w:rPr>
      </w:pPr>
      <w:r w:rsidRPr="00623529">
        <w:rPr>
          <w:rFonts w:eastAsia="SimSun"/>
          <w:sz w:val="24"/>
          <w:szCs w:val="24"/>
        </w:rPr>
        <w:t>Előterjesztő: dr. Morvai Gábor jegyző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sz w:val="24"/>
          <w:szCs w:val="24"/>
        </w:rPr>
      </w:pPr>
      <w:r w:rsidRPr="00623529">
        <w:rPr>
          <w:rFonts w:eastAsia="SimSun"/>
          <w:sz w:val="24"/>
          <w:szCs w:val="24"/>
        </w:rPr>
        <w:t xml:space="preserve">Előterjesztés </w:t>
      </w:r>
      <w:r w:rsidRPr="00623529">
        <w:rPr>
          <w:sz w:val="24"/>
          <w:szCs w:val="24"/>
        </w:rPr>
        <w:t xml:space="preserve">a Bocskai István </w:t>
      </w:r>
      <w:proofErr w:type="gramStart"/>
      <w:r w:rsidRPr="00623529">
        <w:rPr>
          <w:sz w:val="24"/>
          <w:szCs w:val="24"/>
        </w:rPr>
        <w:t>Múzeum alapító</w:t>
      </w:r>
      <w:proofErr w:type="gramEnd"/>
      <w:r w:rsidRPr="00623529">
        <w:rPr>
          <w:sz w:val="24"/>
          <w:szCs w:val="24"/>
        </w:rPr>
        <w:t xml:space="preserve"> okiratának módosítására </w:t>
      </w:r>
    </w:p>
    <w:p w:rsidR="00A74188" w:rsidRPr="00623529" w:rsidRDefault="00A74188" w:rsidP="00A74188">
      <w:pPr>
        <w:pStyle w:val="Listaszerbekezds"/>
        <w:ind w:left="426"/>
        <w:rPr>
          <w:rFonts w:eastAsia="SimSun"/>
          <w:sz w:val="24"/>
          <w:szCs w:val="24"/>
        </w:rPr>
      </w:pPr>
      <w:r w:rsidRPr="00623529">
        <w:rPr>
          <w:rFonts w:eastAsia="SimSun"/>
          <w:sz w:val="24"/>
          <w:szCs w:val="24"/>
        </w:rPr>
        <w:t>Előterjesztő: Dr. Morvai Gábor jegyző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Előterjesztés a Bocskai István Múzeum igazgatói pályázatának kiírására</w:t>
      </w:r>
    </w:p>
    <w:p w:rsidR="00A74188" w:rsidRPr="00623529" w:rsidRDefault="00A74188" w:rsidP="00A74188">
      <w:pPr>
        <w:pStyle w:val="Listaszerbekezds"/>
        <w:ind w:left="426"/>
        <w:rPr>
          <w:rFonts w:eastAsia="SimSun"/>
          <w:sz w:val="24"/>
          <w:szCs w:val="24"/>
        </w:rPr>
      </w:pPr>
      <w:r w:rsidRPr="00623529">
        <w:rPr>
          <w:rFonts w:eastAsia="SimSun"/>
          <w:sz w:val="24"/>
          <w:szCs w:val="24"/>
        </w:rPr>
        <w:t>Előterjesztő: Dr. Morvai Gábor jegyző</w:t>
      </w:r>
    </w:p>
    <w:p w:rsidR="00A74188" w:rsidRPr="00623529" w:rsidRDefault="00A74188" w:rsidP="00A74188">
      <w:pPr>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 xml:space="preserve">Előterjesztés a Hajdúszoboszlói Egyesített </w:t>
      </w:r>
      <w:proofErr w:type="gramStart"/>
      <w:r w:rsidRPr="00623529">
        <w:rPr>
          <w:rFonts w:eastAsia="SimSun"/>
          <w:sz w:val="24"/>
          <w:szCs w:val="24"/>
        </w:rPr>
        <w:t>Óvoda alapító</w:t>
      </w:r>
      <w:proofErr w:type="gramEnd"/>
      <w:r w:rsidRPr="00623529">
        <w:rPr>
          <w:rFonts w:eastAsia="SimSun"/>
          <w:sz w:val="24"/>
          <w:szCs w:val="24"/>
        </w:rPr>
        <w:t xml:space="preserve"> okiratának módosítására</w:t>
      </w:r>
    </w:p>
    <w:p w:rsidR="00A74188" w:rsidRPr="00623529" w:rsidRDefault="00A74188" w:rsidP="00A74188">
      <w:pPr>
        <w:pStyle w:val="Listaszerbekezds"/>
        <w:ind w:left="426"/>
        <w:rPr>
          <w:rFonts w:eastAsia="SimSun"/>
          <w:sz w:val="24"/>
          <w:szCs w:val="24"/>
        </w:rPr>
      </w:pPr>
      <w:r w:rsidRPr="00623529">
        <w:rPr>
          <w:rFonts w:eastAsia="SimSun"/>
          <w:sz w:val="24"/>
          <w:szCs w:val="24"/>
        </w:rPr>
        <w:t>Előterjesztő: Dr. Morvai Gábor jegyző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Előterjesztés a „Civil szervezetek pályázati alap” további felosztására</w:t>
      </w:r>
    </w:p>
    <w:p w:rsidR="00A74188" w:rsidRPr="00623529" w:rsidRDefault="00A74188" w:rsidP="00A74188">
      <w:pPr>
        <w:pStyle w:val="Listaszerbekezds"/>
        <w:ind w:left="426"/>
        <w:rPr>
          <w:rFonts w:eastAsia="SimSun"/>
          <w:sz w:val="24"/>
          <w:szCs w:val="24"/>
        </w:rPr>
      </w:pPr>
      <w:r w:rsidRPr="00623529">
        <w:rPr>
          <w:rFonts w:eastAsia="SimSun"/>
          <w:sz w:val="24"/>
          <w:szCs w:val="24"/>
        </w:rPr>
        <w:t>Előterjesztő: Majoros Petronella alpolgármester</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Előterjesztés a Hajdúszoboszlói Derűs Alkony Nyugdíjas Klub kérelméről</w:t>
      </w:r>
    </w:p>
    <w:p w:rsidR="00A74188" w:rsidRPr="00623529" w:rsidRDefault="00A74188" w:rsidP="00A74188">
      <w:pPr>
        <w:pStyle w:val="Listaszerbekezds"/>
        <w:ind w:left="426"/>
        <w:rPr>
          <w:rFonts w:eastAsia="SimSun"/>
          <w:sz w:val="24"/>
          <w:szCs w:val="24"/>
        </w:rPr>
      </w:pPr>
      <w:r w:rsidRPr="00623529">
        <w:rPr>
          <w:rFonts w:eastAsia="SimSun"/>
          <w:sz w:val="24"/>
          <w:szCs w:val="24"/>
        </w:rPr>
        <w:t>Előterjesztő: dr. Morvai Gábor jegyző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 xml:space="preserve">Előterjesztés támogatási kérelem benyújtása az </w:t>
      </w:r>
      <w:proofErr w:type="spellStart"/>
      <w:r w:rsidRPr="00623529">
        <w:rPr>
          <w:rFonts w:eastAsia="SimSun"/>
          <w:sz w:val="24"/>
          <w:szCs w:val="24"/>
        </w:rPr>
        <w:t>Interreg</w:t>
      </w:r>
      <w:proofErr w:type="spellEnd"/>
      <w:r w:rsidRPr="00623529">
        <w:rPr>
          <w:rFonts w:eastAsia="SimSun"/>
          <w:sz w:val="24"/>
          <w:szCs w:val="24"/>
        </w:rPr>
        <w:t>-VI-A-Románia-Magyarország Program pályázati felhívásra</w:t>
      </w:r>
    </w:p>
    <w:p w:rsidR="00A74188" w:rsidRPr="00623529" w:rsidRDefault="00A74188" w:rsidP="00A74188">
      <w:pPr>
        <w:pStyle w:val="Listaszerbekezds"/>
        <w:ind w:left="426"/>
        <w:rPr>
          <w:rFonts w:eastAsia="SimSun"/>
          <w:sz w:val="24"/>
          <w:szCs w:val="24"/>
        </w:rPr>
      </w:pPr>
      <w:r w:rsidRPr="00623529">
        <w:rPr>
          <w:rFonts w:eastAsia="SimSun"/>
          <w:sz w:val="24"/>
          <w:szCs w:val="24"/>
        </w:rPr>
        <w:t xml:space="preserve">Előterjesztő: </w:t>
      </w:r>
      <w:proofErr w:type="spellStart"/>
      <w:r w:rsidRPr="00623529">
        <w:rPr>
          <w:rFonts w:eastAsia="SimSun"/>
          <w:sz w:val="24"/>
          <w:szCs w:val="24"/>
        </w:rPr>
        <w:t>Matyasovszki</w:t>
      </w:r>
      <w:proofErr w:type="spellEnd"/>
      <w:r w:rsidRPr="00623529">
        <w:rPr>
          <w:rFonts w:eastAsia="SimSun"/>
          <w:sz w:val="24"/>
          <w:szCs w:val="24"/>
        </w:rPr>
        <w:t xml:space="preserve"> Dávid kabinetvezető</w:t>
      </w:r>
    </w:p>
    <w:p w:rsidR="00A74188" w:rsidRPr="00623529" w:rsidRDefault="00A74188" w:rsidP="00A74188">
      <w:pPr>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 xml:space="preserve">Előterjesztés a települési </w:t>
      </w:r>
      <w:proofErr w:type="spellStart"/>
      <w:r w:rsidRPr="00623529">
        <w:rPr>
          <w:rFonts w:eastAsia="SimSun"/>
          <w:sz w:val="24"/>
          <w:szCs w:val="24"/>
        </w:rPr>
        <w:t>főépítész</w:t>
      </w:r>
      <w:proofErr w:type="spellEnd"/>
      <w:r w:rsidRPr="00623529">
        <w:rPr>
          <w:rFonts w:eastAsia="SimSun"/>
          <w:sz w:val="24"/>
          <w:szCs w:val="24"/>
        </w:rPr>
        <w:t xml:space="preserve"> határozatlan idejű megbízására</w:t>
      </w:r>
    </w:p>
    <w:p w:rsidR="00A74188" w:rsidRPr="00623529" w:rsidRDefault="00A74188" w:rsidP="00A74188">
      <w:pPr>
        <w:pStyle w:val="Listaszerbekezds"/>
        <w:ind w:left="426"/>
        <w:rPr>
          <w:rFonts w:eastAsia="SimSun"/>
          <w:sz w:val="24"/>
          <w:szCs w:val="24"/>
        </w:rPr>
      </w:pPr>
      <w:r w:rsidRPr="00623529">
        <w:rPr>
          <w:rFonts w:eastAsia="SimSun"/>
          <w:sz w:val="24"/>
          <w:szCs w:val="24"/>
        </w:rPr>
        <w:t>Előterjesztő: Czeglédi Gyula polgármester</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 xml:space="preserve">Előterjesztés költségvetési forrás átcsoportosítására és többletbevétel felhasználására </w:t>
      </w:r>
    </w:p>
    <w:p w:rsidR="00A74188" w:rsidRPr="00623529" w:rsidRDefault="00A74188" w:rsidP="00A74188">
      <w:pPr>
        <w:pStyle w:val="Listaszerbekezds"/>
        <w:ind w:left="426"/>
        <w:rPr>
          <w:rFonts w:eastAsia="SimSun"/>
          <w:sz w:val="24"/>
          <w:szCs w:val="24"/>
        </w:rPr>
      </w:pPr>
      <w:r w:rsidRPr="00623529">
        <w:rPr>
          <w:rFonts w:eastAsia="SimSun"/>
          <w:sz w:val="24"/>
          <w:szCs w:val="24"/>
        </w:rPr>
        <w:t>Előterjesztő: Czeglédi Gyula polgármester</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Tájékoztató a közbeszerzési eljárások során hozott döntésekről</w:t>
      </w:r>
    </w:p>
    <w:p w:rsidR="00A74188" w:rsidRPr="00623529" w:rsidRDefault="00A74188" w:rsidP="00A74188">
      <w:pPr>
        <w:pStyle w:val="Listaszerbekezds"/>
        <w:ind w:left="426"/>
        <w:rPr>
          <w:rFonts w:eastAsia="SimSun"/>
          <w:sz w:val="24"/>
          <w:szCs w:val="24"/>
        </w:rPr>
      </w:pPr>
      <w:r w:rsidRPr="00623529">
        <w:rPr>
          <w:rFonts w:eastAsia="SimSun"/>
          <w:sz w:val="24"/>
          <w:szCs w:val="24"/>
        </w:rPr>
        <w:t>Előadó: Czeglédi Gyula polgármester</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Tájékoztató a testületi ülések közötti fontosabb eseményekről</w:t>
      </w:r>
    </w:p>
    <w:p w:rsidR="00A74188" w:rsidRPr="00623529" w:rsidRDefault="00A74188" w:rsidP="00A74188">
      <w:pPr>
        <w:pStyle w:val="Listaszerbekezds"/>
        <w:ind w:left="426"/>
        <w:rPr>
          <w:rFonts w:eastAsia="SimSun"/>
          <w:sz w:val="24"/>
          <w:szCs w:val="24"/>
        </w:rPr>
      </w:pPr>
      <w:r w:rsidRPr="00623529">
        <w:rPr>
          <w:rFonts w:eastAsia="SimSun"/>
          <w:sz w:val="24"/>
          <w:szCs w:val="24"/>
        </w:rPr>
        <w:t>Előadó: Czeglédi Gyula polgármester</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Válasz a Bárány utcán az árokban álló vízzel kapcsolatos interpellációra</w:t>
      </w:r>
    </w:p>
    <w:p w:rsidR="00A74188" w:rsidRPr="00623529" w:rsidRDefault="00A74188" w:rsidP="00A74188">
      <w:pPr>
        <w:pStyle w:val="Listaszerbekezds"/>
        <w:ind w:left="426"/>
        <w:rPr>
          <w:rFonts w:eastAsia="SimSun"/>
          <w:sz w:val="24"/>
          <w:szCs w:val="24"/>
        </w:rPr>
      </w:pPr>
      <w:r w:rsidRPr="00623529">
        <w:rPr>
          <w:rFonts w:eastAsia="SimSun"/>
          <w:sz w:val="24"/>
          <w:szCs w:val="24"/>
        </w:rPr>
        <w:t xml:space="preserve">Előterjesztő: </w:t>
      </w:r>
      <w:proofErr w:type="spellStart"/>
      <w:r w:rsidRPr="00623529">
        <w:rPr>
          <w:rFonts w:eastAsia="SimSun"/>
          <w:sz w:val="24"/>
          <w:szCs w:val="24"/>
        </w:rPr>
        <w:t>Szilágyiné</w:t>
      </w:r>
      <w:proofErr w:type="spellEnd"/>
      <w:r w:rsidRPr="00623529">
        <w:rPr>
          <w:rFonts w:eastAsia="SimSun"/>
          <w:sz w:val="24"/>
          <w:szCs w:val="24"/>
        </w:rPr>
        <w:t xml:space="preserve"> Pál Gyöngyi irodavezető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Válasz a Rácz Farkas utcán padkafolyóka tisztításával kapcsolatos interpellációra</w:t>
      </w:r>
    </w:p>
    <w:p w:rsidR="00A74188" w:rsidRPr="00623529" w:rsidRDefault="00A74188" w:rsidP="00A74188">
      <w:pPr>
        <w:pStyle w:val="Listaszerbekezds"/>
        <w:ind w:left="426"/>
        <w:rPr>
          <w:rFonts w:eastAsia="SimSun"/>
          <w:sz w:val="24"/>
          <w:szCs w:val="24"/>
        </w:rPr>
      </w:pPr>
      <w:r w:rsidRPr="00623529">
        <w:rPr>
          <w:rFonts w:eastAsia="SimSun"/>
          <w:sz w:val="24"/>
          <w:szCs w:val="24"/>
        </w:rPr>
        <w:t xml:space="preserve">Előterjesztő: </w:t>
      </w:r>
      <w:proofErr w:type="spellStart"/>
      <w:r w:rsidRPr="00623529">
        <w:rPr>
          <w:rFonts w:eastAsia="SimSun"/>
          <w:sz w:val="24"/>
          <w:szCs w:val="24"/>
        </w:rPr>
        <w:t>Szilágyiné</w:t>
      </w:r>
      <w:proofErr w:type="spellEnd"/>
      <w:r w:rsidRPr="00623529">
        <w:rPr>
          <w:rFonts w:eastAsia="SimSun"/>
          <w:sz w:val="24"/>
          <w:szCs w:val="24"/>
        </w:rPr>
        <w:t xml:space="preserve"> Pál Gyöngyi irodavezető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Válasz a József Attila utcai kerékpárúttal kapcsolatos interpellációra</w:t>
      </w:r>
    </w:p>
    <w:p w:rsidR="00A74188" w:rsidRPr="00623529" w:rsidRDefault="00A74188" w:rsidP="00A74188">
      <w:pPr>
        <w:pStyle w:val="Listaszerbekezds"/>
        <w:ind w:left="426"/>
        <w:rPr>
          <w:rFonts w:eastAsia="SimSun"/>
          <w:sz w:val="24"/>
          <w:szCs w:val="24"/>
        </w:rPr>
      </w:pPr>
      <w:r w:rsidRPr="00623529">
        <w:rPr>
          <w:rFonts w:eastAsia="SimSun"/>
          <w:sz w:val="24"/>
          <w:szCs w:val="24"/>
        </w:rPr>
        <w:t xml:space="preserve">Előterjesztő: </w:t>
      </w:r>
      <w:proofErr w:type="spellStart"/>
      <w:r w:rsidRPr="00623529">
        <w:rPr>
          <w:rFonts w:eastAsia="SimSun"/>
          <w:sz w:val="24"/>
          <w:szCs w:val="24"/>
        </w:rPr>
        <w:t>Szilágyiné</w:t>
      </w:r>
      <w:proofErr w:type="spellEnd"/>
      <w:r w:rsidRPr="00623529">
        <w:rPr>
          <w:rFonts w:eastAsia="SimSun"/>
          <w:sz w:val="24"/>
          <w:szCs w:val="24"/>
        </w:rPr>
        <w:t xml:space="preserve"> Pál Gyöngyi irodavezető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Válasz a Szabadidő Park biztonsági rendszerével kapcsolatos interpellációra</w:t>
      </w:r>
    </w:p>
    <w:p w:rsidR="00A74188" w:rsidRPr="00623529" w:rsidRDefault="00A74188" w:rsidP="00A74188">
      <w:pPr>
        <w:pStyle w:val="Listaszerbekezds"/>
        <w:ind w:left="426"/>
        <w:rPr>
          <w:rFonts w:eastAsia="SimSun"/>
          <w:sz w:val="24"/>
          <w:szCs w:val="24"/>
        </w:rPr>
      </w:pPr>
      <w:r w:rsidRPr="00623529">
        <w:rPr>
          <w:rFonts w:eastAsia="SimSun"/>
          <w:sz w:val="24"/>
          <w:szCs w:val="24"/>
        </w:rPr>
        <w:t xml:space="preserve">Előterjesztő: </w:t>
      </w:r>
      <w:proofErr w:type="spellStart"/>
      <w:r w:rsidRPr="00623529">
        <w:rPr>
          <w:rFonts w:eastAsia="SimSun"/>
          <w:sz w:val="24"/>
          <w:szCs w:val="24"/>
        </w:rPr>
        <w:t>Szilágyiné</w:t>
      </w:r>
      <w:proofErr w:type="spellEnd"/>
      <w:r w:rsidRPr="00623529">
        <w:rPr>
          <w:rFonts w:eastAsia="SimSun"/>
          <w:sz w:val="24"/>
          <w:szCs w:val="24"/>
        </w:rPr>
        <w:t xml:space="preserve"> Pál Gyöngyi irodavezető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proofErr w:type="gramStart"/>
      <w:r w:rsidRPr="00623529">
        <w:rPr>
          <w:rFonts w:eastAsia="SimSun"/>
          <w:sz w:val="24"/>
          <w:szCs w:val="24"/>
        </w:rPr>
        <w:t>Válasz komposztáló</w:t>
      </w:r>
      <w:proofErr w:type="gramEnd"/>
      <w:r w:rsidRPr="00623529">
        <w:rPr>
          <w:rFonts w:eastAsia="SimSun"/>
          <w:sz w:val="24"/>
          <w:szCs w:val="24"/>
        </w:rPr>
        <w:t xml:space="preserve"> </w:t>
      </w:r>
      <w:proofErr w:type="spellStart"/>
      <w:r w:rsidRPr="00623529">
        <w:rPr>
          <w:rFonts w:eastAsia="SimSun"/>
          <w:sz w:val="24"/>
          <w:szCs w:val="24"/>
        </w:rPr>
        <w:t>edényzet</w:t>
      </w:r>
      <w:proofErr w:type="spellEnd"/>
      <w:r w:rsidRPr="00623529">
        <w:rPr>
          <w:rFonts w:eastAsia="SimSun"/>
          <w:sz w:val="24"/>
          <w:szCs w:val="24"/>
        </w:rPr>
        <w:t xml:space="preserve"> beszerzésével kapcsolatosan elhangzott kérdésre</w:t>
      </w:r>
    </w:p>
    <w:p w:rsidR="00A74188" w:rsidRPr="00623529" w:rsidRDefault="00A74188" w:rsidP="00A74188">
      <w:pPr>
        <w:pStyle w:val="Listaszerbekezds"/>
        <w:ind w:left="426"/>
        <w:rPr>
          <w:rFonts w:eastAsia="SimSun"/>
          <w:sz w:val="24"/>
          <w:szCs w:val="24"/>
        </w:rPr>
      </w:pPr>
      <w:r w:rsidRPr="00623529">
        <w:rPr>
          <w:rFonts w:eastAsia="SimSun"/>
          <w:sz w:val="24"/>
          <w:szCs w:val="24"/>
        </w:rPr>
        <w:t xml:space="preserve">Előterjesztő: </w:t>
      </w:r>
      <w:proofErr w:type="spellStart"/>
      <w:r w:rsidRPr="00623529">
        <w:rPr>
          <w:rFonts w:eastAsia="SimSun"/>
          <w:sz w:val="24"/>
          <w:szCs w:val="24"/>
        </w:rPr>
        <w:t>Szilágyiné</w:t>
      </w:r>
      <w:proofErr w:type="spellEnd"/>
      <w:r w:rsidRPr="00623529">
        <w:rPr>
          <w:rFonts w:eastAsia="SimSun"/>
          <w:sz w:val="24"/>
          <w:szCs w:val="24"/>
        </w:rPr>
        <w:t xml:space="preserve"> Pál Gyöngyi irodavezető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Válasz a Multifunkciós rendezvényközpont megvalósításával kapcsolatos kérdésre</w:t>
      </w:r>
    </w:p>
    <w:p w:rsidR="00A74188" w:rsidRPr="00623529" w:rsidRDefault="00A74188" w:rsidP="00A74188">
      <w:pPr>
        <w:pStyle w:val="Listaszerbekezds"/>
        <w:ind w:left="426"/>
        <w:rPr>
          <w:rFonts w:eastAsia="SimSun"/>
          <w:sz w:val="24"/>
          <w:szCs w:val="24"/>
        </w:rPr>
      </w:pPr>
      <w:r w:rsidRPr="00623529">
        <w:rPr>
          <w:rFonts w:eastAsia="SimSun"/>
          <w:sz w:val="24"/>
          <w:szCs w:val="24"/>
        </w:rPr>
        <w:t xml:space="preserve">Előterjesztő: </w:t>
      </w:r>
      <w:proofErr w:type="spellStart"/>
      <w:r w:rsidRPr="00623529">
        <w:rPr>
          <w:rFonts w:eastAsia="SimSun"/>
          <w:sz w:val="24"/>
          <w:szCs w:val="24"/>
        </w:rPr>
        <w:t>Szilágyiné</w:t>
      </w:r>
      <w:proofErr w:type="spellEnd"/>
      <w:r w:rsidRPr="00623529">
        <w:rPr>
          <w:rFonts w:eastAsia="SimSun"/>
          <w:sz w:val="24"/>
          <w:szCs w:val="24"/>
        </w:rPr>
        <w:t xml:space="preserve"> Pál Gyöngyi irodavezető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Válasz a csapadékvíz elvezetés kivitelezését végző céggel kapcsolatos kérdésre</w:t>
      </w:r>
    </w:p>
    <w:p w:rsidR="00A74188" w:rsidRPr="00623529" w:rsidRDefault="00A74188" w:rsidP="00A74188">
      <w:pPr>
        <w:pStyle w:val="Listaszerbekezds"/>
        <w:ind w:left="426"/>
        <w:rPr>
          <w:rFonts w:eastAsia="SimSun"/>
          <w:sz w:val="24"/>
          <w:szCs w:val="24"/>
        </w:rPr>
      </w:pPr>
      <w:r w:rsidRPr="00623529">
        <w:rPr>
          <w:rFonts w:eastAsia="SimSun"/>
          <w:sz w:val="24"/>
          <w:szCs w:val="24"/>
        </w:rPr>
        <w:t xml:space="preserve">Előterjesztő: </w:t>
      </w:r>
      <w:proofErr w:type="spellStart"/>
      <w:r w:rsidRPr="00623529">
        <w:rPr>
          <w:rFonts w:eastAsia="SimSun"/>
          <w:sz w:val="24"/>
          <w:szCs w:val="24"/>
        </w:rPr>
        <w:t>Szilágyiné</w:t>
      </w:r>
      <w:proofErr w:type="spellEnd"/>
      <w:r w:rsidRPr="00623529">
        <w:rPr>
          <w:rFonts w:eastAsia="SimSun"/>
          <w:sz w:val="24"/>
          <w:szCs w:val="24"/>
        </w:rPr>
        <w:t xml:space="preserve"> Pál Gyöngyi irodavezető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Válasz gyógyvízkút létesítésével kapcsolatos kérdésre</w:t>
      </w:r>
    </w:p>
    <w:p w:rsidR="00A74188" w:rsidRPr="00623529" w:rsidRDefault="00A74188" w:rsidP="00A74188">
      <w:pPr>
        <w:pStyle w:val="Listaszerbekezds"/>
        <w:ind w:left="426"/>
        <w:rPr>
          <w:rFonts w:eastAsia="SimSun"/>
          <w:sz w:val="24"/>
          <w:szCs w:val="24"/>
        </w:rPr>
      </w:pPr>
      <w:r w:rsidRPr="00623529">
        <w:rPr>
          <w:rFonts w:eastAsia="SimSun"/>
          <w:sz w:val="24"/>
          <w:szCs w:val="24"/>
        </w:rPr>
        <w:t xml:space="preserve">Előterjesztő: </w:t>
      </w:r>
      <w:proofErr w:type="spellStart"/>
      <w:r w:rsidRPr="00623529">
        <w:rPr>
          <w:rFonts w:eastAsia="SimSun"/>
          <w:sz w:val="24"/>
          <w:szCs w:val="24"/>
        </w:rPr>
        <w:t>Szilágyiné</w:t>
      </w:r>
      <w:proofErr w:type="spellEnd"/>
      <w:r w:rsidRPr="00623529">
        <w:rPr>
          <w:rFonts w:eastAsia="SimSun"/>
          <w:sz w:val="24"/>
          <w:szCs w:val="24"/>
        </w:rPr>
        <w:t xml:space="preserve"> Pál Gyöngyi irodavezető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Válasz a „</w:t>
      </w:r>
      <w:proofErr w:type="spellStart"/>
      <w:r w:rsidRPr="00623529">
        <w:rPr>
          <w:rFonts w:eastAsia="SimSun"/>
          <w:sz w:val="24"/>
          <w:szCs w:val="24"/>
        </w:rPr>
        <w:t>Smoke</w:t>
      </w:r>
      <w:proofErr w:type="spellEnd"/>
      <w:r w:rsidRPr="00623529">
        <w:rPr>
          <w:rFonts w:eastAsia="SimSun"/>
          <w:sz w:val="24"/>
          <w:szCs w:val="24"/>
        </w:rPr>
        <w:t xml:space="preserve"> and Beer” fesztivállal kapcsolatos kérdésre</w:t>
      </w:r>
    </w:p>
    <w:p w:rsidR="00A74188" w:rsidRPr="00623529" w:rsidRDefault="00A74188" w:rsidP="00A74188">
      <w:pPr>
        <w:pStyle w:val="Listaszerbekezds"/>
        <w:ind w:left="426"/>
        <w:rPr>
          <w:rFonts w:eastAsia="SimSun"/>
          <w:sz w:val="24"/>
          <w:szCs w:val="24"/>
        </w:rPr>
      </w:pPr>
      <w:r w:rsidRPr="00623529">
        <w:rPr>
          <w:rFonts w:eastAsia="SimSun"/>
          <w:sz w:val="24"/>
          <w:szCs w:val="24"/>
        </w:rPr>
        <w:t>Előterjesztő: dr. Morvai Gábor jegyző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lastRenderedPageBreak/>
        <w:t xml:space="preserve">Válasz a </w:t>
      </w:r>
      <w:proofErr w:type="spellStart"/>
      <w:r w:rsidRPr="00623529">
        <w:rPr>
          <w:rFonts w:eastAsia="SimSun"/>
          <w:sz w:val="24"/>
          <w:szCs w:val="24"/>
        </w:rPr>
        <w:t>Gasztro</w:t>
      </w:r>
      <w:proofErr w:type="spellEnd"/>
      <w:r w:rsidRPr="00623529">
        <w:rPr>
          <w:rFonts w:eastAsia="SimSun"/>
          <w:sz w:val="24"/>
          <w:szCs w:val="24"/>
        </w:rPr>
        <w:t>-tér üzemeltetésével kapcsolatos kérdésekre</w:t>
      </w:r>
    </w:p>
    <w:p w:rsidR="00A74188" w:rsidRPr="00623529" w:rsidRDefault="00A74188" w:rsidP="00A74188">
      <w:pPr>
        <w:pStyle w:val="Listaszerbekezds"/>
        <w:ind w:left="426"/>
        <w:rPr>
          <w:rFonts w:eastAsia="SimSun"/>
          <w:sz w:val="24"/>
          <w:szCs w:val="24"/>
        </w:rPr>
      </w:pPr>
      <w:r w:rsidRPr="00623529">
        <w:rPr>
          <w:rFonts w:eastAsia="SimSun"/>
          <w:sz w:val="24"/>
          <w:szCs w:val="24"/>
        </w:rPr>
        <w:t>Előterjesztő: dr. Morvai Gábor jegyző</w:t>
      </w:r>
    </w:p>
    <w:p w:rsidR="00A74188" w:rsidRPr="00623529" w:rsidRDefault="00A74188" w:rsidP="00A74188">
      <w:pPr>
        <w:pStyle w:val="Listaszerbekezds"/>
        <w:ind w:left="426" w:hanging="425"/>
        <w:rPr>
          <w:rFonts w:eastAsia="SimSun"/>
          <w:sz w:val="24"/>
          <w:szCs w:val="24"/>
        </w:rPr>
      </w:pPr>
    </w:p>
    <w:p w:rsidR="00A74188" w:rsidRPr="00623529" w:rsidRDefault="00A74188" w:rsidP="006F563C">
      <w:pPr>
        <w:pStyle w:val="Listaszerbekezds"/>
        <w:numPr>
          <w:ilvl w:val="0"/>
          <w:numId w:val="3"/>
        </w:numPr>
        <w:ind w:left="426" w:hanging="425"/>
        <w:rPr>
          <w:rFonts w:eastAsia="SimSun"/>
          <w:sz w:val="24"/>
          <w:szCs w:val="24"/>
        </w:rPr>
      </w:pPr>
      <w:r w:rsidRPr="00623529">
        <w:rPr>
          <w:rFonts w:eastAsia="SimSun"/>
          <w:sz w:val="24"/>
          <w:szCs w:val="24"/>
        </w:rPr>
        <w:t>Válasz a hivatali szabadságolásra vonatkozó kérdésre</w:t>
      </w:r>
    </w:p>
    <w:p w:rsidR="00A74188" w:rsidRPr="00623529" w:rsidRDefault="00A74188" w:rsidP="00A74188">
      <w:pPr>
        <w:pStyle w:val="Listaszerbekezds"/>
        <w:ind w:left="426"/>
        <w:rPr>
          <w:rFonts w:eastAsia="SimSun"/>
          <w:sz w:val="24"/>
          <w:szCs w:val="24"/>
        </w:rPr>
      </w:pPr>
      <w:r w:rsidRPr="00623529">
        <w:rPr>
          <w:rFonts w:eastAsia="SimSun"/>
          <w:sz w:val="24"/>
          <w:szCs w:val="24"/>
        </w:rPr>
        <w:t>Előterjesztő: dr. Morvai Gábor jegyző</w:t>
      </w:r>
    </w:p>
    <w:p w:rsidR="00A74188" w:rsidRPr="00623529" w:rsidRDefault="00A74188" w:rsidP="00A74188">
      <w:pPr>
        <w:ind w:left="426" w:hanging="425"/>
        <w:rPr>
          <w:rFonts w:eastAsia="SimSun"/>
          <w:sz w:val="24"/>
          <w:szCs w:val="24"/>
        </w:rPr>
      </w:pPr>
    </w:p>
    <w:p w:rsidR="00A74188" w:rsidRPr="00623529" w:rsidRDefault="00A74188" w:rsidP="00A74188">
      <w:pPr>
        <w:ind w:left="426" w:hanging="425"/>
        <w:rPr>
          <w:rFonts w:eastAsia="SimSun"/>
          <w:sz w:val="24"/>
          <w:szCs w:val="24"/>
        </w:rPr>
      </w:pPr>
      <w:r w:rsidRPr="00623529">
        <w:rPr>
          <w:rFonts w:eastAsia="SimSun"/>
          <w:sz w:val="24"/>
          <w:szCs w:val="24"/>
        </w:rPr>
        <w:t>Közmeghallgatás 16:00 órától</w:t>
      </w:r>
    </w:p>
    <w:p w:rsidR="00A74188" w:rsidRPr="00623529" w:rsidRDefault="00A74188" w:rsidP="00A74188">
      <w:pPr>
        <w:ind w:left="426" w:hanging="425"/>
        <w:rPr>
          <w:rFonts w:eastAsia="SimSun"/>
          <w:sz w:val="24"/>
          <w:szCs w:val="24"/>
        </w:rPr>
      </w:pPr>
    </w:p>
    <w:p w:rsidR="00A74188" w:rsidRPr="00623529" w:rsidRDefault="00A74188" w:rsidP="00A74188">
      <w:pPr>
        <w:ind w:left="426" w:hanging="425"/>
        <w:rPr>
          <w:rFonts w:eastAsia="SimSun"/>
          <w:sz w:val="24"/>
          <w:szCs w:val="24"/>
        </w:rPr>
      </w:pPr>
      <w:r w:rsidRPr="00623529">
        <w:rPr>
          <w:rFonts w:eastAsia="SimSun"/>
          <w:sz w:val="24"/>
          <w:szCs w:val="24"/>
        </w:rPr>
        <w:t>Kérdések, interpellációk</w:t>
      </w:r>
    </w:p>
    <w:p w:rsidR="00A74188" w:rsidRDefault="00A74188" w:rsidP="00A74188">
      <w:pPr>
        <w:tabs>
          <w:tab w:val="left" w:pos="360"/>
        </w:tabs>
        <w:ind w:left="426" w:hanging="425"/>
        <w:rPr>
          <w:b/>
          <w:sz w:val="24"/>
          <w:szCs w:val="24"/>
        </w:rPr>
      </w:pPr>
    </w:p>
    <w:p w:rsidR="00A74188" w:rsidRPr="00475BB2" w:rsidRDefault="00A74188" w:rsidP="00A74188">
      <w:pPr>
        <w:ind w:left="426" w:hanging="425"/>
        <w:rPr>
          <w:sz w:val="24"/>
          <w:szCs w:val="24"/>
        </w:rPr>
      </w:pPr>
      <w:r w:rsidRPr="00475BB2">
        <w:rPr>
          <w:sz w:val="24"/>
          <w:szCs w:val="24"/>
          <w:u w:val="single"/>
        </w:rPr>
        <w:t>Határidő</w:t>
      </w:r>
      <w:r w:rsidRPr="00475BB2">
        <w:rPr>
          <w:sz w:val="24"/>
          <w:szCs w:val="24"/>
        </w:rPr>
        <w:t xml:space="preserve">: azonnal </w:t>
      </w:r>
    </w:p>
    <w:p w:rsidR="00A74188" w:rsidRDefault="00A74188" w:rsidP="00A74188">
      <w:pPr>
        <w:ind w:left="426" w:hanging="425"/>
        <w:rPr>
          <w:sz w:val="24"/>
          <w:szCs w:val="24"/>
        </w:rPr>
      </w:pPr>
      <w:r w:rsidRPr="00475BB2">
        <w:rPr>
          <w:sz w:val="24"/>
          <w:szCs w:val="24"/>
          <w:u w:val="single"/>
        </w:rPr>
        <w:t>Felelős</w:t>
      </w:r>
      <w:r w:rsidRPr="00475BB2">
        <w:rPr>
          <w:sz w:val="24"/>
          <w:szCs w:val="24"/>
        </w:rPr>
        <w:t>: polgármester”</w:t>
      </w:r>
    </w:p>
    <w:p w:rsidR="0076642C" w:rsidRDefault="0076642C" w:rsidP="00A74188">
      <w:pPr>
        <w:ind w:left="426" w:hanging="425"/>
        <w:rPr>
          <w:sz w:val="24"/>
          <w:szCs w:val="24"/>
        </w:rPr>
      </w:pPr>
    </w:p>
    <w:p w:rsidR="0076642C" w:rsidRPr="007C32E6" w:rsidRDefault="0076642C" w:rsidP="0076642C">
      <w:pPr>
        <w:rPr>
          <w:rFonts w:eastAsia="SimSun"/>
          <w:b/>
          <w:bCs/>
          <w:sz w:val="24"/>
          <w:szCs w:val="24"/>
        </w:rPr>
      </w:pPr>
      <w:r>
        <w:rPr>
          <w:rFonts w:eastAsia="SimSun"/>
          <w:b/>
          <w:bCs/>
          <w:sz w:val="24"/>
          <w:szCs w:val="24"/>
        </w:rPr>
        <w:t>(</w:t>
      </w:r>
      <w:r w:rsidRPr="007C32E6">
        <w:rPr>
          <w:rFonts w:eastAsia="SimSun"/>
          <w:b/>
          <w:bCs/>
          <w:sz w:val="24"/>
          <w:szCs w:val="24"/>
        </w:rPr>
        <w:t>Előterjesztés a helyi menetrendszerinti autóbusz-közlekedés 2023. évi III. negyedév teljesítéséről szóló beszámolóról.</w:t>
      </w:r>
      <w:r>
        <w:rPr>
          <w:rFonts w:eastAsia="SimSun"/>
          <w:b/>
          <w:bCs/>
          <w:sz w:val="24"/>
          <w:szCs w:val="24"/>
        </w:rPr>
        <w:t>)</w:t>
      </w:r>
    </w:p>
    <w:p w:rsidR="0076642C" w:rsidRDefault="0076642C" w:rsidP="0076642C">
      <w:pPr>
        <w:rPr>
          <w:rFonts w:eastAsia="SimSun"/>
          <w:sz w:val="24"/>
          <w:szCs w:val="24"/>
        </w:rPr>
      </w:pPr>
    </w:p>
    <w:p w:rsidR="0076642C" w:rsidRPr="0044196F"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388</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Default="0076642C" w:rsidP="0076642C">
      <w:pPr>
        <w:ind w:left="284"/>
        <w:rPr>
          <w:b/>
          <w:sz w:val="24"/>
          <w:szCs w:val="24"/>
          <w:u w:val="single"/>
        </w:rPr>
      </w:pPr>
    </w:p>
    <w:p w:rsidR="0076642C" w:rsidRPr="00DF200A" w:rsidRDefault="0076642C" w:rsidP="0076642C">
      <w:pPr>
        <w:suppressAutoHyphens/>
        <w:ind w:left="284"/>
        <w:rPr>
          <w:b/>
          <w:bCs/>
          <w:i/>
          <w:iCs/>
          <w:color w:val="000000"/>
          <w:sz w:val="24"/>
          <w:szCs w:val="24"/>
          <w:lang w:eastAsia="zh-CN"/>
        </w:rPr>
      </w:pPr>
      <w:r w:rsidRPr="00DF200A">
        <w:rPr>
          <w:b/>
          <w:bCs/>
          <w:i/>
          <w:iCs/>
          <w:color w:val="000000"/>
          <w:sz w:val="24"/>
          <w:szCs w:val="24"/>
          <w:lang w:eastAsia="zh-CN"/>
        </w:rPr>
        <w:t xml:space="preserve">Hajdúszoboszló Város Önkormányzatának Képviselő-testülete a Volánbusz </w:t>
      </w:r>
      <w:proofErr w:type="spellStart"/>
      <w:r w:rsidRPr="00DF200A">
        <w:rPr>
          <w:b/>
          <w:bCs/>
          <w:i/>
          <w:iCs/>
          <w:color w:val="000000"/>
          <w:sz w:val="24"/>
          <w:szCs w:val="24"/>
          <w:lang w:eastAsia="zh-CN"/>
        </w:rPr>
        <w:t>Zrt</w:t>
      </w:r>
      <w:proofErr w:type="spellEnd"/>
      <w:r w:rsidRPr="00DF200A">
        <w:rPr>
          <w:b/>
          <w:bCs/>
          <w:i/>
          <w:iCs/>
          <w:color w:val="000000"/>
          <w:sz w:val="24"/>
          <w:szCs w:val="24"/>
          <w:lang w:eastAsia="zh-CN"/>
        </w:rPr>
        <w:t>.-</w:t>
      </w:r>
      <w:proofErr w:type="spellStart"/>
      <w:r w:rsidRPr="00DF200A">
        <w:rPr>
          <w:b/>
          <w:bCs/>
          <w:i/>
          <w:iCs/>
          <w:color w:val="000000"/>
          <w:sz w:val="24"/>
          <w:szCs w:val="24"/>
          <w:lang w:eastAsia="zh-CN"/>
        </w:rPr>
        <w:t>nek</w:t>
      </w:r>
      <w:proofErr w:type="spellEnd"/>
      <w:r w:rsidRPr="00DF200A">
        <w:rPr>
          <w:b/>
          <w:bCs/>
          <w:i/>
          <w:iCs/>
          <w:color w:val="000000"/>
          <w:sz w:val="24"/>
          <w:szCs w:val="24"/>
          <w:lang w:eastAsia="zh-CN"/>
        </w:rPr>
        <w:t xml:space="preserve"> a helyi menetrendszerinti autóbusz-közlekedés bevételeinek és ráfordításainak 2023. évi III. negyedévi alakulásáról szóló beszámolóját 8.991 ezer Ft önkormányzati forrású ellentételezéssel elfogadja.</w:t>
      </w:r>
    </w:p>
    <w:p w:rsidR="0076642C" w:rsidRPr="00DF200A" w:rsidRDefault="0076642C" w:rsidP="0076642C">
      <w:pPr>
        <w:suppressAutoHyphens/>
        <w:ind w:left="284"/>
        <w:rPr>
          <w:b/>
          <w:bCs/>
          <w:i/>
          <w:iCs/>
          <w:color w:val="000000"/>
          <w:sz w:val="24"/>
          <w:szCs w:val="24"/>
          <w:lang w:eastAsia="zh-CN"/>
        </w:rPr>
      </w:pPr>
      <w:r w:rsidRPr="00DF200A">
        <w:rPr>
          <w:b/>
          <w:bCs/>
          <w:i/>
          <w:iCs/>
          <w:color w:val="000000"/>
          <w:sz w:val="24"/>
          <w:szCs w:val="24"/>
          <w:lang w:eastAsia="zh-CN"/>
        </w:rPr>
        <w:t xml:space="preserve"> </w:t>
      </w:r>
    </w:p>
    <w:p w:rsidR="0076642C" w:rsidRPr="00DF200A" w:rsidRDefault="0076642C" w:rsidP="0076642C">
      <w:pPr>
        <w:pStyle w:val="Szvegtrzs3"/>
        <w:spacing w:after="0"/>
        <w:ind w:left="284"/>
        <w:jc w:val="both"/>
        <w:rPr>
          <w:rFonts w:eastAsia="SimSun"/>
          <w:b/>
          <w:bCs/>
          <w:i/>
          <w:iCs/>
          <w:sz w:val="24"/>
          <w:szCs w:val="24"/>
        </w:rPr>
      </w:pPr>
      <w:r w:rsidRPr="00DF200A">
        <w:rPr>
          <w:rFonts w:eastAsia="SimSun"/>
          <w:b/>
          <w:bCs/>
          <w:i/>
          <w:iCs/>
          <w:sz w:val="24"/>
          <w:szCs w:val="24"/>
          <w:u w:val="single"/>
        </w:rPr>
        <w:t>Felelős:</w:t>
      </w:r>
      <w:r w:rsidRPr="00DF200A">
        <w:rPr>
          <w:rFonts w:eastAsia="SimSun"/>
          <w:b/>
          <w:bCs/>
          <w:i/>
          <w:iCs/>
          <w:sz w:val="24"/>
          <w:szCs w:val="24"/>
        </w:rPr>
        <w:t xml:space="preserve"> Jegyző</w:t>
      </w:r>
    </w:p>
    <w:p w:rsidR="0076642C" w:rsidRPr="00DF200A" w:rsidRDefault="0076642C" w:rsidP="0076642C">
      <w:pPr>
        <w:tabs>
          <w:tab w:val="left" w:pos="187"/>
          <w:tab w:val="left" w:pos="561"/>
        </w:tabs>
        <w:ind w:left="284"/>
        <w:rPr>
          <w:rFonts w:eastAsia="SimSun"/>
          <w:b/>
          <w:bCs/>
          <w:i/>
          <w:iCs/>
          <w:sz w:val="24"/>
          <w:szCs w:val="24"/>
        </w:rPr>
      </w:pPr>
      <w:r w:rsidRPr="00DF200A">
        <w:rPr>
          <w:rFonts w:eastAsia="SimSun"/>
          <w:b/>
          <w:bCs/>
          <w:i/>
          <w:iCs/>
          <w:sz w:val="24"/>
          <w:szCs w:val="24"/>
          <w:u w:val="single"/>
        </w:rPr>
        <w:t>Határidő</w:t>
      </w:r>
      <w:r w:rsidRPr="00DF200A">
        <w:rPr>
          <w:rFonts w:eastAsia="SimSun"/>
          <w:b/>
          <w:bCs/>
          <w:i/>
          <w:iCs/>
          <w:sz w:val="24"/>
          <w:szCs w:val="24"/>
        </w:rPr>
        <w:t>: azonnal”</w:t>
      </w:r>
    </w:p>
    <w:p w:rsidR="0076642C" w:rsidRDefault="0076642C" w:rsidP="0076642C">
      <w:pPr>
        <w:rPr>
          <w:rFonts w:eastAsia="SimSun"/>
          <w:b/>
          <w:bCs/>
          <w:sz w:val="24"/>
          <w:szCs w:val="24"/>
        </w:rPr>
      </w:pPr>
    </w:p>
    <w:p w:rsidR="0076642C" w:rsidRPr="002E5F3A" w:rsidRDefault="0076642C" w:rsidP="0076642C">
      <w:pPr>
        <w:rPr>
          <w:rFonts w:eastAsia="SimSun"/>
          <w:b/>
          <w:bCs/>
          <w:sz w:val="24"/>
          <w:szCs w:val="24"/>
        </w:rPr>
      </w:pPr>
      <w:r>
        <w:rPr>
          <w:rFonts w:eastAsia="SimSun"/>
          <w:b/>
          <w:bCs/>
          <w:sz w:val="24"/>
          <w:szCs w:val="24"/>
        </w:rPr>
        <w:t>(</w:t>
      </w:r>
      <w:r w:rsidRPr="002E5F3A">
        <w:rPr>
          <w:rFonts w:eastAsia="SimSun"/>
          <w:b/>
          <w:bCs/>
          <w:sz w:val="24"/>
          <w:szCs w:val="24"/>
        </w:rPr>
        <w:t>Előterjesztés a helyi menetrend szerinti autóbuszközlekedés bevételeinek és kiadásainak várható alakulásáról 2023. és 2024. évekre vonatkozóan.</w:t>
      </w:r>
      <w:r>
        <w:rPr>
          <w:rFonts w:eastAsia="SimSun"/>
          <w:b/>
          <w:bCs/>
          <w:sz w:val="24"/>
          <w:szCs w:val="24"/>
        </w:rPr>
        <w:t>)</w:t>
      </w:r>
    </w:p>
    <w:p w:rsidR="0076642C" w:rsidRDefault="0076642C" w:rsidP="0076642C"/>
    <w:p w:rsidR="0076642C" w:rsidRPr="00DF200A" w:rsidRDefault="0076642C" w:rsidP="0076642C">
      <w:pPr>
        <w:pStyle w:val="Listaszerbekezds"/>
        <w:ind w:left="284"/>
        <w:rPr>
          <w:rFonts w:eastAsia="SimSun"/>
          <w:b/>
          <w:sz w:val="24"/>
          <w:szCs w:val="24"/>
          <w:u w:val="single"/>
        </w:rPr>
      </w:pPr>
      <w:r>
        <w:rPr>
          <w:b/>
          <w:i/>
          <w:sz w:val="24"/>
          <w:szCs w:val="24"/>
          <w:u w:val="single"/>
        </w:rPr>
        <w:t xml:space="preserve"> „</w:t>
      </w:r>
      <w:r w:rsidRPr="00DF200A">
        <w:rPr>
          <w:b/>
          <w:i/>
          <w:sz w:val="24"/>
          <w:szCs w:val="24"/>
          <w:u w:val="single"/>
        </w:rPr>
        <w:t xml:space="preserve">Hajdúszoboszló Város Önkormányzata Képviselő-testületének </w:t>
      </w:r>
      <w:r>
        <w:rPr>
          <w:b/>
          <w:i/>
          <w:sz w:val="24"/>
          <w:szCs w:val="24"/>
          <w:u w:val="single"/>
        </w:rPr>
        <w:t>389</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Default="0076642C" w:rsidP="0076642C">
      <w:pPr>
        <w:ind w:left="284"/>
      </w:pPr>
    </w:p>
    <w:p w:rsidR="0076642C" w:rsidRPr="00DF200A" w:rsidRDefault="0076642C" w:rsidP="0076642C">
      <w:pPr>
        <w:suppressAutoHyphens/>
        <w:ind w:left="284"/>
        <w:rPr>
          <w:b/>
          <w:bCs/>
          <w:i/>
          <w:iCs/>
          <w:color w:val="000000"/>
          <w:sz w:val="24"/>
          <w:szCs w:val="24"/>
          <w:lang w:eastAsia="zh-CN"/>
        </w:rPr>
      </w:pPr>
      <w:r w:rsidRPr="00DF200A">
        <w:rPr>
          <w:b/>
          <w:bCs/>
          <w:i/>
          <w:iCs/>
          <w:color w:val="000000"/>
          <w:sz w:val="24"/>
          <w:szCs w:val="24"/>
          <w:lang w:eastAsia="zh-CN"/>
        </w:rPr>
        <w:t xml:space="preserve">Hajdúszoboszló Város Önkormányzatának Képviselő-testülete a Volánbusz </w:t>
      </w:r>
      <w:proofErr w:type="spellStart"/>
      <w:r w:rsidRPr="00DF200A">
        <w:rPr>
          <w:b/>
          <w:bCs/>
          <w:i/>
          <w:iCs/>
          <w:color w:val="000000"/>
          <w:sz w:val="24"/>
          <w:szCs w:val="24"/>
          <w:lang w:eastAsia="zh-CN"/>
        </w:rPr>
        <w:t>Zrt</w:t>
      </w:r>
      <w:proofErr w:type="spellEnd"/>
      <w:r w:rsidRPr="00DF200A">
        <w:rPr>
          <w:b/>
          <w:bCs/>
          <w:i/>
          <w:iCs/>
          <w:color w:val="000000"/>
          <w:sz w:val="24"/>
          <w:szCs w:val="24"/>
          <w:lang w:eastAsia="zh-CN"/>
        </w:rPr>
        <w:t>.-</w:t>
      </w:r>
      <w:proofErr w:type="spellStart"/>
      <w:r w:rsidRPr="00DF200A">
        <w:rPr>
          <w:b/>
          <w:bCs/>
          <w:i/>
          <w:iCs/>
          <w:color w:val="000000"/>
          <w:sz w:val="24"/>
          <w:szCs w:val="24"/>
          <w:lang w:eastAsia="zh-CN"/>
        </w:rPr>
        <w:t>nek</w:t>
      </w:r>
      <w:proofErr w:type="spellEnd"/>
      <w:r w:rsidRPr="00DF200A">
        <w:rPr>
          <w:b/>
          <w:bCs/>
          <w:i/>
          <w:iCs/>
          <w:color w:val="000000"/>
          <w:sz w:val="24"/>
          <w:szCs w:val="24"/>
          <w:lang w:eastAsia="zh-CN"/>
        </w:rPr>
        <w:t xml:space="preserve"> a Hajdúszoboszló helyi közforgalmú autóbusz-közlekedés bevételeinek, ráfordításainak és egyéb körülményeinek 2023. évi várható alakulásáról, valamint a 2024. évre vonatkozó önkormányzati működési támogatás összegének </w:t>
      </w:r>
      <w:proofErr w:type="gramStart"/>
      <w:r w:rsidRPr="00DF200A">
        <w:rPr>
          <w:b/>
          <w:bCs/>
          <w:i/>
          <w:iCs/>
          <w:color w:val="000000"/>
          <w:sz w:val="24"/>
          <w:szCs w:val="24"/>
          <w:lang w:eastAsia="zh-CN"/>
        </w:rPr>
        <w:t>kalkulációjáról</w:t>
      </w:r>
      <w:proofErr w:type="gramEnd"/>
      <w:r w:rsidRPr="00DF200A">
        <w:rPr>
          <w:b/>
          <w:bCs/>
          <w:i/>
          <w:iCs/>
          <w:color w:val="000000"/>
          <w:sz w:val="24"/>
          <w:szCs w:val="24"/>
          <w:lang w:eastAsia="zh-CN"/>
        </w:rPr>
        <w:t xml:space="preserve"> szóló tájékoztató anyagát elfogadja.</w:t>
      </w:r>
    </w:p>
    <w:p w:rsidR="0076642C" w:rsidRPr="00DF200A" w:rsidRDefault="0076642C" w:rsidP="0076642C">
      <w:pPr>
        <w:suppressAutoHyphens/>
        <w:ind w:left="284"/>
        <w:rPr>
          <w:b/>
          <w:bCs/>
          <w:i/>
          <w:iCs/>
          <w:color w:val="000000"/>
          <w:sz w:val="24"/>
          <w:szCs w:val="24"/>
          <w:lang w:eastAsia="zh-CN"/>
        </w:rPr>
      </w:pPr>
      <w:r w:rsidRPr="00DF200A">
        <w:rPr>
          <w:b/>
          <w:bCs/>
          <w:i/>
          <w:iCs/>
          <w:color w:val="000000"/>
          <w:sz w:val="24"/>
          <w:szCs w:val="24"/>
          <w:lang w:eastAsia="zh-CN"/>
        </w:rPr>
        <w:t xml:space="preserve"> </w:t>
      </w:r>
    </w:p>
    <w:p w:rsidR="0076642C" w:rsidRPr="00DF200A" w:rsidRDefault="0076642C" w:rsidP="0076642C">
      <w:pPr>
        <w:pStyle w:val="Szvegtrzs3"/>
        <w:spacing w:after="0"/>
        <w:ind w:left="284"/>
        <w:jc w:val="both"/>
        <w:rPr>
          <w:rFonts w:eastAsia="SimSun"/>
          <w:b/>
          <w:bCs/>
          <w:i/>
          <w:iCs/>
          <w:sz w:val="24"/>
          <w:szCs w:val="24"/>
        </w:rPr>
      </w:pPr>
      <w:r w:rsidRPr="00DF200A">
        <w:rPr>
          <w:rFonts w:eastAsia="SimSun"/>
          <w:b/>
          <w:bCs/>
          <w:i/>
          <w:iCs/>
          <w:sz w:val="24"/>
          <w:szCs w:val="24"/>
          <w:u w:val="single"/>
        </w:rPr>
        <w:t>Felelős:</w:t>
      </w:r>
      <w:r w:rsidRPr="00DF200A">
        <w:rPr>
          <w:rFonts w:eastAsia="SimSun"/>
          <w:b/>
          <w:bCs/>
          <w:i/>
          <w:iCs/>
          <w:sz w:val="24"/>
          <w:szCs w:val="24"/>
        </w:rPr>
        <w:t xml:space="preserve"> Jegyző</w:t>
      </w:r>
    </w:p>
    <w:p w:rsidR="0076642C" w:rsidRPr="00DF200A" w:rsidRDefault="0076642C" w:rsidP="0076642C">
      <w:pPr>
        <w:tabs>
          <w:tab w:val="left" w:pos="187"/>
          <w:tab w:val="left" w:pos="561"/>
        </w:tabs>
        <w:ind w:left="284"/>
        <w:rPr>
          <w:rFonts w:eastAsia="SimSun"/>
          <w:b/>
          <w:bCs/>
          <w:i/>
          <w:iCs/>
          <w:sz w:val="24"/>
          <w:szCs w:val="24"/>
        </w:rPr>
      </w:pPr>
      <w:r w:rsidRPr="00DF200A">
        <w:rPr>
          <w:rFonts w:eastAsia="SimSun"/>
          <w:b/>
          <w:bCs/>
          <w:i/>
          <w:iCs/>
          <w:sz w:val="24"/>
          <w:szCs w:val="24"/>
          <w:u w:val="single"/>
        </w:rPr>
        <w:t>Határidő</w:t>
      </w:r>
      <w:r w:rsidRPr="00DF200A">
        <w:rPr>
          <w:rFonts w:eastAsia="SimSun"/>
          <w:b/>
          <w:bCs/>
          <w:i/>
          <w:iCs/>
          <w:sz w:val="24"/>
          <w:szCs w:val="24"/>
        </w:rPr>
        <w:t>: azonnal”</w:t>
      </w:r>
    </w:p>
    <w:p w:rsidR="0076642C" w:rsidRDefault="0076642C" w:rsidP="0076642C"/>
    <w:p w:rsidR="0076642C" w:rsidRPr="005E0CE3" w:rsidRDefault="0076642C" w:rsidP="0076642C">
      <w:pPr>
        <w:rPr>
          <w:rFonts w:eastAsia="SimSun"/>
          <w:b/>
          <w:bCs/>
          <w:sz w:val="24"/>
          <w:szCs w:val="24"/>
        </w:rPr>
      </w:pPr>
      <w:r>
        <w:rPr>
          <w:rFonts w:eastAsia="SimSun"/>
          <w:b/>
          <w:bCs/>
          <w:sz w:val="24"/>
          <w:szCs w:val="24"/>
        </w:rPr>
        <w:t>(</w:t>
      </w:r>
      <w:r w:rsidRPr="005E0CE3">
        <w:rPr>
          <w:rFonts w:eastAsia="SimSun"/>
          <w:b/>
          <w:bCs/>
          <w:sz w:val="24"/>
          <w:szCs w:val="24"/>
        </w:rPr>
        <w:t>Előterjesztés a 2024. évi belső ellenőrzési terv elfogadására.</w:t>
      </w:r>
      <w:r>
        <w:rPr>
          <w:rFonts w:eastAsia="SimSun"/>
          <w:b/>
          <w:bCs/>
          <w:sz w:val="24"/>
          <w:szCs w:val="24"/>
        </w:rPr>
        <w:t>)</w:t>
      </w:r>
    </w:p>
    <w:p w:rsidR="0076642C" w:rsidRPr="0044196F"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390</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Default="0076642C" w:rsidP="0076642C">
      <w:pPr>
        <w:ind w:left="284"/>
        <w:rPr>
          <w:b/>
          <w:sz w:val="24"/>
          <w:szCs w:val="24"/>
          <w:u w:val="single"/>
        </w:rPr>
      </w:pPr>
    </w:p>
    <w:p w:rsidR="0076642C" w:rsidRPr="00DF200A" w:rsidRDefault="0076642C" w:rsidP="0076642C">
      <w:pPr>
        <w:autoSpaceDE w:val="0"/>
        <w:ind w:left="284"/>
        <w:rPr>
          <w:b/>
          <w:i/>
          <w:color w:val="000000"/>
          <w:sz w:val="24"/>
          <w:szCs w:val="24"/>
        </w:rPr>
      </w:pPr>
      <w:r w:rsidRPr="00DF200A">
        <w:rPr>
          <w:b/>
          <w:i/>
          <w:color w:val="000000"/>
          <w:sz w:val="24"/>
          <w:szCs w:val="24"/>
        </w:rPr>
        <w:t xml:space="preserve">Hajdúszoboszló Város Önkormányzatának Képviselő-testülete az Önkormányzat irányítása alá tartozó költségvetési intézményeire vonatkozó 2024. évi ellenőrzési tervet </w:t>
      </w:r>
      <w:r w:rsidRPr="00DF200A">
        <w:rPr>
          <w:b/>
          <w:i/>
          <w:color w:val="000000"/>
          <w:sz w:val="24"/>
          <w:szCs w:val="24"/>
        </w:rPr>
        <w:lastRenderedPageBreak/>
        <w:t xml:space="preserve">jóváhagyja. </w:t>
      </w:r>
      <w:r w:rsidRPr="00DF200A">
        <w:rPr>
          <w:b/>
          <w:i/>
          <w:color w:val="000000"/>
          <w:sz w:val="24"/>
          <w:szCs w:val="24"/>
        </w:rPr>
        <w:br/>
        <w:t>(1. sz. melléklet: 2024. évi belső ellenőrzési terv)</w:t>
      </w:r>
    </w:p>
    <w:p w:rsidR="0076642C" w:rsidRPr="00DF200A" w:rsidRDefault="0076642C" w:rsidP="0076642C">
      <w:pPr>
        <w:autoSpaceDE w:val="0"/>
        <w:ind w:left="284"/>
        <w:rPr>
          <w:b/>
          <w:i/>
          <w:sz w:val="24"/>
          <w:szCs w:val="24"/>
        </w:rPr>
      </w:pPr>
    </w:p>
    <w:p w:rsidR="0076642C" w:rsidRPr="00DF200A" w:rsidRDefault="0076642C" w:rsidP="0076642C">
      <w:pPr>
        <w:autoSpaceDE w:val="0"/>
        <w:ind w:left="284"/>
        <w:rPr>
          <w:b/>
          <w:i/>
          <w:sz w:val="24"/>
          <w:szCs w:val="24"/>
        </w:rPr>
      </w:pPr>
      <w:r w:rsidRPr="00DF200A">
        <w:rPr>
          <w:b/>
          <w:i/>
          <w:color w:val="000000"/>
          <w:sz w:val="24"/>
          <w:szCs w:val="24"/>
        </w:rPr>
        <w:t xml:space="preserve">Hajdúszoboszló Város Önkormányzatának Képviselő-testülete a Polgármesteri Hivatalra vonatkozó 2024. évi ellenőrzési tervet jóváhagyja. (2. sz. melléklet: 2024. évi belső ellenőrzési terv) </w:t>
      </w:r>
    </w:p>
    <w:p w:rsidR="0076642C" w:rsidRPr="00DF200A" w:rsidRDefault="0076642C" w:rsidP="0076642C">
      <w:pPr>
        <w:autoSpaceDE w:val="0"/>
        <w:ind w:left="284"/>
        <w:rPr>
          <w:b/>
          <w:i/>
          <w:color w:val="000000"/>
          <w:sz w:val="24"/>
          <w:szCs w:val="24"/>
        </w:rPr>
      </w:pPr>
    </w:p>
    <w:p w:rsidR="0076642C" w:rsidRPr="00DF200A" w:rsidRDefault="0076642C" w:rsidP="0076642C">
      <w:pPr>
        <w:autoSpaceDE w:val="0"/>
        <w:ind w:left="284"/>
        <w:rPr>
          <w:b/>
          <w:i/>
          <w:sz w:val="24"/>
          <w:szCs w:val="24"/>
        </w:rPr>
      </w:pPr>
      <w:r w:rsidRPr="00DF200A">
        <w:rPr>
          <w:b/>
          <w:i/>
          <w:color w:val="000000"/>
          <w:sz w:val="24"/>
          <w:szCs w:val="24"/>
        </w:rPr>
        <w:t>Felelős: Polgármester</w:t>
      </w:r>
    </w:p>
    <w:p w:rsidR="0076642C" w:rsidRPr="00DF200A" w:rsidRDefault="0076642C" w:rsidP="0076642C">
      <w:pPr>
        <w:autoSpaceDE w:val="0"/>
        <w:ind w:left="284"/>
        <w:rPr>
          <w:b/>
          <w:i/>
          <w:sz w:val="24"/>
          <w:szCs w:val="24"/>
        </w:rPr>
      </w:pPr>
      <w:r w:rsidRPr="00DF200A">
        <w:rPr>
          <w:b/>
          <w:i/>
          <w:color w:val="000000"/>
          <w:sz w:val="24"/>
          <w:szCs w:val="24"/>
        </w:rPr>
        <w:t>Közreműködő: Jegyző, Belső ellenőrzési vezető</w:t>
      </w:r>
    </w:p>
    <w:p w:rsidR="0076642C" w:rsidRDefault="0076642C" w:rsidP="0076642C">
      <w:pPr>
        <w:autoSpaceDE w:val="0"/>
        <w:ind w:left="284"/>
        <w:rPr>
          <w:color w:val="000000"/>
          <w:sz w:val="24"/>
          <w:szCs w:val="24"/>
        </w:rPr>
      </w:pPr>
      <w:r w:rsidRPr="00DF200A">
        <w:rPr>
          <w:b/>
          <w:i/>
          <w:color w:val="000000"/>
          <w:sz w:val="24"/>
          <w:szCs w:val="24"/>
        </w:rPr>
        <w:t>Határidő: 2024. december 31.”</w:t>
      </w:r>
    </w:p>
    <w:p w:rsidR="0076642C" w:rsidRDefault="0076642C" w:rsidP="0076642C">
      <w:pPr>
        <w:autoSpaceDE w:val="0"/>
        <w:rPr>
          <w:color w:val="000000"/>
          <w:sz w:val="24"/>
          <w:szCs w:val="24"/>
        </w:rPr>
      </w:pPr>
    </w:p>
    <w:p w:rsidR="0076642C" w:rsidRPr="005471BA" w:rsidRDefault="0076642C" w:rsidP="0076642C">
      <w:pPr>
        <w:rPr>
          <w:rFonts w:eastAsia="SimSun"/>
          <w:b/>
          <w:bCs/>
          <w:sz w:val="24"/>
          <w:szCs w:val="24"/>
        </w:rPr>
      </w:pPr>
      <w:r>
        <w:rPr>
          <w:rFonts w:eastAsia="SimSun"/>
          <w:b/>
          <w:bCs/>
          <w:sz w:val="24"/>
          <w:szCs w:val="24"/>
        </w:rPr>
        <w:t>(</w:t>
      </w:r>
      <w:r w:rsidRPr="005471BA">
        <w:rPr>
          <w:rFonts w:eastAsia="SimSun"/>
          <w:b/>
          <w:bCs/>
          <w:sz w:val="24"/>
          <w:szCs w:val="24"/>
        </w:rPr>
        <w:t>Előterjesztés a Hajdúszoboszlói Gazdasági Szolgáltató Intézmény Szervezeti Működési Szabályzatának módosítására.</w:t>
      </w:r>
      <w:r>
        <w:rPr>
          <w:rFonts w:eastAsia="SimSun"/>
          <w:b/>
          <w:bCs/>
          <w:sz w:val="24"/>
          <w:szCs w:val="24"/>
        </w:rPr>
        <w:t>)</w:t>
      </w:r>
    </w:p>
    <w:p w:rsidR="0076642C" w:rsidRPr="0044196F"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391</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Pr="005471BA" w:rsidRDefault="0076642C" w:rsidP="0076642C">
      <w:pPr>
        <w:ind w:left="284"/>
        <w:rPr>
          <w:rFonts w:eastAsia="SimSun"/>
          <w:sz w:val="24"/>
          <w:szCs w:val="24"/>
        </w:rPr>
      </w:pPr>
    </w:p>
    <w:p w:rsidR="0076642C" w:rsidRPr="001B48F1" w:rsidRDefault="0076642C" w:rsidP="0076642C">
      <w:pPr>
        <w:pStyle w:val="Default"/>
        <w:ind w:left="284"/>
        <w:jc w:val="both"/>
        <w:rPr>
          <w:b/>
          <w:bCs/>
          <w:i/>
          <w:iCs/>
        </w:rPr>
      </w:pPr>
      <w:r w:rsidRPr="001B48F1">
        <w:rPr>
          <w:b/>
          <w:bCs/>
          <w:i/>
          <w:iCs/>
        </w:rPr>
        <w:t>Hajdúszoboszló Város Önkormányzatának Képviselő-testülete az előterjesztésben foglaltak figyelembe vételével a Hajdúszoboszlói Gazdasági Szolgáltató Intézmény Szervezeti Működési Szabályzatát az 1. sz. melléklet szerinti tartalommal jóváhagyja.</w:t>
      </w:r>
    </w:p>
    <w:p w:rsidR="0076642C" w:rsidRPr="001B48F1" w:rsidRDefault="0076642C" w:rsidP="0076642C">
      <w:pPr>
        <w:pStyle w:val="Default"/>
        <w:ind w:left="284"/>
        <w:jc w:val="both"/>
        <w:rPr>
          <w:b/>
          <w:bCs/>
          <w:i/>
          <w:iCs/>
        </w:rPr>
      </w:pPr>
    </w:p>
    <w:p w:rsidR="0076642C" w:rsidRPr="001B48F1" w:rsidRDefault="0076642C" w:rsidP="0076642C">
      <w:pPr>
        <w:pStyle w:val="Nincstrkz"/>
        <w:ind w:left="284"/>
        <w:jc w:val="both"/>
        <w:rPr>
          <w:rFonts w:ascii="Times New Roman" w:hAnsi="Times New Roman"/>
          <w:b/>
          <w:bCs/>
          <w:i/>
          <w:iCs/>
          <w:sz w:val="24"/>
          <w:szCs w:val="24"/>
        </w:rPr>
      </w:pPr>
      <w:r w:rsidRPr="001B48F1">
        <w:rPr>
          <w:rFonts w:ascii="Times New Roman" w:hAnsi="Times New Roman"/>
          <w:b/>
          <w:bCs/>
          <w:i/>
          <w:iCs/>
          <w:sz w:val="24"/>
          <w:szCs w:val="24"/>
        </w:rPr>
        <w:t>Felelős: intézményvezető, jegyző</w:t>
      </w:r>
    </w:p>
    <w:p w:rsidR="0076642C" w:rsidRPr="001B48F1" w:rsidRDefault="0076642C" w:rsidP="0076642C">
      <w:pPr>
        <w:pStyle w:val="Nincstrkz"/>
        <w:ind w:left="284"/>
        <w:jc w:val="both"/>
        <w:rPr>
          <w:rFonts w:ascii="Times New Roman" w:hAnsi="Times New Roman"/>
          <w:b/>
          <w:bCs/>
          <w:i/>
          <w:iCs/>
          <w:sz w:val="24"/>
          <w:szCs w:val="24"/>
        </w:rPr>
      </w:pPr>
      <w:r w:rsidRPr="001B48F1">
        <w:rPr>
          <w:rFonts w:ascii="Times New Roman" w:hAnsi="Times New Roman"/>
          <w:b/>
          <w:bCs/>
          <w:i/>
          <w:iCs/>
          <w:sz w:val="24"/>
          <w:szCs w:val="24"/>
        </w:rPr>
        <w:t>Határidő: 2023. december 14.”</w:t>
      </w:r>
    </w:p>
    <w:p w:rsidR="0076642C" w:rsidRDefault="0076642C" w:rsidP="0076642C">
      <w:pPr>
        <w:pStyle w:val="Nincstrkz"/>
        <w:jc w:val="both"/>
        <w:rPr>
          <w:rFonts w:ascii="Times New Roman" w:hAnsi="Times New Roman"/>
          <w:sz w:val="24"/>
          <w:szCs w:val="24"/>
        </w:rPr>
      </w:pPr>
    </w:p>
    <w:p w:rsidR="0076642C" w:rsidRPr="005471BA" w:rsidRDefault="0076642C" w:rsidP="0076642C">
      <w:pPr>
        <w:rPr>
          <w:rFonts w:eastAsia="SimSun"/>
          <w:b/>
          <w:bCs/>
          <w:sz w:val="24"/>
          <w:szCs w:val="24"/>
        </w:rPr>
      </w:pPr>
      <w:r>
        <w:rPr>
          <w:rFonts w:eastAsia="SimSun"/>
          <w:b/>
          <w:bCs/>
          <w:sz w:val="24"/>
          <w:szCs w:val="24"/>
        </w:rPr>
        <w:t>(</w:t>
      </w:r>
      <w:r w:rsidRPr="005471BA">
        <w:rPr>
          <w:rFonts w:eastAsia="SimSun"/>
          <w:b/>
          <w:bCs/>
          <w:sz w:val="24"/>
          <w:szCs w:val="24"/>
        </w:rPr>
        <w:t>Előterjesztés a pszichiátriai és fogyatékos betegek nappali ellátásának feladat-ellátási szerződéssel történő biztosítására.</w:t>
      </w:r>
      <w:r>
        <w:rPr>
          <w:rFonts w:eastAsia="SimSun"/>
          <w:b/>
          <w:bCs/>
          <w:sz w:val="24"/>
          <w:szCs w:val="24"/>
        </w:rPr>
        <w:t>)</w:t>
      </w:r>
    </w:p>
    <w:p w:rsidR="0076642C" w:rsidRPr="005471BA" w:rsidRDefault="0076642C" w:rsidP="0076642C">
      <w:pPr>
        <w:rPr>
          <w:rFonts w:eastAsia="SimSun"/>
          <w:b/>
          <w:bCs/>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 xml:space="preserve"> „</w:t>
      </w:r>
      <w:r w:rsidRPr="00DF200A">
        <w:rPr>
          <w:b/>
          <w:i/>
          <w:sz w:val="24"/>
          <w:szCs w:val="24"/>
          <w:u w:val="single"/>
        </w:rPr>
        <w:t xml:space="preserve">Hajdúszoboszló Város Önkormányzata Képviselő-testületének </w:t>
      </w:r>
      <w:r>
        <w:rPr>
          <w:b/>
          <w:i/>
          <w:sz w:val="24"/>
          <w:szCs w:val="24"/>
          <w:u w:val="single"/>
        </w:rPr>
        <w:t>392</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Pr="005471BA" w:rsidRDefault="0076642C" w:rsidP="0076642C">
      <w:pPr>
        <w:ind w:left="284"/>
        <w:rPr>
          <w:rFonts w:eastAsia="SimSun"/>
          <w:sz w:val="24"/>
          <w:szCs w:val="24"/>
        </w:rPr>
      </w:pPr>
    </w:p>
    <w:p w:rsidR="0076642C" w:rsidRPr="001B48F1" w:rsidRDefault="0076642C" w:rsidP="0076642C">
      <w:pPr>
        <w:ind w:left="284"/>
        <w:rPr>
          <w:b/>
          <w:bCs/>
          <w:i/>
          <w:sz w:val="24"/>
          <w:szCs w:val="24"/>
        </w:rPr>
      </w:pPr>
      <w:r w:rsidRPr="001B48F1">
        <w:rPr>
          <w:b/>
          <w:bCs/>
          <w:i/>
          <w:sz w:val="24"/>
          <w:szCs w:val="24"/>
        </w:rPr>
        <w:t xml:space="preserve">Hajdúszoboszló Város Önkormányzatának Képviselő-testülete támogatja, hogy a szociális igazgatásról és szociális ellátásokról szóló 1993. évi III. tv. 86. </w:t>
      </w:r>
      <w:proofErr w:type="gramStart"/>
      <w:r w:rsidRPr="001B48F1">
        <w:rPr>
          <w:b/>
          <w:bCs/>
          <w:i/>
          <w:sz w:val="24"/>
          <w:szCs w:val="24"/>
        </w:rPr>
        <w:t>§ (2) bekezdésének c) pontja alapján Hajdúszoboszló Város  Önkormányzatának kötelező feladatai közül a pszichiátriai betegek és a fogyatékosok nappali ellátásának biztosítására a Képviselő-testület, öt évre - 2024. január 01-től 2028. december 31-ig - a Társ Egyesülettel (székhelye: 4200 Hajdúszoboszló, Baross u. 25/a., képviselője: Fülöpné Mezei Anikó az egyesület elnöke, adószáma: 18993507-1-09 ) mint fenntartóval,  feladatellátási szerződést (1. sz. és 2. sz. melléklet alapján) kössön.</w:t>
      </w:r>
      <w:proofErr w:type="gramEnd"/>
      <w:r w:rsidRPr="001B48F1">
        <w:rPr>
          <w:b/>
          <w:bCs/>
          <w:i/>
          <w:sz w:val="24"/>
          <w:szCs w:val="24"/>
        </w:rPr>
        <w:t xml:space="preserve"> </w:t>
      </w:r>
    </w:p>
    <w:p w:rsidR="0076642C" w:rsidRPr="001B48F1" w:rsidRDefault="0076642C" w:rsidP="0076642C">
      <w:pPr>
        <w:ind w:left="284"/>
        <w:rPr>
          <w:b/>
          <w:bCs/>
          <w:i/>
          <w:sz w:val="24"/>
          <w:szCs w:val="24"/>
        </w:rPr>
      </w:pPr>
      <w:r w:rsidRPr="001B48F1">
        <w:rPr>
          <w:b/>
          <w:bCs/>
          <w:i/>
          <w:sz w:val="24"/>
          <w:szCs w:val="24"/>
        </w:rPr>
        <w:t xml:space="preserve">A fenntartó által működtetett, pszichiátriai betegek nappali ellátását biztosító szolgáltató részére évi 350.000.-Ft, valamint a fogyatékosok nappali ellátásának biztosításához szintén 350.000.-Ft működési támogatást biztosít. </w:t>
      </w:r>
    </w:p>
    <w:p w:rsidR="0076642C" w:rsidRPr="001B48F1" w:rsidRDefault="0076642C" w:rsidP="0076642C">
      <w:pPr>
        <w:ind w:left="284"/>
        <w:rPr>
          <w:b/>
          <w:bCs/>
          <w:i/>
          <w:sz w:val="24"/>
          <w:szCs w:val="24"/>
        </w:rPr>
      </w:pPr>
    </w:p>
    <w:p w:rsidR="0076642C" w:rsidRPr="001B48F1" w:rsidRDefault="0076642C" w:rsidP="0076642C">
      <w:pPr>
        <w:ind w:left="284"/>
        <w:rPr>
          <w:b/>
          <w:bCs/>
          <w:i/>
          <w:sz w:val="24"/>
          <w:szCs w:val="24"/>
        </w:rPr>
      </w:pPr>
      <w:r w:rsidRPr="001B48F1">
        <w:rPr>
          <w:b/>
          <w:bCs/>
          <w:i/>
          <w:sz w:val="24"/>
          <w:szCs w:val="24"/>
        </w:rPr>
        <w:t>Egyben felhatalmazza Hajdúszoboszló Város Polgármesterét az ellátási szerződés aláírására, azzal a kikötéssel, hogy a fogyatékosok nappali ellátásáról szóló feladat ellátási szerződés, aláírása és az ellátás kezdő időpontjának meghatározása – a feladat ellátását biztosító – a szolgáltató számára kiadott jogerős működési engedély megléte és az ellátás kezdő időpontja az engedélyben szereplő működés első napja, amennyiben az 2024. január 1. után következik be.</w:t>
      </w:r>
    </w:p>
    <w:p w:rsidR="0076642C" w:rsidRPr="001B48F1" w:rsidRDefault="0076642C" w:rsidP="0076642C">
      <w:pPr>
        <w:ind w:left="284"/>
        <w:rPr>
          <w:b/>
          <w:bCs/>
          <w:i/>
          <w:sz w:val="24"/>
          <w:szCs w:val="24"/>
        </w:rPr>
      </w:pPr>
    </w:p>
    <w:p w:rsidR="0076642C" w:rsidRPr="001B48F1" w:rsidRDefault="0076642C" w:rsidP="0076642C">
      <w:pPr>
        <w:ind w:left="284"/>
        <w:rPr>
          <w:b/>
          <w:bCs/>
          <w:i/>
          <w:sz w:val="24"/>
          <w:szCs w:val="24"/>
        </w:rPr>
      </w:pPr>
      <w:r w:rsidRPr="001B48F1">
        <w:rPr>
          <w:b/>
          <w:bCs/>
          <w:i/>
          <w:sz w:val="24"/>
          <w:szCs w:val="24"/>
        </w:rPr>
        <w:t>Határidő: 2024. január 01.</w:t>
      </w:r>
    </w:p>
    <w:p w:rsidR="0076642C" w:rsidRPr="001B48F1" w:rsidRDefault="0076642C" w:rsidP="0076642C">
      <w:pPr>
        <w:ind w:left="284"/>
        <w:rPr>
          <w:b/>
          <w:bCs/>
          <w:i/>
          <w:sz w:val="24"/>
          <w:szCs w:val="24"/>
        </w:rPr>
      </w:pPr>
      <w:r>
        <w:rPr>
          <w:b/>
          <w:bCs/>
          <w:i/>
          <w:sz w:val="24"/>
          <w:szCs w:val="24"/>
        </w:rPr>
        <w:lastRenderedPageBreak/>
        <w:t>Felelős</w:t>
      </w:r>
      <w:r w:rsidRPr="001B48F1">
        <w:rPr>
          <w:b/>
          <w:bCs/>
          <w:i/>
          <w:sz w:val="24"/>
          <w:szCs w:val="24"/>
        </w:rPr>
        <w:t>: jegyző”</w:t>
      </w:r>
    </w:p>
    <w:p w:rsidR="0076642C" w:rsidRPr="00A909F2" w:rsidRDefault="0076642C" w:rsidP="0076642C">
      <w:pPr>
        <w:rPr>
          <w:bCs/>
          <w:sz w:val="24"/>
          <w:szCs w:val="24"/>
        </w:rPr>
      </w:pPr>
    </w:p>
    <w:p w:rsidR="0076642C" w:rsidRPr="00DF5B08" w:rsidRDefault="0076642C" w:rsidP="0076642C">
      <w:pPr>
        <w:rPr>
          <w:rFonts w:eastAsia="SimSun"/>
          <w:b/>
          <w:bCs/>
          <w:sz w:val="24"/>
          <w:szCs w:val="24"/>
        </w:rPr>
      </w:pPr>
      <w:r>
        <w:rPr>
          <w:rFonts w:eastAsia="SimSun"/>
          <w:b/>
          <w:bCs/>
          <w:sz w:val="24"/>
          <w:szCs w:val="24"/>
        </w:rPr>
        <w:t>(</w:t>
      </w:r>
      <w:r w:rsidRPr="00DF5B08">
        <w:rPr>
          <w:rFonts w:eastAsia="SimSun"/>
          <w:b/>
          <w:bCs/>
          <w:sz w:val="24"/>
          <w:szCs w:val="24"/>
        </w:rPr>
        <w:t>Előterjesztés szociális ellátásokkal kapcsolatos szakmai segítségnyújtás határidejének meghosszabbításáról.</w:t>
      </w:r>
      <w:r>
        <w:rPr>
          <w:rFonts w:eastAsia="SimSun"/>
          <w:b/>
          <w:bCs/>
          <w:sz w:val="24"/>
          <w:szCs w:val="24"/>
        </w:rPr>
        <w:t>)</w:t>
      </w:r>
    </w:p>
    <w:p w:rsidR="0076642C" w:rsidRPr="0044196F"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393</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Default="0076642C" w:rsidP="0076642C">
      <w:pPr>
        <w:ind w:left="284"/>
      </w:pPr>
    </w:p>
    <w:p w:rsidR="0076642C" w:rsidRPr="001B48F1" w:rsidRDefault="0076642C" w:rsidP="0076642C">
      <w:pPr>
        <w:ind w:left="284"/>
        <w:rPr>
          <w:b/>
          <w:bCs/>
          <w:i/>
          <w:iCs/>
          <w:sz w:val="24"/>
          <w:szCs w:val="24"/>
        </w:rPr>
      </w:pPr>
      <w:r w:rsidRPr="001B48F1">
        <w:rPr>
          <w:b/>
          <w:bCs/>
          <w:i/>
          <w:iCs/>
          <w:sz w:val="24"/>
          <w:szCs w:val="24"/>
        </w:rPr>
        <w:t xml:space="preserve">Hajdúszoboszló Város Önkormányzatának Képviselő-testülete a Hajdú-Bihar Vármegyei Kormányhivatal Hatósági Főosztály Törvényességi Felügyeleti Osztályához határidő módosítási kérelem benyújtását támogatja, a szociális igazgatásról és szociális ellátásról szóló 1993. évi III. tv. (továbbiakban: Szt.) 86. § (2) bekezdés c) pontja és 65/F. § (1) bekezdésének értelmében a Szociális és Egészségügyi Bizottság egyetértésével a hajléktalanok nappali ellátása, szenvedélybetegek nappali ellátása biztosításának ügyében. A határidő módosítási kérelem benyújtására felkéri Hajdúszoboszló Város Jegyzőjét. A szolgáltatások biztosítására 2025. június 30-i határidőt jelöli meg. </w:t>
      </w:r>
    </w:p>
    <w:p w:rsidR="0076642C" w:rsidRPr="001B48F1" w:rsidRDefault="0076642C" w:rsidP="0076642C">
      <w:pPr>
        <w:ind w:left="284"/>
        <w:rPr>
          <w:b/>
          <w:bCs/>
          <w:i/>
          <w:iCs/>
          <w:sz w:val="28"/>
          <w:szCs w:val="28"/>
        </w:rPr>
      </w:pPr>
    </w:p>
    <w:p w:rsidR="0076642C" w:rsidRPr="001B48F1" w:rsidRDefault="0076642C" w:rsidP="0076642C">
      <w:pPr>
        <w:pStyle w:val="Nincstrkz"/>
        <w:ind w:left="284"/>
        <w:jc w:val="both"/>
        <w:rPr>
          <w:rFonts w:ascii="Times New Roman" w:hAnsi="Times New Roman"/>
          <w:b/>
          <w:bCs/>
          <w:i/>
          <w:iCs/>
          <w:sz w:val="24"/>
          <w:szCs w:val="24"/>
        </w:rPr>
      </w:pPr>
      <w:r w:rsidRPr="001B48F1">
        <w:rPr>
          <w:rFonts w:ascii="Times New Roman" w:hAnsi="Times New Roman"/>
          <w:b/>
          <w:bCs/>
          <w:i/>
          <w:iCs/>
          <w:sz w:val="24"/>
          <w:szCs w:val="24"/>
        </w:rPr>
        <w:t>Felelős:</w:t>
      </w:r>
      <w:r>
        <w:rPr>
          <w:rFonts w:ascii="Times New Roman" w:hAnsi="Times New Roman"/>
          <w:b/>
          <w:bCs/>
          <w:i/>
          <w:iCs/>
          <w:sz w:val="24"/>
          <w:szCs w:val="24"/>
        </w:rPr>
        <w:t xml:space="preserve"> </w:t>
      </w:r>
      <w:r w:rsidRPr="001B48F1">
        <w:rPr>
          <w:rFonts w:ascii="Times New Roman" w:hAnsi="Times New Roman"/>
          <w:b/>
          <w:bCs/>
          <w:i/>
          <w:iCs/>
          <w:sz w:val="24"/>
          <w:szCs w:val="24"/>
        </w:rPr>
        <w:t>jegyző</w:t>
      </w:r>
    </w:p>
    <w:p w:rsidR="0076642C" w:rsidRPr="001B48F1" w:rsidRDefault="0076642C" w:rsidP="0076642C">
      <w:pPr>
        <w:pStyle w:val="Nincstrkz"/>
        <w:ind w:left="284"/>
        <w:jc w:val="both"/>
        <w:rPr>
          <w:rFonts w:ascii="Times New Roman" w:hAnsi="Times New Roman"/>
          <w:b/>
          <w:bCs/>
          <w:i/>
          <w:iCs/>
          <w:sz w:val="24"/>
          <w:szCs w:val="24"/>
        </w:rPr>
      </w:pPr>
      <w:r w:rsidRPr="001B48F1">
        <w:rPr>
          <w:rFonts w:ascii="Times New Roman" w:hAnsi="Times New Roman"/>
          <w:b/>
          <w:bCs/>
          <w:i/>
          <w:iCs/>
          <w:sz w:val="24"/>
          <w:szCs w:val="24"/>
        </w:rPr>
        <w:t>Határidő: azonnal, 2024. december 31.”</w:t>
      </w:r>
    </w:p>
    <w:p w:rsidR="0076642C" w:rsidRDefault="0076642C" w:rsidP="0076642C"/>
    <w:p w:rsidR="0076642C" w:rsidRDefault="0076642C" w:rsidP="0076642C">
      <w:pPr>
        <w:rPr>
          <w:rFonts w:eastAsia="SimSun"/>
          <w:b/>
          <w:bCs/>
          <w:sz w:val="24"/>
          <w:szCs w:val="24"/>
        </w:rPr>
      </w:pPr>
      <w:r>
        <w:rPr>
          <w:rFonts w:eastAsia="SimSun"/>
          <w:b/>
          <w:bCs/>
          <w:sz w:val="24"/>
          <w:szCs w:val="24"/>
        </w:rPr>
        <w:t>(</w:t>
      </w:r>
      <w:r w:rsidRPr="00DC52FF">
        <w:rPr>
          <w:rFonts w:eastAsia="SimSun"/>
          <w:b/>
          <w:bCs/>
          <w:sz w:val="24"/>
          <w:szCs w:val="24"/>
        </w:rPr>
        <w:t>Előterjesztés a szociális igazgatásról és szociális ellátásokról szóló 8/2015. (II. 19.) számú önkormányzati rendelet módosítására.</w:t>
      </w:r>
      <w:r>
        <w:rPr>
          <w:rFonts w:eastAsia="SimSun"/>
          <w:b/>
          <w:bCs/>
          <w:sz w:val="24"/>
          <w:szCs w:val="24"/>
        </w:rPr>
        <w:t>)</w:t>
      </w:r>
    </w:p>
    <w:p w:rsidR="0076642C" w:rsidRPr="001B48F1" w:rsidRDefault="0076642C" w:rsidP="0076642C">
      <w:pPr>
        <w:pStyle w:val="Szvegtrzs"/>
        <w:spacing w:before="240" w:after="480"/>
        <w:jc w:val="center"/>
        <w:rPr>
          <w:b/>
          <w:bCs/>
          <w:sz w:val="24"/>
          <w:szCs w:val="24"/>
        </w:rPr>
      </w:pPr>
      <w:r w:rsidRPr="001B48F1">
        <w:rPr>
          <w:sz w:val="24"/>
          <w:szCs w:val="24"/>
        </w:rPr>
        <w:t xml:space="preserve"> „</w:t>
      </w:r>
      <w:r w:rsidRPr="001B48F1">
        <w:rPr>
          <w:b/>
          <w:bCs/>
          <w:sz w:val="24"/>
          <w:szCs w:val="24"/>
        </w:rPr>
        <w:t xml:space="preserve">Hajdúszoboszló Város Önkormányzata Képviselő-testületének </w:t>
      </w:r>
      <w:r>
        <w:rPr>
          <w:b/>
          <w:bCs/>
          <w:sz w:val="24"/>
          <w:szCs w:val="24"/>
          <w:lang w:val="hu-HU"/>
        </w:rPr>
        <w:t>32</w:t>
      </w:r>
      <w:r w:rsidRPr="001B48F1">
        <w:rPr>
          <w:b/>
          <w:bCs/>
          <w:sz w:val="24"/>
          <w:szCs w:val="24"/>
        </w:rPr>
        <w:t>/2023. (XII. 14.) önkormányzati rendelete</w:t>
      </w:r>
    </w:p>
    <w:p w:rsidR="0076642C" w:rsidRPr="001B48F1" w:rsidRDefault="0076642C" w:rsidP="0076642C">
      <w:pPr>
        <w:pStyle w:val="Szvegtrzs"/>
        <w:spacing w:before="240" w:after="480"/>
        <w:jc w:val="center"/>
        <w:rPr>
          <w:b/>
          <w:bCs/>
          <w:sz w:val="24"/>
          <w:szCs w:val="24"/>
        </w:rPr>
      </w:pPr>
      <w:r w:rsidRPr="001B48F1">
        <w:rPr>
          <w:b/>
          <w:bCs/>
          <w:sz w:val="24"/>
          <w:szCs w:val="24"/>
        </w:rPr>
        <w:t>a szociális igazgatásról és a szociális ellátásokról szóló 8/2015 (II.19.) önkormányzati rendelete módosításáról</w:t>
      </w:r>
    </w:p>
    <w:p w:rsidR="0076642C" w:rsidRPr="001B48F1" w:rsidRDefault="0076642C" w:rsidP="0076642C">
      <w:pPr>
        <w:pStyle w:val="Szvegtrzs"/>
        <w:spacing w:before="220" w:after="0"/>
        <w:rPr>
          <w:sz w:val="24"/>
          <w:szCs w:val="24"/>
        </w:rPr>
      </w:pPr>
      <w:r w:rsidRPr="001B48F1">
        <w:rPr>
          <w:sz w:val="24"/>
          <w:szCs w:val="24"/>
        </w:rPr>
        <w:t>Hajdúszoboszló Város Önkormányzatának Képviselő-testülete a szociális igazgatásról és szociális ellátásokról szóló 1993. évi III. törvény 1. § (2), 92. § (1)-(2) és a 132. § (4) bekezdésének d) és g) pontjaiban kapott felhatalmazás alapján, a Magyarország helyi önkormányzatairól szóló 2011. évi CLXXXIX. törvény 13. § (1) bekezdésének 8, 8a. és 9. pontjaiban és az Alaptörvény 32. cikkének (2) bekezdésében foglalt feladatkörében eljárva, az önkormányzat szervezeti és működési szabályzatról szóló 18/2019. (XI.07.) önkormányzati rendelet 17. § (2) bekezdésében biztosított véleményezési jogkörében eljáró Hajdúszoboszló Város Önkormányzata Képviselő-testületének Szociális és Egészségügyi Bizottsága, valamint ugyanezen § (3) bekezdése alapján a Jogi, Igazgatási és Ügyrendi Bizottság véleményének kikérésével a szociális igazgatásról és a szociális ellátásokról szóló 8/2015. (II.19.) önkormányzati rendelete módosításáról a következőket rendeli el:</w:t>
      </w:r>
    </w:p>
    <w:p w:rsidR="0076642C" w:rsidRPr="001B48F1" w:rsidRDefault="0076642C" w:rsidP="0076642C">
      <w:pPr>
        <w:pStyle w:val="Szvegtrzs"/>
        <w:spacing w:before="240" w:after="240"/>
        <w:jc w:val="center"/>
        <w:rPr>
          <w:b/>
          <w:bCs/>
          <w:sz w:val="24"/>
          <w:szCs w:val="24"/>
        </w:rPr>
      </w:pPr>
      <w:r w:rsidRPr="001B48F1">
        <w:rPr>
          <w:b/>
          <w:bCs/>
          <w:sz w:val="24"/>
          <w:szCs w:val="24"/>
        </w:rPr>
        <w:t>1. §</w:t>
      </w:r>
    </w:p>
    <w:p w:rsidR="0076642C" w:rsidRPr="001B48F1" w:rsidRDefault="0076642C" w:rsidP="0076642C">
      <w:pPr>
        <w:pStyle w:val="Szvegtrzs"/>
        <w:spacing w:after="0"/>
        <w:rPr>
          <w:sz w:val="24"/>
          <w:szCs w:val="24"/>
        </w:rPr>
      </w:pPr>
      <w:r w:rsidRPr="001B48F1">
        <w:rPr>
          <w:sz w:val="24"/>
          <w:szCs w:val="24"/>
        </w:rPr>
        <w:t>A szociális igazgatásról és a szociális ellátásokról szóló 8/2015 (II.19.) önkormányzati rendelet 16/A § (1) bekezdés b) pontja helyébe a következő rendelkezés lép:</w:t>
      </w:r>
    </w:p>
    <w:p w:rsidR="0076642C" w:rsidRPr="001B48F1" w:rsidRDefault="0076642C" w:rsidP="0076642C">
      <w:pPr>
        <w:pStyle w:val="Szvegtrzs"/>
        <w:spacing w:before="240" w:after="0"/>
        <w:rPr>
          <w:i/>
          <w:iCs/>
          <w:sz w:val="24"/>
          <w:szCs w:val="24"/>
        </w:rPr>
      </w:pPr>
      <w:r w:rsidRPr="001B48F1">
        <w:rPr>
          <w:i/>
          <w:iCs/>
          <w:sz w:val="24"/>
          <w:szCs w:val="24"/>
        </w:rPr>
        <w:t>(A polgármester a gondozási szükséglethez kapcsolódó kiadások viseléséhez támogatást nyújthat, annak a személynek:)</w:t>
      </w:r>
    </w:p>
    <w:p w:rsidR="0076642C" w:rsidRPr="001B48F1" w:rsidRDefault="0076642C" w:rsidP="0076642C">
      <w:pPr>
        <w:pStyle w:val="Szvegtrzs"/>
        <w:spacing w:after="240"/>
        <w:ind w:left="580" w:hanging="560"/>
        <w:rPr>
          <w:sz w:val="24"/>
          <w:szCs w:val="24"/>
        </w:rPr>
      </w:pPr>
      <w:r w:rsidRPr="001B48F1">
        <w:rPr>
          <w:sz w:val="24"/>
          <w:szCs w:val="24"/>
        </w:rPr>
        <w:lastRenderedPageBreak/>
        <w:t>„</w:t>
      </w:r>
      <w:r w:rsidRPr="001B48F1">
        <w:rPr>
          <w:i/>
          <w:iCs/>
          <w:sz w:val="24"/>
          <w:szCs w:val="24"/>
        </w:rPr>
        <w:t>b)</w:t>
      </w:r>
      <w:r w:rsidRPr="001B48F1">
        <w:rPr>
          <w:sz w:val="24"/>
          <w:szCs w:val="24"/>
        </w:rPr>
        <w:tab/>
        <w:t>családjában az egy főre jutó havi jövedelem nem haladja meg a szociális vetítési alap 550%-át.”</w:t>
      </w:r>
    </w:p>
    <w:p w:rsidR="0076642C" w:rsidRPr="001B48F1" w:rsidRDefault="0076642C" w:rsidP="0076642C">
      <w:pPr>
        <w:pStyle w:val="Szvegtrzs"/>
        <w:spacing w:before="240" w:after="240"/>
        <w:jc w:val="center"/>
        <w:rPr>
          <w:b/>
          <w:bCs/>
          <w:sz w:val="24"/>
          <w:szCs w:val="24"/>
        </w:rPr>
      </w:pPr>
      <w:r w:rsidRPr="001B48F1">
        <w:rPr>
          <w:b/>
          <w:bCs/>
          <w:sz w:val="24"/>
          <w:szCs w:val="24"/>
        </w:rPr>
        <w:t>2. §</w:t>
      </w:r>
    </w:p>
    <w:p w:rsidR="0076642C" w:rsidRPr="001B48F1" w:rsidRDefault="0076642C" w:rsidP="0076642C">
      <w:pPr>
        <w:pStyle w:val="Szvegtrzs"/>
        <w:spacing w:after="0"/>
        <w:rPr>
          <w:sz w:val="24"/>
          <w:szCs w:val="24"/>
        </w:rPr>
      </w:pPr>
      <w:r w:rsidRPr="001B48F1">
        <w:rPr>
          <w:sz w:val="24"/>
          <w:szCs w:val="24"/>
        </w:rPr>
        <w:t>A szociális igazgatásról és a szociális ellátásokról szóló 8/2015 (II.19.) önkormányzati rendelet 16/A. § (2) bekezdés a)–c) pontja helyébe a következő rendelkezések lépnek:</w:t>
      </w:r>
    </w:p>
    <w:p w:rsidR="0076642C" w:rsidRPr="001B48F1" w:rsidRDefault="0076642C" w:rsidP="0076642C">
      <w:pPr>
        <w:pStyle w:val="Szvegtrzs"/>
        <w:spacing w:before="240" w:after="0"/>
        <w:rPr>
          <w:i/>
          <w:iCs/>
          <w:sz w:val="24"/>
          <w:szCs w:val="24"/>
        </w:rPr>
      </w:pPr>
      <w:r w:rsidRPr="001B48F1">
        <w:rPr>
          <w:i/>
          <w:iCs/>
          <w:sz w:val="24"/>
          <w:szCs w:val="24"/>
        </w:rPr>
        <w:t>[A támogatás összegét az e rendeletben foglaltak alapján, az egy főre jutó havi jövedelemtől függően az alábbiak szerint kell megállapítani (jövedelmi értékhatár, támogatás mértéke):]</w:t>
      </w:r>
    </w:p>
    <w:p w:rsidR="0076642C" w:rsidRPr="001B48F1" w:rsidRDefault="0076642C" w:rsidP="0076642C">
      <w:pPr>
        <w:pStyle w:val="Szvegtrzs"/>
        <w:spacing w:after="0"/>
        <w:ind w:left="580" w:hanging="560"/>
        <w:rPr>
          <w:sz w:val="24"/>
          <w:szCs w:val="24"/>
        </w:rPr>
      </w:pPr>
      <w:r w:rsidRPr="001B48F1">
        <w:rPr>
          <w:sz w:val="24"/>
          <w:szCs w:val="24"/>
        </w:rPr>
        <w:t>„</w:t>
      </w:r>
      <w:r w:rsidRPr="001B48F1">
        <w:rPr>
          <w:i/>
          <w:iCs/>
          <w:sz w:val="24"/>
          <w:szCs w:val="24"/>
        </w:rPr>
        <w:t>a)</w:t>
      </w:r>
      <w:r w:rsidRPr="001B48F1">
        <w:rPr>
          <w:sz w:val="24"/>
          <w:szCs w:val="24"/>
        </w:rPr>
        <w:tab/>
        <w:t>0 - a szociális vetítési alap 300%-</w:t>
      </w:r>
      <w:proofErr w:type="spellStart"/>
      <w:r w:rsidRPr="001B48F1">
        <w:rPr>
          <w:sz w:val="24"/>
          <w:szCs w:val="24"/>
        </w:rPr>
        <w:t>ig</w:t>
      </w:r>
      <w:proofErr w:type="spellEnd"/>
      <w:r w:rsidRPr="001B48F1">
        <w:rPr>
          <w:sz w:val="24"/>
          <w:szCs w:val="24"/>
        </w:rPr>
        <w:t xml:space="preserve"> 10.000.-Ft/hó</w:t>
      </w:r>
    </w:p>
    <w:p w:rsidR="0076642C" w:rsidRPr="001B48F1" w:rsidRDefault="0076642C" w:rsidP="0076642C">
      <w:pPr>
        <w:pStyle w:val="Szvegtrzs"/>
        <w:spacing w:after="0"/>
        <w:ind w:left="580" w:hanging="560"/>
        <w:rPr>
          <w:sz w:val="24"/>
          <w:szCs w:val="24"/>
        </w:rPr>
      </w:pPr>
      <w:r w:rsidRPr="001B48F1">
        <w:rPr>
          <w:i/>
          <w:iCs/>
          <w:sz w:val="24"/>
          <w:szCs w:val="24"/>
        </w:rPr>
        <w:t>b)</w:t>
      </w:r>
      <w:r w:rsidRPr="001B48F1">
        <w:rPr>
          <w:sz w:val="24"/>
          <w:szCs w:val="24"/>
        </w:rPr>
        <w:tab/>
        <w:t>a szociális vetítési alap 300%-</w:t>
      </w:r>
      <w:proofErr w:type="spellStart"/>
      <w:r w:rsidRPr="001B48F1">
        <w:rPr>
          <w:sz w:val="24"/>
          <w:szCs w:val="24"/>
        </w:rPr>
        <w:t>tól</w:t>
      </w:r>
      <w:proofErr w:type="spellEnd"/>
      <w:r w:rsidRPr="001B48F1">
        <w:rPr>
          <w:sz w:val="24"/>
          <w:szCs w:val="24"/>
        </w:rPr>
        <w:t xml:space="preserve"> – 450%-</w:t>
      </w:r>
      <w:proofErr w:type="spellStart"/>
      <w:r w:rsidRPr="001B48F1">
        <w:rPr>
          <w:sz w:val="24"/>
          <w:szCs w:val="24"/>
        </w:rPr>
        <w:t>ig</w:t>
      </w:r>
      <w:proofErr w:type="spellEnd"/>
      <w:r w:rsidRPr="001B48F1">
        <w:rPr>
          <w:sz w:val="24"/>
          <w:szCs w:val="24"/>
        </w:rPr>
        <w:t xml:space="preserve"> 8.000.-Ft/hó</w:t>
      </w:r>
    </w:p>
    <w:p w:rsidR="0076642C" w:rsidRPr="001B48F1" w:rsidRDefault="0076642C" w:rsidP="0076642C">
      <w:pPr>
        <w:pStyle w:val="Szvegtrzs"/>
        <w:spacing w:after="240"/>
        <w:ind w:left="580" w:hanging="560"/>
        <w:rPr>
          <w:sz w:val="24"/>
          <w:szCs w:val="24"/>
        </w:rPr>
      </w:pPr>
      <w:r w:rsidRPr="001B48F1">
        <w:rPr>
          <w:i/>
          <w:iCs/>
          <w:sz w:val="24"/>
          <w:szCs w:val="24"/>
        </w:rPr>
        <w:t>c)</w:t>
      </w:r>
      <w:r w:rsidRPr="001B48F1">
        <w:rPr>
          <w:sz w:val="24"/>
          <w:szCs w:val="24"/>
        </w:rPr>
        <w:tab/>
        <w:t>a szociális vetítési alap 450%-</w:t>
      </w:r>
      <w:proofErr w:type="spellStart"/>
      <w:r w:rsidRPr="001B48F1">
        <w:rPr>
          <w:sz w:val="24"/>
          <w:szCs w:val="24"/>
        </w:rPr>
        <w:t>tól</w:t>
      </w:r>
      <w:proofErr w:type="spellEnd"/>
      <w:r w:rsidRPr="001B48F1">
        <w:rPr>
          <w:sz w:val="24"/>
          <w:szCs w:val="24"/>
        </w:rPr>
        <w:t xml:space="preserve"> – 550%-</w:t>
      </w:r>
      <w:proofErr w:type="spellStart"/>
      <w:r w:rsidRPr="001B48F1">
        <w:rPr>
          <w:sz w:val="24"/>
          <w:szCs w:val="24"/>
        </w:rPr>
        <w:t>ig</w:t>
      </w:r>
      <w:proofErr w:type="spellEnd"/>
      <w:r w:rsidRPr="001B48F1">
        <w:rPr>
          <w:sz w:val="24"/>
          <w:szCs w:val="24"/>
        </w:rPr>
        <w:t xml:space="preserve"> 5.000.-Ft/hó”</w:t>
      </w:r>
    </w:p>
    <w:p w:rsidR="0076642C" w:rsidRPr="001B48F1" w:rsidRDefault="0076642C" w:rsidP="0076642C">
      <w:pPr>
        <w:pStyle w:val="Szvegtrzs"/>
        <w:spacing w:before="240" w:after="240"/>
        <w:jc w:val="center"/>
        <w:rPr>
          <w:b/>
          <w:bCs/>
          <w:sz w:val="24"/>
          <w:szCs w:val="24"/>
        </w:rPr>
      </w:pPr>
      <w:r w:rsidRPr="001B48F1">
        <w:rPr>
          <w:b/>
          <w:bCs/>
          <w:sz w:val="24"/>
          <w:szCs w:val="24"/>
        </w:rPr>
        <w:t>3. §</w:t>
      </w:r>
    </w:p>
    <w:p w:rsidR="0076642C" w:rsidRPr="001B48F1" w:rsidRDefault="0076642C" w:rsidP="0076642C">
      <w:pPr>
        <w:pStyle w:val="Szvegtrzs"/>
        <w:spacing w:after="0"/>
        <w:rPr>
          <w:sz w:val="24"/>
          <w:szCs w:val="24"/>
        </w:rPr>
      </w:pPr>
      <w:r w:rsidRPr="001B48F1">
        <w:rPr>
          <w:sz w:val="24"/>
          <w:szCs w:val="24"/>
        </w:rPr>
        <w:t>(1) A szociális igazgatásról és a szociális ellátásokról szóló 8/2015 (II.19.) önkormányzati rendelet 16/B. § (1) bekezdés c) pontja helyébe a következő rendelkezés lép:</w:t>
      </w:r>
    </w:p>
    <w:p w:rsidR="0076642C" w:rsidRPr="001B48F1" w:rsidRDefault="0076642C" w:rsidP="0076642C">
      <w:pPr>
        <w:pStyle w:val="Szvegtrzs"/>
        <w:spacing w:before="240" w:after="0"/>
        <w:rPr>
          <w:i/>
          <w:iCs/>
          <w:sz w:val="24"/>
          <w:szCs w:val="24"/>
        </w:rPr>
      </w:pPr>
      <w:r w:rsidRPr="001B48F1">
        <w:rPr>
          <w:i/>
          <w:iCs/>
          <w:sz w:val="24"/>
          <w:szCs w:val="24"/>
        </w:rPr>
        <w:t>[A polgármester 100 % hulladékszállítási díjkedvezményt (továbbiakban: díjkedvezmény) állapít meg annak a hajdúszoboszlói állandó lakóhellyel rendelkező kérelmezőnek, aki:]</w:t>
      </w:r>
    </w:p>
    <w:p w:rsidR="0076642C" w:rsidRPr="001B48F1" w:rsidRDefault="0076642C" w:rsidP="0076642C">
      <w:pPr>
        <w:pStyle w:val="Szvegtrzs"/>
        <w:spacing w:after="240"/>
        <w:ind w:left="580" w:hanging="560"/>
        <w:rPr>
          <w:sz w:val="24"/>
          <w:szCs w:val="24"/>
        </w:rPr>
      </w:pPr>
      <w:r w:rsidRPr="001B48F1">
        <w:rPr>
          <w:sz w:val="24"/>
          <w:szCs w:val="24"/>
        </w:rPr>
        <w:t>„</w:t>
      </w:r>
      <w:r w:rsidRPr="001B48F1">
        <w:rPr>
          <w:i/>
          <w:iCs/>
          <w:sz w:val="24"/>
          <w:szCs w:val="24"/>
        </w:rPr>
        <w:t>c)</w:t>
      </w:r>
      <w:r w:rsidRPr="001B48F1">
        <w:rPr>
          <w:sz w:val="24"/>
          <w:szCs w:val="24"/>
        </w:rPr>
        <w:tab/>
        <w:t>az egy főre jutó jövedelem nem haladja meg a szociális vetítési alap 550 %-át, valamint”</w:t>
      </w:r>
    </w:p>
    <w:p w:rsidR="0076642C" w:rsidRPr="001B48F1" w:rsidRDefault="0076642C" w:rsidP="0076642C">
      <w:pPr>
        <w:pStyle w:val="Szvegtrzs"/>
        <w:spacing w:before="240" w:after="0"/>
        <w:rPr>
          <w:sz w:val="24"/>
          <w:szCs w:val="24"/>
        </w:rPr>
      </w:pPr>
      <w:r w:rsidRPr="001B48F1">
        <w:rPr>
          <w:sz w:val="24"/>
          <w:szCs w:val="24"/>
        </w:rPr>
        <w:t>(2) A szociális igazgatásról és a szociális ellátásokról szóló 8/2015 (II.19.) önkormányzati rendelet 16/B. § (2) bekezdés c) pontja helyébe a következő rendelkezés lép:</w:t>
      </w:r>
    </w:p>
    <w:p w:rsidR="0076642C" w:rsidRPr="001B48F1" w:rsidRDefault="0076642C" w:rsidP="0076642C">
      <w:pPr>
        <w:pStyle w:val="Szvegtrzs"/>
        <w:spacing w:before="240" w:after="0"/>
        <w:rPr>
          <w:i/>
          <w:iCs/>
          <w:sz w:val="24"/>
          <w:szCs w:val="24"/>
        </w:rPr>
      </w:pPr>
      <w:r w:rsidRPr="001B48F1">
        <w:rPr>
          <w:i/>
          <w:iCs/>
          <w:sz w:val="24"/>
          <w:szCs w:val="24"/>
        </w:rPr>
        <w:t>(100 % hulladékszállítási kedvezményre jogosult továbbá az a hajdúszoboszlói állandó lakóhellyel rendelkező kérelmező, aki:)</w:t>
      </w:r>
    </w:p>
    <w:p w:rsidR="0076642C" w:rsidRPr="001B48F1" w:rsidRDefault="0076642C" w:rsidP="0076642C">
      <w:pPr>
        <w:pStyle w:val="Szvegtrzs"/>
        <w:spacing w:after="240"/>
        <w:ind w:left="580" w:hanging="560"/>
        <w:rPr>
          <w:sz w:val="24"/>
          <w:szCs w:val="24"/>
        </w:rPr>
      </w:pPr>
      <w:r w:rsidRPr="001B48F1">
        <w:rPr>
          <w:sz w:val="24"/>
          <w:szCs w:val="24"/>
        </w:rPr>
        <w:t>„</w:t>
      </w:r>
      <w:r w:rsidRPr="001B48F1">
        <w:rPr>
          <w:i/>
          <w:iCs/>
          <w:sz w:val="24"/>
          <w:szCs w:val="24"/>
        </w:rPr>
        <w:t>c)</w:t>
      </w:r>
      <w:r w:rsidRPr="001B48F1">
        <w:rPr>
          <w:sz w:val="24"/>
          <w:szCs w:val="24"/>
        </w:rPr>
        <w:tab/>
        <w:t>a háztartásban az egy főre jutó jövedelem nem haladja meg a szociális vetítési alap 550 %-át, valamint”</w:t>
      </w:r>
    </w:p>
    <w:p w:rsidR="0076642C" w:rsidRPr="001B48F1" w:rsidRDefault="0076642C" w:rsidP="0076642C">
      <w:pPr>
        <w:pStyle w:val="Szvegtrzs"/>
        <w:spacing w:before="240" w:after="0"/>
        <w:rPr>
          <w:sz w:val="24"/>
          <w:szCs w:val="24"/>
        </w:rPr>
      </w:pPr>
      <w:r w:rsidRPr="001B48F1">
        <w:rPr>
          <w:sz w:val="24"/>
          <w:szCs w:val="24"/>
        </w:rPr>
        <w:t>(3) A szociális igazgatásról és a szociális ellátásokról szóló 8/2015 (II.19.) önkormányzati rendelet 16/B. § (3) bekezdés a) és b) pontja helyébe a következő rendelkezések lépnek:</w:t>
      </w:r>
    </w:p>
    <w:p w:rsidR="0076642C" w:rsidRPr="001B48F1" w:rsidRDefault="0076642C" w:rsidP="0076642C">
      <w:pPr>
        <w:pStyle w:val="Szvegtrzs"/>
        <w:spacing w:before="240" w:after="0"/>
        <w:rPr>
          <w:i/>
          <w:iCs/>
          <w:sz w:val="24"/>
          <w:szCs w:val="24"/>
        </w:rPr>
      </w:pPr>
      <w:r w:rsidRPr="001B48F1">
        <w:rPr>
          <w:i/>
          <w:iCs/>
          <w:sz w:val="24"/>
          <w:szCs w:val="24"/>
        </w:rPr>
        <w:t>[50 %-</w:t>
      </w:r>
      <w:proofErr w:type="spellStart"/>
      <w:r w:rsidRPr="001B48F1">
        <w:rPr>
          <w:i/>
          <w:iCs/>
          <w:sz w:val="24"/>
          <w:szCs w:val="24"/>
        </w:rPr>
        <w:t>os</w:t>
      </w:r>
      <w:proofErr w:type="spellEnd"/>
      <w:r w:rsidRPr="001B48F1">
        <w:rPr>
          <w:i/>
          <w:iCs/>
          <w:sz w:val="24"/>
          <w:szCs w:val="24"/>
        </w:rPr>
        <w:t xml:space="preserve"> hulladékszállítási kedvezményre jogosult továbbá az a hajdúszoboszlói állandó lakóhellyel rendelkező kérelmező, aki az (1) és (2) bekezdésben - kivétel mindkét bekezdés c) pontja - foglalt jogosultsági feltételeknek megfelel és az egy főre jutó jövedelem nem haladja meg a szociális vetítési alap]</w:t>
      </w:r>
    </w:p>
    <w:p w:rsidR="0076642C" w:rsidRPr="001B48F1" w:rsidRDefault="0076642C" w:rsidP="0076642C">
      <w:pPr>
        <w:pStyle w:val="Szvegtrzs"/>
        <w:spacing w:after="0"/>
        <w:ind w:left="580" w:hanging="560"/>
        <w:rPr>
          <w:sz w:val="24"/>
          <w:szCs w:val="24"/>
        </w:rPr>
      </w:pPr>
      <w:r w:rsidRPr="001B48F1">
        <w:rPr>
          <w:sz w:val="24"/>
          <w:szCs w:val="24"/>
        </w:rPr>
        <w:t>„</w:t>
      </w:r>
      <w:r w:rsidRPr="001B48F1">
        <w:rPr>
          <w:i/>
          <w:iCs/>
          <w:sz w:val="24"/>
          <w:szCs w:val="24"/>
        </w:rPr>
        <w:t>a)</w:t>
      </w:r>
      <w:r w:rsidRPr="001B48F1">
        <w:rPr>
          <w:sz w:val="24"/>
          <w:szCs w:val="24"/>
        </w:rPr>
        <w:tab/>
        <w:t>egyszemélyes háztartásban a 700 %-át, míg</w:t>
      </w:r>
    </w:p>
    <w:p w:rsidR="0076642C" w:rsidRPr="001B48F1" w:rsidRDefault="0076642C" w:rsidP="0076642C">
      <w:pPr>
        <w:pStyle w:val="Szvegtrzs"/>
        <w:spacing w:after="240"/>
        <w:ind w:left="580" w:hanging="560"/>
        <w:rPr>
          <w:sz w:val="24"/>
          <w:szCs w:val="24"/>
        </w:rPr>
      </w:pPr>
      <w:r w:rsidRPr="001B48F1">
        <w:rPr>
          <w:i/>
          <w:iCs/>
          <w:sz w:val="24"/>
          <w:szCs w:val="24"/>
        </w:rPr>
        <w:t>b)</w:t>
      </w:r>
      <w:r w:rsidRPr="001B48F1">
        <w:rPr>
          <w:sz w:val="24"/>
          <w:szCs w:val="24"/>
        </w:rPr>
        <w:tab/>
        <w:t>többszemélyes háztartásban az 550 %-át.”</w:t>
      </w:r>
    </w:p>
    <w:p w:rsidR="0076642C" w:rsidRPr="001B48F1" w:rsidRDefault="0076642C" w:rsidP="0076642C">
      <w:pPr>
        <w:pStyle w:val="Szvegtrzs"/>
        <w:spacing w:before="240" w:after="240"/>
        <w:jc w:val="center"/>
        <w:rPr>
          <w:b/>
          <w:bCs/>
          <w:sz w:val="24"/>
          <w:szCs w:val="24"/>
        </w:rPr>
      </w:pPr>
      <w:r w:rsidRPr="001B48F1">
        <w:rPr>
          <w:b/>
          <w:bCs/>
          <w:sz w:val="24"/>
          <w:szCs w:val="24"/>
        </w:rPr>
        <w:t>4. §</w:t>
      </w:r>
    </w:p>
    <w:p w:rsidR="0076642C" w:rsidRPr="001B48F1" w:rsidRDefault="0076642C" w:rsidP="0076642C">
      <w:pPr>
        <w:spacing w:after="160" w:line="259" w:lineRule="auto"/>
        <w:rPr>
          <w:sz w:val="24"/>
          <w:szCs w:val="24"/>
        </w:rPr>
      </w:pPr>
      <w:r w:rsidRPr="001B48F1">
        <w:rPr>
          <w:sz w:val="24"/>
          <w:szCs w:val="24"/>
        </w:rPr>
        <w:t>Ez a rendelet 2024. január 1-jén lép hatályba.</w:t>
      </w:r>
      <w:r>
        <w:rPr>
          <w:sz w:val="24"/>
          <w:szCs w:val="24"/>
        </w:rPr>
        <w:t>”</w:t>
      </w:r>
    </w:p>
    <w:p w:rsidR="0076642C" w:rsidRDefault="0076642C" w:rsidP="0076642C">
      <w:pPr>
        <w:rPr>
          <w:rFonts w:eastAsia="SimSun"/>
          <w:b/>
          <w:bCs/>
          <w:sz w:val="24"/>
          <w:szCs w:val="24"/>
        </w:rPr>
      </w:pPr>
      <w:r>
        <w:rPr>
          <w:rFonts w:eastAsia="SimSun"/>
          <w:b/>
          <w:bCs/>
          <w:sz w:val="24"/>
          <w:szCs w:val="24"/>
        </w:rPr>
        <w:t>(</w:t>
      </w:r>
      <w:r w:rsidRPr="00DC52FF">
        <w:rPr>
          <w:rFonts w:eastAsia="SimSun"/>
          <w:b/>
          <w:bCs/>
          <w:sz w:val="24"/>
          <w:szCs w:val="24"/>
        </w:rPr>
        <w:t>Előterjesztés támogatási szerződés módosítására irányuló kérelemről – társasház homlokzatfelújítása.</w:t>
      </w:r>
      <w:r>
        <w:rPr>
          <w:rFonts w:eastAsia="SimSun"/>
          <w:b/>
          <w:bCs/>
          <w:sz w:val="24"/>
          <w:szCs w:val="24"/>
        </w:rPr>
        <w:t>)</w:t>
      </w:r>
    </w:p>
    <w:p w:rsidR="0076642C" w:rsidRDefault="0076642C" w:rsidP="0076642C">
      <w:pPr>
        <w:rPr>
          <w:rFonts w:eastAsia="SimSun"/>
          <w:b/>
          <w:bCs/>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 xml:space="preserve"> „</w:t>
      </w:r>
      <w:r w:rsidRPr="00DF200A">
        <w:rPr>
          <w:b/>
          <w:i/>
          <w:sz w:val="24"/>
          <w:szCs w:val="24"/>
          <w:u w:val="single"/>
        </w:rPr>
        <w:t xml:space="preserve">Hajdúszoboszló Város Önkormányzata Képviselő-testületének </w:t>
      </w:r>
      <w:r>
        <w:rPr>
          <w:b/>
          <w:i/>
          <w:sz w:val="24"/>
          <w:szCs w:val="24"/>
          <w:u w:val="single"/>
        </w:rPr>
        <w:t>394</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Pr="00DC52FF" w:rsidRDefault="0076642C" w:rsidP="0076642C">
      <w:pPr>
        <w:ind w:left="284"/>
        <w:rPr>
          <w:rFonts w:eastAsia="SimSun"/>
          <w:b/>
          <w:bCs/>
          <w:sz w:val="24"/>
          <w:szCs w:val="24"/>
        </w:rPr>
      </w:pPr>
    </w:p>
    <w:p w:rsidR="0076642C" w:rsidRPr="001B48F1" w:rsidRDefault="0076642C" w:rsidP="0076642C">
      <w:pPr>
        <w:ind w:left="284"/>
        <w:rPr>
          <w:b/>
          <w:bCs/>
          <w:i/>
          <w:iCs/>
          <w:sz w:val="24"/>
          <w:szCs w:val="24"/>
        </w:rPr>
      </w:pPr>
      <w:r w:rsidRPr="001B48F1">
        <w:rPr>
          <w:b/>
          <w:bCs/>
          <w:i/>
          <w:iCs/>
          <w:sz w:val="24"/>
          <w:szCs w:val="24"/>
        </w:rPr>
        <w:lastRenderedPageBreak/>
        <w:t xml:space="preserve">Hajdúszoboszló Város Önkormányzatának Képviselő-testülete a Sarki Társasház (4200 Hajdúszoboszló, Hőforrás u. 2.) határidő hosszabbítására vonatkozó kérelmét elfogadja, a Társasház felújítására és a támogatási szerződés teljesítésére vonatkozó határidőt 2024. január 31. napjában határozza meg. </w:t>
      </w:r>
    </w:p>
    <w:p w:rsidR="0076642C" w:rsidRPr="001B48F1" w:rsidRDefault="0076642C" w:rsidP="0076642C">
      <w:pPr>
        <w:ind w:left="284"/>
        <w:rPr>
          <w:b/>
          <w:bCs/>
          <w:i/>
          <w:iCs/>
          <w:sz w:val="24"/>
          <w:szCs w:val="24"/>
        </w:rPr>
      </w:pPr>
    </w:p>
    <w:p w:rsidR="0076642C" w:rsidRPr="001B48F1" w:rsidRDefault="0076642C" w:rsidP="0076642C">
      <w:pPr>
        <w:pStyle w:val="Szvegtrzs3"/>
        <w:spacing w:after="0"/>
        <w:ind w:left="284"/>
        <w:jc w:val="both"/>
        <w:rPr>
          <w:rFonts w:eastAsia="SimSun"/>
          <w:b/>
          <w:bCs/>
          <w:i/>
          <w:iCs/>
          <w:sz w:val="24"/>
          <w:szCs w:val="24"/>
        </w:rPr>
      </w:pPr>
      <w:r w:rsidRPr="001B48F1">
        <w:rPr>
          <w:rFonts w:eastAsia="SimSun"/>
          <w:b/>
          <w:bCs/>
          <w:i/>
          <w:iCs/>
          <w:sz w:val="24"/>
          <w:szCs w:val="24"/>
          <w:u w:val="single"/>
        </w:rPr>
        <w:t>Felelős:</w:t>
      </w:r>
      <w:r w:rsidRPr="001B48F1">
        <w:rPr>
          <w:rFonts w:eastAsia="SimSun"/>
          <w:b/>
          <w:bCs/>
          <w:i/>
          <w:iCs/>
          <w:sz w:val="24"/>
          <w:szCs w:val="24"/>
        </w:rPr>
        <w:t xml:space="preserve"> Polgármester, </w:t>
      </w:r>
      <w:r w:rsidRPr="001B48F1">
        <w:rPr>
          <w:rFonts w:eastAsia="SimSun"/>
          <w:b/>
          <w:bCs/>
          <w:i/>
          <w:iCs/>
          <w:color w:val="000000"/>
          <w:sz w:val="24"/>
          <w:szCs w:val="24"/>
        </w:rPr>
        <w:t>Jegyző</w:t>
      </w:r>
    </w:p>
    <w:p w:rsidR="0076642C" w:rsidRPr="001B48F1" w:rsidRDefault="0076642C" w:rsidP="0076642C">
      <w:pPr>
        <w:tabs>
          <w:tab w:val="left" w:pos="187"/>
          <w:tab w:val="left" w:pos="561"/>
        </w:tabs>
        <w:ind w:left="284"/>
        <w:rPr>
          <w:rFonts w:eastAsia="SimSun"/>
          <w:b/>
          <w:bCs/>
          <w:i/>
          <w:iCs/>
          <w:sz w:val="24"/>
          <w:szCs w:val="24"/>
        </w:rPr>
      </w:pPr>
      <w:r w:rsidRPr="001B48F1">
        <w:rPr>
          <w:rFonts w:eastAsia="SimSun"/>
          <w:b/>
          <w:bCs/>
          <w:i/>
          <w:iCs/>
          <w:sz w:val="24"/>
          <w:szCs w:val="24"/>
          <w:u w:val="single"/>
        </w:rPr>
        <w:t>Határidő</w:t>
      </w:r>
      <w:r w:rsidRPr="001B48F1">
        <w:rPr>
          <w:rFonts w:eastAsia="SimSun"/>
          <w:b/>
          <w:bCs/>
          <w:i/>
          <w:iCs/>
          <w:sz w:val="24"/>
          <w:szCs w:val="24"/>
        </w:rPr>
        <w:t>:2024. január 31.”</w:t>
      </w:r>
    </w:p>
    <w:p w:rsidR="0076642C" w:rsidRDefault="0076642C" w:rsidP="0076642C">
      <w:pPr>
        <w:tabs>
          <w:tab w:val="left" w:pos="187"/>
          <w:tab w:val="left" w:pos="561"/>
        </w:tabs>
        <w:rPr>
          <w:rFonts w:eastAsia="SimSun"/>
          <w:bCs/>
          <w:iCs/>
          <w:sz w:val="24"/>
          <w:szCs w:val="24"/>
        </w:rPr>
      </w:pPr>
    </w:p>
    <w:p w:rsidR="0076642C" w:rsidRPr="005F6791" w:rsidRDefault="0076642C" w:rsidP="0076642C">
      <w:pPr>
        <w:rPr>
          <w:rFonts w:eastAsia="SimSun"/>
          <w:b/>
          <w:bCs/>
          <w:sz w:val="24"/>
          <w:szCs w:val="24"/>
        </w:rPr>
      </w:pPr>
      <w:r>
        <w:rPr>
          <w:rFonts w:eastAsia="SimSun"/>
          <w:b/>
          <w:bCs/>
          <w:sz w:val="24"/>
          <w:szCs w:val="24"/>
        </w:rPr>
        <w:t>(</w:t>
      </w:r>
      <w:r w:rsidRPr="005F6791">
        <w:rPr>
          <w:rFonts w:eastAsia="SimSun"/>
          <w:b/>
          <w:bCs/>
          <w:sz w:val="24"/>
          <w:szCs w:val="24"/>
        </w:rPr>
        <w:t>Beszámoló a 2023. évben elvégzett beruházási, felújítási munkákról.</w:t>
      </w:r>
      <w:r>
        <w:rPr>
          <w:rFonts w:eastAsia="SimSun"/>
          <w:b/>
          <w:bCs/>
          <w:sz w:val="24"/>
          <w:szCs w:val="24"/>
        </w:rPr>
        <w:t>)</w:t>
      </w:r>
    </w:p>
    <w:p w:rsidR="0076642C" w:rsidRPr="0044196F"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395</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Pr="005F6791" w:rsidRDefault="0076642C" w:rsidP="0076642C">
      <w:pPr>
        <w:ind w:left="284"/>
        <w:rPr>
          <w:rFonts w:eastAsia="SimSun"/>
          <w:sz w:val="24"/>
          <w:szCs w:val="24"/>
        </w:rPr>
      </w:pPr>
    </w:p>
    <w:p w:rsidR="0076642C" w:rsidRPr="001B48F1" w:rsidRDefault="0076642C" w:rsidP="0076642C">
      <w:pPr>
        <w:pStyle w:val="Nincstrkz"/>
        <w:spacing w:line="23" w:lineRule="atLeast"/>
        <w:ind w:left="284"/>
        <w:jc w:val="both"/>
        <w:rPr>
          <w:rFonts w:ascii="Times New Roman" w:hAnsi="Times New Roman"/>
          <w:b/>
          <w:bCs/>
          <w:i/>
          <w:iCs/>
          <w:sz w:val="24"/>
          <w:szCs w:val="24"/>
        </w:rPr>
      </w:pPr>
      <w:r w:rsidRPr="001B48F1">
        <w:rPr>
          <w:rFonts w:ascii="Times New Roman" w:hAnsi="Times New Roman"/>
          <w:b/>
          <w:bCs/>
          <w:i/>
          <w:iCs/>
          <w:sz w:val="24"/>
          <w:szCs w:val="24"/>
        </w:rPr>
        <w:t>Hajdúszoboszló Város Önkormányzata Képviselő-testülete elfogadja a 2023. évben elvégzett beruházási és felújítási munkálatokról szóló beszámolót.</w:t>
      </w:r>
    </w:p>
    <w:p w:rsidR="0076642C" w:rsidRPr="001B48F1" w:rsidRDefault="0076642C" w:rsidP="0076642C">
      <w:pPr>
        <w:pStyle w:val="Nincstrkz"/>
        <w:ind w:left="284"/>
        <w:jc w:val="both"/>
        <w:rPr>
          <w:rFonts w:ascii="Times New Roman" w:hAnsi="Times New Roman"/>
          <w:b/>
          <w:bCs/>
          <w:i/>
          <w:iCs/>
          <w:sz w:val="24"/>
          <w:szCs w:val="24"/>
        </w:rPr>
      </w:pPr>
    </w:p>
    <w:p w:rsidR="0076642C" w:rsidRPr="001B48F1" w:rsidRDefault="0076642C" w:rsidP="0076642C">
      <w:pPr>
        <w:pStyle w:val="Nincstrkz"/>
        <w:ind w:left="284"/>
        <w:jc w:val="both"/>
        <w:rPr>
          <w:rFonts w:ascii="Times New Roman" w:hAnsi="Times New Roman"/>
          <w:b/>
          <w:bCs/>
          <w:i/>
          <w:iCs/>
          <w:sz w:val="24"/>
          <w:szCs w:val="24"/>
        </w:rPr>
      </w:pPr>
      <w:r w:rsidRPr="001B48F1">
        <w:rPr>
          <w:rFonts w:ascii="Times New Roman" w:hAnsi="Times New Roman"/>
          <w:b/>
          <w:bCs/>
          <w:i/>
          <w:iCs/>
          <w:sz w:val="24"/>
          <w:szCs w:val="24"/>
          <w:u w:val="single"/>
        </w:rPr>
        <w:t>Felelős</w:t>
      </w:r>
      <w:r w:rsidRPr="001B48F1">
        <w:rPr>
          <w:rFonts w:ascii="Times New Roman" w:hAnsi="Times New Roman"/>
          <w:b/>
          <w:bCs/>
          <w:i/>
          <w:iCs/>
          <w:sz w:val="24"/>
          <w:szCs w:val="24"/>
        </w:rPr>
        <w:t>: Jegyző</w:t>
      </w:r>
    </w:p>
    <w:p w:rsidR="0076642C" w:rsidRPr="001B48F1" w:rsidRDefault="0076642C" w:rsidP="0076642C">
      <w:pPr>
        <w:pStyle w:val="Nincstrkz"/>
        <w:ind w:left="284"/>
        <w:jc w:val="both"/>
        <w:rPr>
          <w:rFonts w:ascii="Times New Roman" w:hAnsi="Times New Roman"/>
          <w:b/>
          <w:bCs/>
          <w:i/>
          <w:iCs/>
          <w:sz w:val="24"/>
          <w:szCs w:val="24"/>
          <w:u w:val="single"/>
        </w:rPr>
      </w:pPr>
      <w:r w:rsidRPr="001B48F1">
        <w:rPr>
          <w:rFonts w:ascii="Times New Roman" w:hAnsi="Times New Roman"/>
          <w:b/>
          <w:bCs/>
          <w:i/>
          <w:iCs/>
          <w:sz w:val="24"/>
          <w:szCs w:val="24"/>
          <w:u w:val="single"/>
        </w:rPr>
        <w:t>Határidő</w:t>
      </w:r>
      <w:r w:rsidRPr="001B48F1">
        <w:rPr>
          <w:rFonts w:ascii="Times New Roman" w:hAnsi="Times New Roman"/>
          <w:b/>
          <w:bCs/>
          <w:i/>
          <w:iCs/>
          <w:sz w:val="24"/>
          <w:szCs w:val="24"/>
        </w:rPr>
        <w:t>: folyamatos”</w:t>
      </w:r>
    </w:p>
    <w:p w:rsidR="0076642C" w:rsidRPr="00A66DFD" w:rsidRDefault="0076642C" w:rsidP="0076642C">
      <w:pPr>
        <w:rPr>
          <w:bCs/>
          <w:iCs/>
          <w:sz w:val="24"/>
          <w:szCs w:val="24"/>
        </w:rPr>
      </w:pPr>
    </w:p>
    <w:p w:rsidR="0076642C" w:rsidRPr="00ED5B3D" w:rsidRDefault="0076642C" w:rsidP="0076642C">
      <w:pPr>
        <w:rPr>
          <w:rFonts w:eastAsia="SimSun"/>
          <w:b/>
          <w:bCs/>
          <w:sz w:val="24"/>
          <w:szCs w:val="24"/>
        </w:rPr>
      </w:pPr>
      <w:r>
        <w:rPr>
          <w:rFonts w:eastAsia="SimSun"/>
          <w:b/>
          <w:bCs/>
          <w:sz w:val="24"/>
          <w:szCs w:val="24"/>
        </w:rPr>
        <w:t>(</w:t>
      </w:r>
      <w:r w:rsidRPr="00ED5B3D">
        <w:rPr>
          <w:rFonts w:eastAsia="SimSun"/>
          <w:b/>
          <w:bCs/>
          <w:sz w:val="24"/>
          <w:szCs w:val="24"/>
        </w:rPr>
        <w:t>Előterjesztés a közvilágítási hálózat üzemeltetéséhez szükséges forrás átcsoportosításra.</w:t>
      </w:r>
      <w:r>
        <w:rPr>
          <w:rFonts w:eastAsia="SimSun"/>
          <w:b/>
          <w:bCs/>
          <w:sz w:val="24"/>
          <w:szCs w:val="24"/>
        </w:rPr>
        <w:t>)</w:t>
      </w:r>
    </w:p>
    <w:p w:rsidR="0076642C" w:rsidRPr="0044196F"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396</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Pr="00ED5B3D" w:rsidRDefault="0076642C" w:rsidP="0076642C">
      <w:pPr>
        <w:ind w:left="284"/>
        <w:rPr>
          <w:rFonts w:eastAsia="SimSun"/>
          <w:sz w:val="24"/>
          <w:szCs w:val="24"/>
        </w:rPr>
      </w:pPr>
    </w:p>
    <w:p w:rsidR="0076642C" w:rsidRPr="001B48F1" w:rsidRDefault="0076642C" w:rsidP="0076642C">
      <w:pPr>
        <w:ind w:left="284"/>
        <w:rPr>
          <w:b/>
          <w:bCs/>
          <w:i/>
          <w:iCs/>
          <w:sz w:val="24"/>
          <w:szCs w:val="26"/>
        </w:rPr>
      </w:pPr>
      <w:r w:rsidRPr="001B48F1">
        <w:rPr>
          <w:b/>
          <w:bCs/>
          <w:i/>
          <w:iCs/>
          <w:color w:val="000000"/>
          <w:sz w:val="24"/>
          <w:szCs w:val="26"/>
        </w:rPr>
        <w:t>Hajdúszoboszló Város Önkormányzatának Képviselő-testülete</w:t>
      </w:r>
      <w:r w:rsidRPr="001B48F1">
        <w:rPr>
          <w:b/>
          <w:bCs/>
          <w:i/>
          <w:iCs/>
          <w:sz w:val="24"/>
          <w:szCs w:val="26"/>
        </w:rPr>
        <w:t xml:space="preserve"> támogatja, hogy a 2023. évi költségvetés 13. számú melléklet (beruházások) 4/ÖK „Villamosenergia csatlakozás kiépítése” sorról a 9. számú melléklet (városüzemeltetés) 5/ÖK „Közvilágítás /átvett utakkal együtt/” sorára 16M Ft átcsoportosításra kerüljön.</w:t>
      </w:r>
    </w:p>
    <w:p w:rsidR="0076642C" w:rsidRPr="001B48F1" w:rsidRDefault="0076642C" w:rsidP="0076642C">
      <w:pPr>
        <w:ind w:left="284"/>
        <w:rPr>
          <w:b/>
          <w:bCs/>
          <w:i/>
          <w:iCs/>
          <w:sz w:val="24"/>
          <w:szCs w:val="26"/>
        </w:rPr>
      </w:pPr>
    </w:p>
    <w:p w:rsidR="0076642C" w:rsidRPr="001B48F1" w:rsidRDefault="0076642C" w:rsidP="0076642C">
      <w:pPr>
        <w:ind w:left="284"/>
        <w:rPr>
          <w:b/>
          <w:bCs/>
          <w:i/>
          <w:iCs/>
          <w:sz w:val="24"/>
          <w:szCs w:val="26"/>
          <w:u w:val="single"/>
        </w:rPr>
      </w:pPr>
      <w:r w:rsidRPr="001B48F1">
        <w:rPr>
          <w:b/>
          <w:bCs/>
          <w:i/>
          <w:iCs/>
          <w:sz w:val="24"/>
          <w:szCs w:val="26"/>
          <w:u w:val="single"/>
        </w:rPr>
        <w:t>Felelős:</w:t>
      </w:r>
      <w:r w:rsidRPr="001B48F1">
        <w:rPr>
          <w:b/>
          <w:bCs/>
          <w:i/>
          <w:iCs/>
          <w:sz w:val="24"/>
          <w:szCs w:val="26"/>
        </w:rPr>
        <w:t xml:space="preserve"> Jegyző</w:t>
      </w:r>
      <w:r w:rsidRPr="001B48F1">
        <w:rPr>
          <w:b/>
          <w:bCs/>
          <w:i/>
          <w:iCs/>
          <w:sz w:val="24"/>
          <w:szCs w:val="26"/>
          <w:u w:val="single"/>
        </w:rPr>
        <w:t xml:space="preserve"> </w:t>
      </w:r>
    </w:p>
    <w:p w:rsidR="0076642C" w:rsidRPr="001B48F1" w:rsidRDefault="0076642C" w:rsidP="0076642C">
      <w:pPr>
        <w:ind w:left="284"/>
        <w:rPr>
          <w:b/>
          <w:bCs/>
          <w:i/>
          <w:iCs/>
          <w:sz w:val="24"/>
          <w:szCs w:val="26"/>
        </w:rPr>
      </w:pPr>
      <w:r w:rsidRPr="001B48F1">
        <w:rPr>
          <w:b/>
          <w:bCs/>
          <w:i/>
          <w:iCs/>
          <w:sz w:val="24"/>
          <w:szCs w:val="26"/>
          <w:u w:val="single"/>
        </w:rPr>
        <w:t>Határidő:</w:t>
      </w:r>
      <w:r w:rsidRPr="001B48F1">
        <w:rPr>
          <w:b/>
          <w:bCs/>
          <w:i/>
          <w:iCs/>
          <w:sz w:val="24"/>
          <w:szCs w:val="26"/>
        </w:rPr>
        <w:t xml:space="preserve"> azonnal”</w:t>
      </w:r>
    </w:p>
    <w:p w:rsidR="0076642C" w:rsidRPr="00A66DFD" w:rsidRDefault="0076642C" w:rsidP="0076642C">
      <w:pPr>
        <w:rPr>
          <w:rFonts w:eastAsia="SimSun"/>
          <w:bCs/>
          <w:iCs/>
          <w:sz w:val="24"/>
          <w:szCs w:val="24"/>
        </w:rPr>
      </w:pPr>
    </w:p>
    <w:p w:rsidR="0076642C" w:rsidRPr="00ED5B3D" w:rsidRDefault="0076642C" w:rsidP="0076642C">
      <w:pPr>
        <w:rPr>
          <w:rFonts w:eastAsia="SimSun"/>
          <w:b/>
          <w:bCs/>
          <w:sz w:val="24"/>
          <w:szCs w:val="24"/>
        </w:rPr>
      </w:pPr>
      <w:r>
        <w:rPr>
          <w:rFonts w:eastAsia="SimSun"/>
          <w:b/>
          <w:bCs/>
          <w:sz w:val="24"/>
          <w:szCs w:val="24"/>
        </w:rPr>
        <w:t>(</w:t>
      </w:r>
      <w:r w:rsidRPr="00ED5B3D">
        <w:rPr>
          <w:rFonts w:eastAsia="SimSun"/>
          <w:b/>
          <w:bCs/>
          <w:sz w:val="24"/>
          <w:szCs w:val="24"/>
        </w:rPr>
        <w:t>Előterjesztés díszkivilágítás üzemeltetéséhez szükséges forrás átcsoportosítására.</w:t>
      </w:r>
      <w:r>
        <w:rPr>
          <w:rFonts w:eastAsia="SimSun"/>
          <w:b/>
          <w:bCs/>
          <w:sz w:val="24"/>
          <w:szCs w:val="24"/>
        </w:rPr>
        <w:t>)</w:t>
      </w:r>
    </w:p>
    <w:p w:rsidR="0076642C" w:rsidRPr="0044196F"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397</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Pr="00ED5B3D" w:rsidRDefault="0076642C" w:rsidP="0076642C">
      <w:pPr>
        <w:ind w:left="284"/>
        <w:rPr>
          <w:rFonts w:eastAsia="SimSun"/>
          <w:sz w:val="24"/>
          <w:szCs w:val="24"/>
        </w:rPr>
      </w:pPr>
    </w:p>
    <w:p w:rsidR="0076642C" w:rsidRPr="00364617" w:rsidRDefault="0076642C" w:rsidP="0076642C">
      <w:pPr>
        <w:ind w:left="284"/>
        <w:rPr>
          <w:b/>
          <w:bCs/>
          <w:i/>
          <w:iCs/>
          <w:sz w:val="24"/>
          <w:szCs w:val="24"/>
        </w:rPr>
      </w:pPr>
      <w:proofErr w:type="gramStart"/>
      <w:r w:rsidRPr="00364617">
        <w:rPr>
          <w:b/>
          <w:bCs/>
          <w:i/>
          <w:iCs/>
          <w:color w:val="000000"/>
          <w:sz w:val="24"/>
          <w:szCs w:val="24"/>
        </w:rPr>
        <w:t>Hajdúszoboszló Város Önkormányzatának Képviselő-testülete</w:t>
      </w:r>
      <w:r w:rsidRPr="00364617">
        <w:rPr>
          <w:b/>
          <w:bCs/>
          <w:i/>
          <w:iCs/>
          <w:sz w:val="24"/>
          <w:szCs w:val="24"/>
        </w:rPr>
        <w:t xml:space="preserve"> támogatja, hogy </w:t>
      </w:r>
      <w:r w:rsidRPr="00364617">
        <w:rPr>
          <w:b/>
          <w:bCs/>
          <w:i/>
          <w:iCs/>
          <w:color w:val="000000"/>
          <w:sz w:val="24"/>
          <w:szCs w:val="24"/>
          <w:shd w:val="clear" w:color="auto" w:fill="FFFFFF"/>
        </w:rPr>
        <w:t xml:space="preserve">a Magyarország 2023. évi központi költségvetéséről szóló 2022. évi XXV. törvény 3. sz. melléklet 2.1.6.3. k) alpontja alapján a mikro-, kis- és középvállalkozások 2022. évi iparűzési adókedvezményéhez kapcsolódóan önkormányzatunk részére nyújtott kiegészítő támogatási bevétel </w:t>
      </w:r>
      <w:r w:rsidRPr="00364617">
        <w:rPr>
          <w:b/>
          <w:bCs/>
          <w:i/>
          <w:iCs/>
          <w:sz w:val="24"/>
          <w:szCs w:val="24"/>
          <w:lang w:eastAsia="zh-CN"/>
        </w:rPr>
        <w:t xml:space="preserve">terhére a 2023. évi városi költségvetés </w:t>
      </w:r>
      <w:r w:rsidRPr="00364617">
        <w:rPr>
          <w:b/>
          <w:bCs/>
          <w:i/>
          <w:iCs/>
          <w:sz w:val="24"/>
          <w:szCs w:val="24"/>
        </w:rPr>
        <w:t>9. számú melléklet 35/ÖK „Karácsonyi-szilveszteri díszkivilágítás” sora 3.961.388Ft összeggel megemelésre kerüljön.</w:t>
      </w:r>
      <w:proofErr w:type="gramEnd"/>
    </w:p>
    <w:p w:rsidR="0076642C" w:rsidRPr="00364617" w:rsidRDefault="0076642C" w:rsidP="0076642C">
      <w:pPr>
        <w:ind w:left="284"/>
        <w:rPr>
          <w:b/>
          <w:bCs/>
          <w:i/>
          <w:iCs/>
          <w:sz w:val="24"/>
          <w:szCs w:val="24"/>
        </w:rPr>
      </w:pPr>
    </w:p>
    <w:p w:rsidR="0076642C" w:rsidRPr="00364617" w:rsidRDefault="0076642C" w:rsidP="0076642C">
      <w:pPr>
        <w:ind w:left="284"/>
        <w:rPr>
          <w:b/>
          <w:bCs/>
          <w:i/>
          <w:iCs/>
          <w:sz w:val="24"/>
          <w:szCs w:val="24"/>
        </w:rPr>
      </w:pPr>
      <w:r w:rsidRPr="00364617">
        <w:rPr>
          <w:b/>
          <w:bCs/>
          <w:i/>
          <w:iCs/>
          <w:sz w:val="24"/>
          <w:szCs w:val="24"/>
          <w:u w:val="single"/>
        </w:rPr>
        <w:t>Felelős:</w:t>
      </w:r>
      <w:r w:rsidRPr="00364617">
        <w:rPr>
          <w:b/>
          <w:bCs/>
          <w:i/>
          <w:iCs/>
          <w:sz w:val="24"/>
          <w:szCs w:val="24"/>
        </w:rPr>
        <w:t xml:space="preserve"> Jegyző</w:t>
      </w:r>
    </w:p>
    <w:p w:rsidR="0076642C" w:rsidRPr="005A34A6" w:rsidRDefault="0076642C" w:rsidP="0076642C">
      <w:pPr>
        <w:ind w:left="284"/>
        <w:rPr>
          <w:b/>
          <w:bCs/>
          <w:i/>
          <w:iCs/>
          <w:sz w:val="24"/>
          <w:szCs w:val="24"/>
        </w:rPr>
      </w:pPr>
      <w:r w:rsidRPr="005A34A6">
        <w:rPr>
          <w:b/>
          <w:bCs/>
          <w:i/>
          <w:iCs/>
          <w:sz w:val="24"/>
          <w:szCs w:val="24"/>
          <w:u w:val="single"/>
        </w:rPr>
        <w:t>Határidő:</w:t>
      </w:r>
      <w:r w:rsidRPr="005A34A6">
        <w:rPr>
          <w:b/>
          <w:bCs/>
          <w:i/>
          <w:iCs/>
          <w:sz w:val="24"/>
          <w:szCs w:val="24"/>
        </w:rPr>
        <w:t xml:space="preserve"> azonnal”</w:t>
      </w:r>
    </w:p>
    <w:p w:rsidR="0076642C" w:rsidRPr="005A34A6" w:rsidRDefault="0076642C" w:rsidP="0076642C">
      <w:pPr>
        <w:rPr>
          <w:rFonts w:eastAsia="SimSun"/>
          <w:sz w:val="24"/>
          <w:szCs w:val="24"/>
        </w:rPr>
      </w:pPr>
    </w:p>
    <w:p w:rsidR="0076642C" w:rsidRPr="005A34A6" w:rsidRDefault="0076642C" w:rsidP="0076642C">
      <w:pPr>
        <w:rPr>
          <w:rFonts w:eastAsia="SimSun"/>
          <w:b/>
          <w:bCs/>
          <w:sz w:val="24"/>
          <w:szCs w:val="24"/>
        </w:rPr>
      </w:pPr>
      <w:r>
        <w:rPr>
          <w:rFonts w:eastAsia="SimSun"/>
          <w:b/>
          <w:bCs/>
          <w:sz w:val="24"/>
          <w:szCs w:val="24"/>
        </w:rPr>
        <w:t>(</w:t>
      </w:r>
      <w:r w:rsidRPr="005A34A6">
        <w:rPr>
          <w:rFonts w:eastAsia="SimSun"/>
          <w:b/>
          <w:bCs/>
          <w:sz w:val="24"/>
          <w:szCs w:val="24"/>
        </w:rPr>
        <w:t>Előterjesztés pályázati lehetőségről.</w:t>
      </w:r>
      <w:r>
        <w:rPr>
          <w:rFonts w:eastAsia="SimSun"/>
          <w:b/>
          <w:bCs/>
          <w:sz w:val="24"/>
          <w:szCs w:val="24"/>
        </w:rPr>
        <w:t>)</w:t>
      </w:r>
    </w:p>
    <w:p w:rsidR="0076642C" w:rsidRPr="0044196F"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lastRenderedPageBreak/>
        <w:t>„</w:t>
      </w:r>
      <w:r w:rsidRPr="00DF200A">
        <w:rPr>
          <w:b/>
          <w:i/>
          <w:sz w:val="24"/>
          <w:szCs w:val="24"/>
          <w:u w:val="single"/>
        </w:rPr>
        <w:t xml:space="preserve">Hajdúszoboszló Város Önkormányzata Képviselő-testületének </w:t>
      </w:r>
      <w:r>
        <w:rPr>
          <w:b/>
          <w:i/>
          <w:sz w:val="24"/>
          <w:szCs w:val="24"/>
          <w:u w:val="single"/>
        </w:rPr>
        <w:t>398</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Default="0076642C" w:rsidP="0076642C">
      <w:pPr>
        <w:ind w:left="284"/>
      </w:pPr>
    </w:p>
    <w:p w:rsidR="0076642C" w:rsidRPr="005A34A6" w:rsidRDefault="0076642C" w:rsidP="0076642C">
      <w:pPr>
        <w:suppressAutoHyphens/>
        <w:ind w:left="284"/>
        <w:rPr>
          <w:b/>
          <w:bCs/>
          <w:i/>
          <w:iCs/>
          <w:sz w:val="24"/>
          <w:szCs w:val="24"/>
          <w:lang w:eastAsia="zh-CN"/>
        </w:rPr>
      </w:pPr>
      <w:r w:rsidRPr="005A34A6">
        <w:rPr>
          <w:b/>
          <w:bCs/>
          <w:i/>
          <w:iCs/>
          <w:sz w:val="24"/>
          <w:szCs w:val="24"/>
          <w:lang w:eastAsia="zh-CN"/>
        </w:rPr>
        <w:t xml:space="preserve">Hajdúszoboszló Város Önkormányzatának Képviselő-testülete támogatja a Miniszterelnökség </w:t>
      </w:r>
      <w:proofErr w:type="gramStart"/>
      <w:r w:rsidRPr="005A34A6">
        <w:rPr>
          <w:b/>
          <w:bCs/>
          <w:i/>
          <w:iCs/>
          <w:sz w:val="24"/>
          <w:szCs w:val="24"/>
          <w:lang w:eastAsia="zh-CN"/>
        </w:rPr>
        <w:t>aktív</w:t>
      </w:r>
      <w:proofErr w:type="gramEnd"/>
      <w:r w:rsidRPr="005A34A6">
        <w:rPr>
          <w:b/>
          <w:bCs/>
          <w:i/>
          <w:iCs/>
          <w:sz w:val="24"/>
          <w:szCs w:val="24"/>
          <w:lang w:eastAsia="zh-CN"/>
        </w:rPr>
        <w:t xml:space="preserve"> Magyarországért felelős államtitkára által kiírt Országos Bringapark Program 2024. keretében támogatási kérelem benyújtását </w:t>
      </w:r>
      <w:r w:rsidRPr="005A34A6">
        <w:rPr>
          <w:b/>
          <w:bCs/>
          <w:i/>
          <w:iCs/>
          <w:sz w:val="24"/>
          <w:szCs w:val="24"/>
        </w:rPr>
        <w:t xml:space="preserve">BMX </w:t>
      </w:r>
      <w:proofErr w:type="spellStart"/>
      <w:r w:rsidRPr="005A34A6">
        <w:rPr>
          <w:b/>
          <w:bCs/>
          <w:i/>
          <w:iCs/>
          <w:sz w:val="24"/>
          <w:szCs w:val="24"/>
        </w:rPr>
        <w:t>freestyle</w:t>
      </w:r>
      <w:proofErr w:type="spellEnd"/>
      <w:r w:rsidRPr="005A34A6">
        <w:rPr>
          <w:b/>
          <w:bCs/>
          <w:i/>
          <w:iCs/>
          <w:sz w:val="24"/>
          <w:szCs w:val="24"/>
        </w:rPr>
        <w:t xml:space="preserve"> pálya</w:t>
      </w:r>
      <w:r w:rsidRPr="005A34A6">
        <w:rPr>
          <w:b/>
          <w:bCs/>
          <w:i/>
          <w:iCs/>
          <w:sz w:val="24"/>
          <w:szCs w:val="24"/>
          <w:lang w:eastAsia="zh-CN"/>
        </w:rPr>
        <w:t xml:space="preserve"> megvalósítására vonatkozóan,  30M Ft támogatási igénnyel.</w:t>
      </w:r>
    </w:p>
    <w:p w:rsidR="0076642C" w:rsidRPr="005A34A6" w:rsidRDefault="0076642C" w:rsidP="0076642C">
      <w:pPr>
        <w:suppressAutoHyphens/>
        <w:ind w:left="284"/>
        <w:rPr>
          <w:b/>
          <w:bCs/>
          <w:i/>
          <w:iCs/>
          <w:sz w:val="24"/>
          <w:szCs w:val="24"/>
          <w:lang w:eastAsia="zh-CN"/>
        </w:rPr>
      </w:pPr>
      <w:r w:rsidRPr="005A34A6">
        <w:rPr>
          <w:b/>
          <w:bCs/>
          <w:i/>
          <w:iCs/>
          <w:sz w:val="24"/>
          <w:szCs w:val="24"/>
          <w:lang w:eastAsia="zh-CN"/>
        </w:rPr>
        <w:t>A pályázat megvalósításához szükséges - az 50%-</w:t>
      </w:r>
      <w:proofErr w:type="spellStart"/>
      <w:r w:rsidRPr="005A34A6">
        <w:rPr>
          <w:b/>
          <w:bCs/>
          <w:i/>
          <w:iCs/>
          <w:sz w:val="24"/>
          <w:szCs w:val="24"/>
          <w:lang w:eastAsia="zh-CN"/>
        </w:rPr>
        <w:t>os</w:t>
      </w:r>
      <w:proofErr w:type="spellEnd"/>
      <w:r w:rsidRPr="005A34A6">
        <w:rPr>
          <w:b/>
          <w:bCs/>
          <w:i/>
          <w:iCs/>
          <w:sz w:val="24"/>
          <w:szCs w:val="24"/>
          <w:lang w:eastAsia="zh-CN"/>
        </w:rPr>
        <w:t xml:space="preserve"> támogatási </w:t>
      </w:r>
      <w:proofErr w:type="gramStart"/>
      <w:r w:rsidRPr="005A34A6">
        <w:rPr>
          <w:b/>
          <w:bCs/>
          <w:i/>
          <w:iCs/>
          <w:sz w:val="24"/>
          <w:szCs w:val="24"/>
          <w:lang w:eastAsia="zh-CN"/>
        </w:rPr>
        <w:t>intenzitás</w:t>
      </w:r>
      <w:proofErr w:type="gramEnd"/>
      <w:r w:rsidRPr="005A34A6">
        <w:rPr>
          <w:b/>
          <w:bCs/>
          <w:i/>
          <w:iCs/>
          <w:sz w:val="24"/>
          <w:szCs w:val="24"/>
          <w:lang w:eastAsia="zh-CN"/>
        </w:rPr>
        <w:t xml:space="preserve"> figyelembe vételével – 30M Ft saját forrást </w:t>
      </w:r>
      <w:r w:rsidRPr="005A34A6">
        <w:rPr>
          <w:b/>
          <w:bCs/>
          <w:i/>
          <w:iCs/>
          <w:color w:val="000000"/>
          <w:sz w:val="24"/>
          <w:szCs w:val="24"/>
          <w:shd w:val="clear" w:color="auto" w:fill="FFFFFF"/>
        </w:rPr>
        <w:t>a Magyarország 2023. évi központi költségvetéséről szóló 2022. évi XXV. törvény 3. sz. melléklet 2.1.6.3. k) alpontja alapján a mikro-, kis- és középvállalkozások 2022. évi iparűzési adókedvezményéhez kapcsolódóan önkormányzatunk részére nyújtott kiegészítő támogatási bevétel biztosítja.</w:t>
      </w:r>
      <w:r w:rsidRPr="005A34A6">
        <w:rPr>
          <w:b/>
          <w:bCs/>
          <w:i/>
          <w:iCs/>
          <w:sz w:val="24"/>
          <w:szCs w:val="24"/>
          <w:lang w:eastAsia="zh-CN"/>
        </w:rPr>
        <w:t xml:space="preserve"> </w:t>
      </w:r>
    </w:p>
    <w:p w:rsidR="0076642C" w:rsidRPr="005A34A6" w:rsidRDefault="0076642C" w:rsidP="0076642C">
      <w:pPr>
        <w:suppressAutoHyphens/>
        <w:ind w:left="284"/>
        <w:rPr>
          <w:b/>
          <w:bCs/>
          <w:i/>
          <w:iCs/>
          <w:sz w:val="24"/>
          <w:szCs w:val="24"/>
          <w:lang w:eastAsia="zh-CN"/>
        </w:rPr>
      </w:pPr>
    </w:p>
    <w:p w:rsidR="0076642C" w:rsidRPr="005A34A6" w:rsidRDefault="0076642C" w:rsidP="0076642C">
      <w:pPr>
        <w:suppressAutoHyphens/>
        <w:ind w:left="284"/>
        <w:rPr>
          <w:b/>
          <w:bCs/>
          <w:i/>
          <w:iCs/>
          <w:sz w:val="24"/>
          <w:szCs w:val="24"/>
          <w:lang w:eastAsia="zh-CN"/>
        </w:rPr>
      </w:pPr>
      <w:r w:rsidRPr="005A34A6">
        <w:rPr>
          <w:b/>
          <w:bCs/>
          <w:i/>
          <w:iCs/>
          <w:sz w:val="24"/>
          <w:szCs w:val="24"/>
          <w:lang w:eastAsia="zh-CN"/>
        </w:rPr>
        <w:t xml:space="preserve">A Képviselő-testület felhatalmazza a Polgármestert a szükséges </w:t>
      </w:r>
      <w:proofErr w:type="gramStart"/>
      <w:r w:rsidRPr="005A34A6">
        <w:rPr>
          <w:b/>
          <w:bCs/>
          <w:i/>
          <w:iCs/>
          <w:sz w:val="24"/>
          <w:szCs w:val="24"/>
          <w:lang w:eastAsia="zh-CN"/>
        </w:rPr>
        <w:t>dokumentumok</w:t>
      </w:r>
      <w:proofErr w:type="gramEnd"/>
      <w:r w:rsidRPr="005A34A6">
        <w:rPr>
          <w:b/>
          <w:bCs/>
          <w:i/>
          <w:iCs/>
          <w:sz w:val="24"/>
          <w:szCs w:val="24"/>
          <w:lang w:eastAsia="zh-CN"/>
        </w:rPr>
        <w:t xml:space="preserve"> aláírására.</w:t>
      </w:r>
    </w:p>
    <w:p w:rsidR="0076642C" w:rsidRPr="005A34A6" w:rsidRDefault="0076642C" w:rsidP="0076642C">
      <w:pPr>
        <w:ind w:left="284"/>
        <w:rPr>
          <w:rFonts w:eastAsia="SimSun"/>
          <w:b/>
          <w:bCs/>
          <w:i/>
          <w:iCs/>
          <w:sz w:val="24"/>
          <w:szCs w:val="24"/>
          <w:lang w:eastAsia="zh-CN"/>
        </w:rPr>
      </w:pPr>
    </w:p>
    <w:p w:rsidR="0076642C" w:rsidRPr="005A34A6" w:rsidRDefault="0076642C" w:rsidP="0076642C">
      <w:pPr>
        <w:pStyle w:val="Nincstrkz"/>
        <w:ind w:left="284"/>
        <w:jc w:val="both"/>
        <w:rPr>
          <w:rFonts w:ascii="Times New Roman" w:hAnsi="Times New Roman"/>
          <w:b/>
          <w:bCs/>
          <w:i/>
          <w:iCs/>
          <w:sz w:val="24"/>
          <w:szCs w:val="24"/>
        </w:rPr>
      </w:pPr>
      <w:r w:rsidRPr="005A34A6">
        <w:rPr>
          <w:rFonts w:ascii="Times New Roman" w:hAnsi="Times New Roman"/>
          <w:b/>
          <w:bCs/>
          <w:i/>
          <w:iCs/>
          <w:sz w:val="24"/>
          <w:szCs w:val="24"/>
          <w:u w:val="single"/>
        </w:rPr>
        <w:t>Felelős:</w:t>
      </w:r>
      <w:r w:rsidRPr="005A34A6">
        <w:rPr>
          <w:rFonts w:ascii="Times New Roman" w:hAnsi="Times New Roman"/>
          <w:b/>
          <w:bCs/>
          <w:i/>
          <w:iCs/>
          <w:sz w:val="24"/>
          <w:szCs w:val="24"/>
        </w:rPr>
        <w:t xml:space="preserve"> Polgármester, Jegyző</w:t>
      </w:r>
    </w:p>
    <w:p w:rsidR="0076642C" w:rsidRPr="005A34A6" w:rsidRDefault="0076642C" w:rsidP="0076642C">
      <w:pPr>
        <w:pStyle w:val="Nincstrkz"/>
        <w:ind w:left="284"/>
        <w:jc w:val="both"/>
        <w:rPr>
          <w:rFonts w:ascii="Times New Roman" w:hAnsi="Times New Roman"/>
          <w:b/>
          <w:bCs/>
          <w:i/>
          <w:iCs/>
          <w:sz w:val="24"/>
          <w:szCs w:val="24"/>
        </w:rPr>
      </w:pPr>
      <w:r w:rsidRPr="005A34A6">
        <w:rPr>
          <w:rFonts w:ascii="Times New Roman" w:hAnsi="Times New Roman"/>
          <w:b/>
          <w:bCs/>
          <w:i/>
          <w:iCs/>
          <w:sz w:val="24"/>
          <w:szCs w:val="24"/>
          <w:u w:val="single"/>
        </w:rPr>
        <w:t>Határidő:</w:t>
      </w:r>
      <w:r w:rsidRPr="005A34A6">
        <w:rPr>
          <w:rFonts w:ascii="Times New Roman" w:hAnsi="Times New Roman"/>
          <w:b/>
          <w:bCs/>
          <w:i/>
          <w:iCs/>
          <w:sz w:val="24"/>
          <w:szCs w:val="24"/>
        </w:rPr>
        <w:t xml:space="preserve"> 2023. december 15.”</w:t>
      </w:r>
    </w:p>
    <w:p w:rsidR="0076642C" w:rsidRDefault="0076642C" w:rsidP="0076642C">
      <w:pPr>
        <w:pStyle w:val="Nincstrkz"/>
        <w:jc w:val="both"/>
        <w:rPr>
          <w:rFonts w:ascii="Times New Roman" w:hAnsi="Times New Roman"/>
          <w:bCs/>
          <w:iCs/>
          <w:sz w:val="24"/>
          <w:szCs w:val="24"/>
        </w:rPr>
      </w:pPr>
    </w:p>
    <w:p w:rsidR="0076642C" w:rsidRPr="00BE266D" w:rsidRDefault="00CE048E" w:rsidP="0076642C">
      <w:pPr>
        <w:rPr>
          <w:rFonts w:eastAsia="SimSun"/>
          <w:b/>
          <w:bCs/>
          <w:sz w:val="24"/>
          <w:szCs w:val="24"/>
        </w:rPr>
      </w:pPr>
      <w:r>
        <w:rPr>
          <w:rFonts w:eastAsia="SimSun"/>
          <w:b/>
          <w:bCs/>
          <w:sz w:val="24"/>
          <w:szCs w:val="24"/>
        </w:rPr>
        <w:t>(</w:t>
      </w:r>
      <w:r w:rsidR="0076642C" w:rsidRPr="00BE266D">
        <w:rPr>
          <w:rFonts w:eastAsia="SimSun"/>
          <w:b/>
          <w:bCs/>
          <w:sz w:val="24"/>
          <w:szCs w:val="24"/>
        </w:rPr>
        <w:t>Előterjesztés komposztáló edények intézmények számára történő biztosításáról.</w:t>
      </w:r>
      <w:r>
        <w:rPr>
          <w:rFonts w:eastAsia="SimSun"/>
          <w:b/>
          <w:bCs/>
          <w:sz w:val="24"/>
          <w:szCs w:val="24"/>
        </w:rPr>
        <w:t>)</w:t>
      </w:r>
    </w:p>
    <w:p w:rsidR="0076642C" w:rsidRDefault="0076642C" w:rsidP="0076642C"/>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399</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Default="0076642C" w:rsidP="0076642C">
      <w:pPr>
        <w:ind w:left="284"/>
      </w:pPr>
    </w:p>
    <w:p w:rsidR="0076642C" w:rsidRPr="005A34A6" w:rsidRDefault="0076642C" w:rsidP="0076642C">
      <w:pPr>
        <w:suppressAutoHyphens/>
        <w:ind w:left="284"/>
        <w:rPr>
          <w:b/>
          <w:bCs/>
          <w:i/>
          <w:iCs/>
          <w:sz w:val="24"/>
          <w:szCs w:val="24"/>
          <w:lang w:eastAsia="zh-CN"/>
        </w:rPr>
      </w:pPr>
      <w:r w:rsidRPr="005A34A6">
        <w:rPr>
          <w:b/>
          <w:bCs/>
          <w:i/>
          <w:iCs/>
          <w:sz w:val="24"/>
          <w:szCs w:val="24"/>
          <w:lang w:eastAsia="zh-CN"/>
        </w:rPr>
        <w:t xml:space="preserve">„Hajdúszoboszló Város Önkormányzatának Képviselő-testülete támogatja a mezőgazdasági és környezetvédelmi bizottság javaslatát, mely szerint a Hőgyes Endre Gimnázium és a Pávai Vajna Ferenc Általános Iskola által igényelhető </w:t>
      </w:r>
      <w:proofErr w:type="spellStart"/>
      <w:r w:rsidRPr="005A34A6">
        <w:rPr>
          <w:b/>
          <w:bCs/>
          <w:i/>
          <w:iCs/>
          <w:sz w:val="24"/>
          <w:szCs w:val="24"/>
          <w:lang w:eastAsia="zh-CN"/>
        </w:rPr>
        <w:t>edényzet</w:t>
      </w:r>
      <w:proofErr w:type="spellEnd"/>
      <w:r w:rsidRPr="005A34A6">
        <w:rPr>
          <w:b/>
          <w:bCs/>
          <w:i/>
          <w:iCs/>
          <w:sz w:val="24"/>
          <w:szCs w:val="24"/>
          <w:lang w:eastAsia="zh-CN"/>
        </w:rPr>
        <w:t xml:space="preserve"> maximális száma 5 darab legyen. </w:t>
      </w:r>
    </w:p>
    <w:p w:rsidR="0076642C" w:rsidRPr="005A34A6" w:rsidRDefault="0076642C" w:rsidP="0076642C">
      <w:pPr>
        <w:ind w:left="284"/>
        <w:rPr>
          <w:rFonts w:eastAsia="SimSun"/>
          <w:b/>
          <w:bCs/>
          <w:i/>
          <w:iCs/>
          <w:sz w:val="24"/>
          <w:szCs w:val="24"/>
          <w:lang w:eastAsia="zh-CN"/>
        </w:rPr>
      </w:pPr>
    </w:p>
    <w:p w:rsidR="0076642C" w:rsidRPr="005A34A6" w:rsidRDefault="0076642C" w:rsidP="0076642C">
      <w:pPr>
        <w:pStyle w:val="Nincstrkz"/>
        <w:ind w:left="284"/>
        <w:jc w:val="both"/>
        <w:rPr>
          <w:rFonts w:ascii="Times New Roman" w:hAnsi="Times New Roman"/>
          <w:b/>
          <w:bCs/>
          <w:i/>
          <w:iCs/>
          <w:sz w:val="24"/>
          <w:szCs w:val="24"/>
        </w:rPr>
      </w:pPr>
      <w:r w:rsidRPr="005A34A6">
        <w:rPr>
          <w:rFonts w:ascii="Times New Roman" w:hAnsi="Times New Roman"/>
          <w:b/>
          <w:bCs/>
          <w:i/>
          <w:iCs/>
          <w:sz w:val="24"/>
          <w:szCs w:val="24"/>
          <w:u w:val="single"/>
        </w:rPr>
        <w:t>Felelős:</w:t>
      </w:r>
      <w:r w:rsidRPr="005A34A6">
        <w:rPr>
          <w:rFonts w:ascii="Times New Roman" w:hAnsi="Times New Roman"/>
          <w:b/>
          <w:bCs/>
          <w:i/>
          <w:iCs/>
          <w:sz w:val="24"/>
          <w:szCs w:val="24"/>
        </w:rPr>
        <w:t xml:space="preserve"> jegyző</w:t>
      </w:r>
    </w:p>
    <w:p w:rsidR="0076642C" w:rsidRPr="005A34A6" w:rsidRDefault="0076642C" w:rsidP="0076642C">
      <w:pPr>
        <w:pStyle w:val="Nincstrkz"/>
        <w:ind w:left="284"/>
        <w:jc w:val="both"/>
        <w:rPr>
          <w:rFonts w:ascii="Times New Roman" w:hAnsi="Times New Roman"/>
          <w:b/>
          <w:bCs/>
          <w:i/>
          <w:iCs/>
          <w:sz w:val="24"/>
          <w:szCs w:val="24"/>
        </w:rPr>
      </w:pPr>
      <w:r w:rsidRPr="005A34A6">
        <w:rPr>
          <w:rFonts w:ascii="Times New Roman" w:hAnsi="Times New Roman"/>
          <w:b/>
          <w:bCs/>
          <w:i/>
          <w:iCs/>
          <w:sz w:val="24"/>
          <w:szCs w:val="24"/>
          <w:u w:val="single"/>
        </w:rPr>
        <w:t>Határidő:</w:t>
      </w:r>
      <w:r w:rsidRPr="005A34A6">
        <w:rPr>
          <w:rFonts w:ascii="Times New Roman" w:hAnsi="Times New Roman"/>
          <w:b/>
          <w:bCs/>
          <w:i/>
          <w:iCs/>
          <w:sz w:val="24"/>
          <w:szCs w:val="24"/>
        </w:rPr>
        <w:t xml:space="preserve"> azonnal”</w:t>
      </w:r>
    </w:p>
    <w:p w:rsidR="0076642C" w:rsidRPr="0044196F"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400</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Pr="00A6657D" w:rsidRDefault="0076642C" w:rsidP="0076642C">
      <w:pPr>
        <w:ind w:left="284"/>
        <w:rPr>
          <w:b/>
          <w:sz w:val="24"/>
          <w:szCs w:val="24"/>
          <w:u w:val="single"/>
        </w:rPr>
      </w:pPr>
    </w:p>
    <w:p w:rsidR="0076642C" w:rsidRPr="005A34A6" w:rsidRDefault="0076642C" w:rsidP="0076642C">
      <w:pPr>
        <w:ind w:left="284"/>
        <w:rPr>
          <w:b/>
          <w:i/>
          <w:sz w:val="24"/>
          <w:szCs w:val="24"/>
        </w:rPr>
      </w:pPr>
      <w:r w:rsidRPr="005A34A6">
        <w:rPr>
          <w:b/>
          <w:i/>
          <w:sz w:val="24"/>
          <w:szCs w:val="24"/>
        </w:rPr>
        <w:t xml:space="preserve">Hajdúszoboszló Város Önkormányzatának Képviselő-testülete támogatja a komposztáló </w:t>
      </w:r>
      <w:proofErr w:type="spellStart"/>
      <w:r w:rsidRPr="005A34A6">
        <w:rPr>
          <w:b/>
          <w:i/>
          <w:sz w:val="24"/>
          <w:szCs w:val="24"/>
        </w:rPr>
        <w:t>edényzetek</w:t>
      </w:r>
      <w:proofErr w:type="spellEnd"/>
      <w:r w:rsidRPr="005A34A6">
        <w:rPr>
          <w:b/>
          <w:i/>
          <w:sz w:val="24"/>
          <w:szCs w:val="24"/>
        </w:rPr>
        <w:t xml:space="preserve"> intézmények számára történő biztosítását a 2023. évi városi költségvetés 11. sz. melléklet (egyéb kiadások) 4/F sora (zöldtudatos támogatás lakosság részére – komposztáló </w:t>
      </w:r>
      <w:proofErr w:type="spellStart"/>
      <w:r w:rsidRPr="005A34A6">
        <w:rPr>
          <w:b/>
          <w:i/>
          <w:sz w:val="24"/>
          <w:szCs w:val="24"/>
        </w:rPr>
        <w:t>edényzet</w:t>
      </w:r>
      <w:proofErr w:type="spellEnd"/>
      <w:r w:rsidRPr="005A34A6">
        <w:rPr>
          <w:b/>
          <w:i/>
          <w:sz w:val="24"/>
          <w:szCs w:val="24"/>
        </w:rPr>
        <w:t xml:space="preserve"> és zsák beszerzés) terhére az alábbiak szerint:</w:t>
      </w:r>
    </w:p>
    <w:p w:rsidR="0076642C" w:rsidRPr="005A34A6" w:rsidRDefault="0076642C" w:rsidP="0076642C">
      <w:pPr>
        <w:ind w:left="284"/>
        <w:rPr>
          <w:b/>
          <w:i/>
          <w:sz w:val="24"/>
          <w:szCs w:val="24"/>
        </w:rPr>
      </w:pPr>
    </w:p>
    <w:p w:rsidR="0076642C" w:rsidRPr="005A34A6" w:rsidRDefault="0076642C" w:rsidP="0076642C">
      <w:pPr>
        <w:ind w:left="284"/>
        <w:rPr>
          <w:b/>
          <w:i/>
          <w:sz w:val="24"/>
          <w:szCs w:val="24"/>
        </w:rPr>
      </w:pPr>
      <w:r w:rsidRPr="005A34A6">
        <w:rPr>
          <w:b/>
          <w:i/>
          <w:sz w:val="24"/>
          <w:szCs w:val="24"/>
        </w:rPr>
        <w:t>Hajdúszoboszlói Gyermeksziget Bölcsőde: 3 db</w:t>
      </w:r>
    </w:p>
    <w:p w:rsidR="0076642C" w:rsidRPr="005A34A6" w:rsidRDefault="0076642C" w:rsidP="0076642C">
      <w:pPr>
        <w:ind w:left="284"/>
        <w:rPr>
          <w:b/>
          <w:i/>
          <w:sz w:val="24"/>
          <w:szCs w:val="24"/>
        </w:rPr>
      </w:pPr>
      <w:r w:rsidRPr="005A34A6">
        <w:rPr>
          <w:b/>
          <w:i/>
          <w:sz w:val="24"/>
          <w:szCs w:val="24"/>
        </w:rPr>
        <w:t>Hajdúszoboszlói Egyesített Óvoda: 11 db</w:t>
      </w:r>
    </w:p>
    <w:p w:rsidR="0076642C" w:rsidRPr="005A34A6" w:rsidRDefault="0076642C" w:rsidP="0076642C">
      <w:pPr>
        <w:ind w:left="284"/>
        <w:rPr>
          <w:b/>
          <w:i/>
          <w:sz w:val="24"/>
          <w:szCs w:val="24"/>
        </w:rPr>
      </w:pPr>
      <w:r w:rsidRPr="005A34A6">
        <w:rPr>
          <w:b/>
          <w:i/>
          <w:sz w:val="24"/>
          <w:szCs w:val="24"/>
        </w:rPr>
        <w:t>Járóbeteg-Ellátó Centrum: 1 db</w:t>
      </w:r>
    </w:p>
    <w:p w:rsidR="0076642C" w:rsidRPr="005A34A6" w:rsidRDefault="0076642C" w:rsidP="0076642C">
      <w:pPr>
        <w:ind w:left="284"/>
        <w:rPr>
          <w:b/>
          <w:i/>
          <w:sz w:val="24"/>
          <w:szCs w:val="24"/>
        </w:rPr>
      </w:pPr>
      <w:r w:rsidRPr="005A34A6">
        <w:rPr>
          <w:b/>
          <w:i/>
          <w:sz w:val="24"/>
          <w:szCs w:val="24"/>
        </w:rPr>
        <w:t>Bocskai István Múzeum: 5 db</w:t>
      </w:r>
    </w:p>
    <w:p w:rsidR="0076642C" w:rsidRPr="005A34A6" w:rsidRDefault="0076642C" w:rsidP="0076642C">
      <w:pPr>
        <w:ind w:left="284"/>
        <w:rPr>
          <w:b/>
          <w:i/>
          <w:sz w:val="24"/>
          <w:szCs w:val="24"/>
        </w:rPr>
      </w:pPr>
      <w:proofErr w:type="spellStart"/>
      <w:r w:rsidRPr="005A34A6">
        <w:rPr>
          <w:b/>
          <w:i/>
          <w:sz w:val="24"/>
          <w:szCs w:val="24"/>
        </w:rPr>
        <w:t>Gönczy</w:t>
      </w:r>
      <w:proofErr w:type="spellEnd"/>
      <w:r w:rsidRPr="005A34A6">
        <w:rPr>
          <w:b/>
          <w:i/>
          <w:sz w:val="24"/>
          <w:szCs w:val="24"/>
        </w:rPr>
        <w:t xml:space="preserve"> Pál Református Sport és Két Tanítás Nyelvű Általános Iskola: 1 db</w:t>
      </w:r>
    </w:p>
    <w:p w:rsidR="0076642C" w:rsidRPr="005A34A6" w:rsidRDefault="0076642C" w:rsidP="0076642C">
      <w:pPr>
        <w:ind w:left="284"/>
        <w:rPr>
          <w:b/>
          <w:i/>
          <w:sz w:val="24"/>
          <w:szCs w:val="24"/>
        </w:rPr>
      </w:pPr>
      <w:r w:rsidRPr="005A34A6">
        <w:rPr>
          <w:b/>
          <w:i/>
          <w:sz w:val="24"/>
          <w:szCs w:val="24"/>
        </w:rPr>
        <w:t>Pávai Vajna Ferenc Általános Iskola: 5 db</w:t>
      </w:r>
    </w:p>
    <w:p w:rsidR="0076642C" w:rsidRPr="005A34A6" w:rsidRDefault="0076642C" w:rsidP="0076642C">
      <w:pPr>
        <w:ind w:left="284"/>
        <w:rPr>
          <w:b/>
          <w:i/>
          <w:sz w:val="24"/>
          <w:szCs w:val="24"/>
        </w:rPr>
      </w:pPr>
      <w:r w:rsidRPr="005A34A6">
        <w:rPr>
          <w:b/>
          <w:i/>
          <w:sz w:val="24"/>
          <w:szCs w:val="24"/>
        </w:rPr>
        <w:t>Thököly Imre Két Tanítási Nyelvű Általános Iskola: 2 db</w:t>
      </w:r>
    </w:p>
    <w:p w:rsidR="0076642C" w:rsidRPr="005A34A6" w:rsidRDefault="0076642C" w:rsidP="0076642C">
      <w:pPr>
        <w:ind w:left="284"/>
        <w:rPr>
          <w:b/>
          <w:i/>
          <w:sz w:val="24"/>
          <w:szCs w:val="24"/>
        </w:rPr>
      </w:pPr>
      <w:r w:rsidRPr="005A34A6">
        <w:rPr>
          <w:b/>
          <w:i/>
          <w:sz w:val="24"/>
          <w:szCs w:val="24"/>
        </w:rPr>
        <w:t>Éltes Mátyás Általános Iskola és Kollégium: 1 db</w:t>
      </w:r>
    </w:p>
    <w:p w:rsidR="0076642C" w:rsidRPr="005A34A6" w:rsidRDefault="0076642C" w:rsidP="0076642C">
      <w:pPr>
        <w:ind w:left="284"/>
        <w:rPr>
          <w:b/>
          <w:i/>
          <w:sz w:val="24"/>
          <w:szCs w:val="24"/>
        </w:rPr>
      </w:pPr>
      <w:r w:rsidRPr="005A34A6">
        <w:rPr>
          <w:b/>
          <w:i/>
          <w:sz w:val="24"/>
          <w:szCs w:val="24"/>
        </w:rPr>
        <w:t>Zichy Géza Alapfokú Művészeti Iskola: 1 db</w:t>
      </w:r>
    </w:p>
    <w:p w:rsidR="0076642C" w:rsidRPr="005A34A6" w:rsidRDefault="0076642C" w:rsidP="0076642C">
      <w:pPr>
        <w:ind w:left="284"/>
        <w:rPr>
          <w:b/>
          <w:i/>
          <w:sz w:val="24"/>
          <w:szCs w:val="24"/>
        </w:rPr>
      </w:pPr>
      <w:r w:rsidRPr="005A34A6">
        <w:rPr>
          <w:b/>
          <w:i/>
          <w:sz w:val="24"/>
          <w:szCs w:val="24"/>
        </w:rPr>
        <w:t>Hőgyes Endre Gimnázium: 5 db</w:t>
      </w:r>
    </w:p>
    <w:p w:rsidR="0076642C" w:rsidRPr="005A34A6" w:rsidRDefault="0076642C" w:rsidP="0076642C">
      <w:pPr>
        <w:ind w:left="284"/>
        <w:rPr>
          <w:b/>
          <w:i/>
          <w:sz w:val="24"/>
          <w:szCs w:val="24"/>
        </w:rPr>
      </w:pPr>
    </w:p>
    <w:p w:rsidR="0076642C" w:rsidRPr="005A34A6" w:rsidRDefault="0076642C" w:rsidP="0076642C">
      <w:pPr>
        <w:ind w:left="284"/>
        <w:rPr>
          <w:b/>
          <w:i/>
          <w:sz w:val="24"/>
          <w:szCs w:val="24"/>
        </w:rPr>
      </w:pPr>
      <w:r w:rsidRPr="005A34A6">
        <w:rPr>
          <w:b/>
          <w:i/>
          <w:sz w:val="24"/>
          <w:szCs w:val="24"/>
        </w:rPr>
        <w:lastRenderedPageBreak/>
        <w:t>Felelős: jegyző</w:t>
      </w:r>
    </w:p>
    <w:p w:rsidR="0076642C" w:rsidRPr="005A34A6" w:rsidRDefault="0076642C" w:rsidP="0076642C">
      <w:pPr>
        <w:ind w:left="284"/>
        <w:rPr>
          <w:b/>
          <w:i/>
          <w:sz w:val="24"/>
          <w:szCs w:val="24"/>
        </w:rPr>
      </w:pPr>
      <w:r w:rsidRPr="005A34A6">
        <w:rPr>
          <w:b/>
          <w:i/>
          <w:sz w:val="24"/>
          <w:szCs w:val="24"/>
        </w:rPr>
        <w:t>Határidő: azonnal”</w:t>
      </w:r>
    </w:p>
    <w:p w:rsidR="0076642C" w:rsidRPr="00A6657D" w:rsidRDefault="0076642C" w:rsidP="0076642C">
      <w:pPr>
        <w:rPr>
          <w:bCs/>
          <w:iCs/>
        </w:rPr>
      </w:pPr>
    </w:p>
    <w:p w:rsidR="0076642C" w:rsidRPr="00584722" w:rsidRDefault="00CE048E" w:rsidP="0076642C">
      <w:pPr>
        <w:rPr>
          <w:rFonts w:eastAsia="SimSun"/>
          <w:b/>
          <w:bCs/>
          <w:sz w:val="24"/>
          <w:szCs w:val="24"/>
        </w:rPr>
      </w:pPr>
      <w:r>
        <w:rPr>
          <w:rFonts w:eastAsia="SimSun"/>
          <w:b/>
          <w:bCs/>
          <w:sz w:val="24"/>
          <w:szCs w:val="24"/>
        </w:rPr>
        <w:t>(</w:t>
      </w:r>
      <w:r w:rsidR="0076642C" w:rsidRPr="00584722">
        <w:rPr>
          <w:rFonts w:eastAsia="SimSun"/>
          <w:b/>
          <w:bCs/>
          <w:sz w:val="24"/>
          <w:szCs w:val="24"/>
        </w:rPr>
        <w:t>Előterjesztés Jókai sor 4. számú pavilon vételi szándékáról.</w:t>
      </w:r>
      <w:r>
        <w:rPr>
          <w:rFonts w:eastAsia="SimSun"/>
          <w:b/>
          <w:bCs/>
          <w:sz w:val="24"/>
          <w:szCs w:val="24"/>
        </w:rPr>
        <w:t>)</w:t>
      </w:r>
    </w:p>
    <w:p w:rsidR="0076642C" w:rsidRPr="0044196F"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401</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Default="0076642C" w:rsidP="0076642C">
      <w:pPr>
        <w:ind w:left="284"/>
        <w:rPr>
          <w:b/>
          <w:sz w:val="24"/>
          <w:szCs w:val="24"/>
          <w:u w:val="single"/>
        </w:rPr>
      </w:pPr>
    </w:p>
    <w:p w:rsidR="0076642C" w:rsidRPr="00E971C1" w:rsidRDefault="0076642C" w:rsidP="0076642C">
      <w:pPr>
        <w:ind w:left="284"/>
        <w:rPr>
          <w:b/>
          <w:bCs/>
          <w:i/>
          <w:iCs/>
          <w:sz w:val="24"/>
          <w:szCs w:val="24"/>
        </w:rPr>
      </w:pPr>
      <w:r w:rsidRPr="00E971C1">
        <w:rPr>
          <w:b/>
          <w:bCs/>
          <w:i/>
          <w:iCs/>
          <w:sz w:val="24"/>
          <w:szCs w:val="24"/>
        </w:rPr>
        <w:t xml:space="preserve">Hajdúszoboszló Város Önkormányzatának Képviselő-testülete úgy határoz, hogy a Hajdúszoboszló Jókai soron lévő, 5402 </w:t>
      </w:r>
      <w:proofErr w:type="spellStart"/>
      <w:r w:rsidRPr="00E971C1">
        <w:rPr>
          <w:b/>
          <w:bCs/>
          <w:i/>
          <w:iCs/>
          <w:sz w:val="24"/>
          <w:szCs w:val="24"/>
        </w:rPr>
        <w:t>hrsz</w:t>
      </w:r>
      <w:proofErr w:type="spellEnd"/>
      <w:r w:rsidRPr="00E971C1">
        <w:rPr>
          <w:b/>
          <w:bCs/>
          <w:i/>
          <w:iCs/>
          <w:sz w:val="24"/>
          <w:szCs w:val="24"/>
        </w:rPr>
        <w:t xml:space="preserve">-ú közterület megnevezésű ingatlanon található 4. számú pavilon felépítményt Hajdúszoboszló Város Önkormányzata a tulajdonostól meg kívánja vásárolni 2.900.000.- Ft vételáron. A vételár forrása a Magyarország 2023. évi központi költségvetéséről szóló 2022. évi XXV. törvény 3. </w:t>
      </w:r>
      <w:proofErr w:type="spellStart"/>
      <w:r w:rsidRPr="00E971C1">
        <w:rPr>
          <w:b/>
          <w:bCs/>
          <w:i/>
          <w:iCs/>
          <w:sz w:val="24"/>
          <w:szCs w:val="24"/>
        </w:rPr>
        <w:t>sz</w:t>
      </w:r>
      <w:proofErr w:type="spellEnd"/>
      <w:r w:rsidRPr="00E971C1">
        <w:rPr>
          <w:b/>
          <w:bCs/>
          <w:i/>
          <w:iCs/>
          <w:sz w:val="24"/>
          <w:szCs w:val="24"/>
        </w:rPr>
        <w:t xml:space="preserve"> melléklet 2.1.6.3. k) alpontja alapján a mikro-, kis- és középvállalkozások 2022. évi iparűzési adókedvezményéhez kapcsolódóan önkormányzatunk részére nyújtott kiegészítő támogatás.</w:t>
      </w:r>
    </w:p>
    <w:p w:rsidR="0076642C" w:rsidRPr="00E971C1" w:rsidRDefault="0076642C" w:rsidP="0076642C">
      <w:pPr>
        <w:ind w:left="284"/>
        <w:rPr>
          <w:b/>
          <w:bCs/>
          <w:i/>
          <w:iCs/>
          <w:sz w:val="24"/>
          <w:szCs w:val="24"/>
        </w:rPr>
      </w:pPr>
    </w:p>
    <w:p w:rsidR="0076642C" w:rsidRPr="00E971C1" w:rsidRDefault="0076642C" w:rsidP="0076642C">
      <w:pPr>
        <w:ind w:left="284"/>
        <w:rPr>
          <w:b/>
          <w:bCs/>
          <w:i/>
          <w:iCs/>
          <w:sz w:val="24"/>
          <w:szCs w:val="24"/>
        </w:rPr>
      </w:pPr>
      <w:r w:rsidRPr="00E971C1">
        <w:rPr>
          <w:b/>
          <w:bCs/>
          <w:i/>
          <w:iCs/>
          <w:sz w:val="24"/>
          <w:szCs w:val="24"/>
        </w:rPr>
        <w:t>Hajdúszoboszló Város Önkormányzatának Képviselő-testülete felhatalmazza a Polgármestert az adásvételi szerződés aláírására.</w:t>
      </w:r>
    </w:p>
    <w:p w:rsidR="0076642C" w:rsidRPr="00E971C1" w:rsidRDefault="0076642C" w:rsidP="0076642C">
      <w:pPr>
        <w:ind w:left="284"/>
        <w:rPr>
          <w:b/>
          <w:bCs/>
          <w:i/>
          <w:iCs/>
          <w:sz w:val="24"/>
          <w:szCs w:val="24"/>
        </w:rPr>
      </w:pPr>
    </w:p>
    <w:p w:rsidR="0076642C" w:rsidRPr="00E971C1" w:rsidRDefault="0076642C" w:rsidP="0076642C">
      <w:pPr>
        <w:ind w:left="284"/>
        <w:rPr>
          <w:b/>
          <w:bCs/>
          <w:i/>
          <w:iCs/>
          <w:sz w:val="24"/>
          <w:szCs w:val="24"/>
        </w:rPr>
      </w:pPr>
      <w:r w:rsidRPr="00E971C1">
        <w:rPr>
          <w:b/>
          <w:bCs/>
          <w:i/>
          <w:iCs/>
          <w:sz w:val="24"/>
          <w:szCs w:val="24"/>
          <w:u w:val="single"/>
        </w:rPr>
        <w:t>Felelős</w:t>
      </w:r>
      <w:r w:rsidRPr="00E971C1">
        <w:rPr>
          <w:b/>
          <w:bCs/>
          <w:i/>
          <w:iCs/>
          <w:sz w:val="24"/>
          <w:szCs w:val="24"/>
        </w:rPr>
        <w:t>: Jegyző</w:t>
      </w:r>
    </w:p>
    <w:p w:rsidR="0076642C" w:rsidRPr="00E971C1" w:rsidRDefault="0076642C" w:rsidP="0076642C">
      <w:pPr>
        <w:ind w:left="284"/>
        <w:rPr>
          <w:b/>
          <w:bCs/>
          <w:i/>
          <w:iCs/>
          <w:sz w:val="24"/>
          <w:szCs w:val="24"/>
        </w:rPr>
      </w:pPr>
      <w:r w:rsidRPr="00E971C1">
        <w:rPr>
          <w:b/>
          <w:bCs/>
          <w:i/>
          <w:iCs/>
          <w:sz w:val="24"/>
          <w:szCs w:val="24"/>
          <w:u w:val="single"/>
        </w:rPr>
        <w:t>Határidő</w:t>
      </w:r>
      <w:r w:rsidRPr="00E971C1">
        <w:rPr>
          <w:b/>
          <w:bCs/>
          <w:i/>
          <w:iCs/>
          <w:sz w:val="24"/>
          <w:szCs w:val="24"/>
        </w:rPr>
        <w:t>: nyilatkozat megtételére: 2023. december 31.”</w:t>
      </w:r>
    </w:p>
    <w:p w:rsidR="0076642C" w:rsidRDefault="0076642C" w:rsidP="0076642C">
      <w:pPr>
        <w:rPr>
          <w:bCs/>
          <w:iCs/>
          <w:sz w:val="24"/>
          <w:szCs w:val="24"/>
        </w:rPr>
      </w:pPr>
    </w:p>
    <w:p w:rsidR="0076642C" w:rsidRPr="004D041F" w:rsidRDefault="00CE048E" w:rsidP="0076642C">
      <w:pPr>
        <w:rPr>
          <w:rFonts w:eastAsia="SimSun"/>
          <w:b/>
          <w:bCs/>
          <w:sz w:val="24"/>
          <w:szCs w:val="24"/>
        </w:rPr>
      </w:pPr>
      <w:r>
        <w:rPr>
          <w:rFonts w:eastAsia="SimSun"/>
          <w:b/>
          <w:bCs/>
          <w:sz w:val="24"/>
          <w:szCs w:val="24"/>
        </w:rPr>
        <w:t>(</w:t>
      </w:r>
      <w:r w:rsidR="0076642C" w:rsidRPr="004D041F">
        <w:rPr>
          <w:rFonts w:eastAsia="SimSun"/>
          <w:b/>
          <w:bCs/>
          <w:sz w:val="24"/>
          <w:szCs w:val="24"/>
        </w:rPr>
        <w:t>Előterjesztés József Attila u. 2. sz. alatt található ingatlan földhasználati díjának megállapításáról.</w:t>
      </w:r>
      <w:r>
        <w:rPr>
          <w:rFonts w:eastAsia="SimSun"/>
          <w:b/>
          <w:bCs/>
          <w:sz w:val="24"/>
          <w:szCs w:val="24"/>
        </w:rPr>
        <w:t>)</w:t>
      </w:r>
    </w:p>
    <w:p w:rsidR="0076642C" w:rsidRPr="0044196F"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402</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Default="0076642C" w:rsidP="0076642C">
      <w:pPr>
        <w:ind w:left="284"/>
        <w:rPr>
          <w:b/>
          <w:sz w:val="24"/>
          <w:szCs w:val="24"/>
          <w:u w:val="single"/>
        </w:rPr>
      </w:pPr>
    </w:p>
    <w:p w:rsidR="0076642C" w:rsidRPr="00E971C1" w:rsidRDefault="0076642C" w:rsidP="0076642C">
      <w:pPr>
        <w:ind w:left="284"/>
        <w:contextualSpacing/>
        <w:rPr>
          <w:b/>
          <w:bCs/>
          <w:i/>
          <w:iCs/>
          <w:sz w:val="24"/>
          <w:szCs w:val="24"/>
        </w:rPr>
      </w:pPr>
      <w:r w:rsidRPr="00E971C1">
        <w:rPr>
          <w:b/>
          <w:bCs/>
          <w:i/>
          <w:iCs/>
          <w:sz w:val="24"/>
          <w:szCs w:val="24"/>
        </w:rPr>
        <w:t xml:space="preserve">Hajdúszoboszló Város Önkormányzatának Képviselő-testülete kezdeményezi, hogy a Hajdúszoboszló, József Attila 2. sz. alatt található, </w:t>
      </w:r>
      <w:r w:rsidRPr="00E971C1">
        <w:rPr>
          <w:b/>
          <w:bCs/>
          <w:i/>
          <w:iCs/>
          <w:color w:val="000000"/>
          <w:sz w:val="24"/>
          <w:szCs w:val="24"/>
        </w:rPr>
        <w:t>2475/27/</w:t>
      </w:r>
      <w:proofErr w:type="gramStart"/>
      <w:r w:rsidRPr="00E971C1">
        <w:rPr>
          <w:b/>
          <w:bCs/>
          <w:i/>
          <w:iCs/>
          <w:color w:val="000000"/>
          <w:sz w:val="24"/>
          <w:szCs w:val="24"/>
        </w:rPr>
        <w:t>A</w:t>
      </w:r>
      <w:proofErr w:type="gramEnd"/>
      <w:r w:rsidRPr="00E971C1">
        <w:rPr>
          <w:b/>
          <w:bCs/>
          <w:i/>
          <w:iCs/>
          <w:color w:val="000000"/>
          <w:sz w:val="24"/>
          <w:szCs w:val="24"/>
        </w:rPr>
        <w:t xml:space="preserve">. </w:t>
      </w:r>
      <w:proofErr w:type="spellStart"/>
      <w:r w:rsidRPr="00E971C1">
        <w:rPr>
          <w:b/>
          <w:bCs/>
          <w:i/>
          <w:iCs/>
          <w:color w:val="000000"/>
          <w:sz w:val="24"/>
          <w:szCs w:val="24"/>
        </w:rPr>
        <w:t>hrsz</w:t>
      </w:r>
      <w:proofErr w:type="spellEnd"/>
      <w:r w:rsidRPr="00E971C1">
        <w:rPr>
          <w:b/>
          <w:bCs/>
          <w:i/>
          <w:iCs/>
          <w:color w:val="000000"/>
          <w:sz w:val="24"/>
          <w:szCs w:val="24"/>
        </w:rPr>
        <w:t xml:space="preserve">.-ú földterület földhasználati díja 1.425.000.- Ft/év mértékben kerüljön megállapításra, és felhatalmazza a Polgármestert az ingatlan bérlőjével földhasználti díj vonatkozásában a tárgyalások lefolytatására és a szerződés aláírására. </w:t>
      </w:r>
    </w:p>
    <w:p w:rsidR="0076642C" w:rsidRPr="00E971C1" w:rsidRDefault="0076642C" w:rsidP="0076642C">
      <w:pPr>
        <w:ind w:left="284"/>
        <w:contextualSpacing/>
        <w:rPr>
          <w:b/>
          <w:bCs/>
          <w:i/>
          <w:iCs/>
          <w:sz w:val="24"/>
          <w:szCs w:val="24"/>
          <w:u w:val="single"/>
        </w:rPr>
      </w:pPr>
    </w:p>
    <w:p w:rsidR="0076642C" w:rsidRPr="00E971C1" w:rsidRDefault="0076642C" w:rsidP="0076642C">
      <w:pPr>
        <w:ind w:left="284"/>
        <w:contextualSpacing/>
        <w:rPr>
          <w:b/>
          <w:bCs/>
          <w:i/>
          <w:iCs/>
          <w:sz w:val="24"/>
          <w:szCs w:val="24"/>
        </w:rPr>
      </w:pPr>
      <w:r w:rsidRPr="00E971C1">
        <w:rPr>
          <w:b/>
          <w:bCs/>
          <w:i/>
          <w:iCs/>
          <w:sz w:val="24"/>
          <w:szCs w:val="24"/>
          <w:u w:val="single"/>
        </w:rPr>
        <w:t>Felelős</w:t>
      </w:r>
      <w:r w:rsidRPr="00E971C1">
        <w:rPr>
          <w:b/>
          <w:bCs/>
          <w:i/>
          <w:iCs/>
          <w:sz w:val="24"/>
          <w:szCs w:val="24"/>
        </w:rPr>
        <w:t>: Polgármester</w:t>
      </w:r>
    </w:p>
    <w:p w:rsidR="0076642C" w:rsidRPr="00E971C1" w:rsidRDefault="0076642C" w:rsidP="0076642C">
      <w:pPr>
        <w:ind w:left="284"/>
        <w:contextualSpacing/>
        <w:rPr>
          <w:b/>
          <w:bCs/>
          <w:i/>
          <w:iCs/>
          <w:sz w:val="24"/>
          <w:szCs w:val="24"/>
        </w:rPr>
      </w:pPr>
      <w:r w:rsidRPr="00E971C1">
        <w:rPr>
          <w:b/>
          <w:bCs/>
          <w:i/>
          <w:iCs/>
          <w:sz w:val="24"/>
          <w:szCs w:val="24"/>
          <w:u w:val="single"/>
        </w:rPr>
        <w:t>Határidő</w:t>
      </w:r>
      <w:r w:rsidRPr="00E971C1">
        <w:rPr>
          <w:b/>
          <w:bCs/>
          <w:i/>
          <w:iCs/>
          <w:sz w:val="24"/>
          <w:szCs w:val="24"/>
        </w:rPr>
        <w:t>: kiértesítésre: 2024. január 31.”</w:t>
      </w:r>
    </w:p>
    <w:p w:rsidR="0076642C" w:rsidRDefault="0076642C" w:rsidP="0076642C">
      <w:pPr>
        <w:rPr>
          <w:b/>
          <w:sz w:val="24"/>
          <w:szCs w:val="24"/>
          <w:u w:val="single"/>
        </w:rPr>
      </w:pPr>
    </w:p>
    <w:p w:rsidR="0076642C" w:rsidRPr="004D041F" w:rsidRDefault="00CE048E" w:rsidP="0076642C">
      <w:pPr>
        <w:rPr>
          <w:rFonts w:eastAsia="SimSun"/>
          <w:b/>
          <w:bCs/>
          <w:sz w:val="24"/>
          <w:szCs w:val="24"/>
        </w:rPr>
      </w:pPr>
      <w:r>
        <w:rPr>
          <w:rFonts w:eastAsia="SimSun"/>
          <w:b/>
          <w:bCs/>
          <w:sz w:val="24"/>
          <w:szCs w:val="24"/>
        </w:rPr>
        <w:t>(</w:t>
      </w:r>
      <w:r w:rsidR="0076642C" w:rsidRPr="004D041F">
        <w:rPr>
          <w:rFonts w:eastAsia="SimSun"/>
          <w:b/>
          <w:bCs/>
          <w:sz w:val="24"/>
          <w:szCs w:val="24"/>
        </w:rPr>
        <w:t>Előterjesztés területhasználatra vonatkozó pályázati felhívásra beérkezett ajánlatról.</w:t>
      </w:r>
      <w:r>
        <w:rPr>
          <w:rFonts w:eastAsia="SimSun"/>
          <w:b/>
          <w:bCs/>
          <w:sz w:val="24"/>
          <w:szCs w:val="24"/>
        </w:rPr>
        <w:t>)</w:t>
      </w:r>
    </w:p>
    <w:p w:rsidR="0076642C" w:rsidRPr="0044196F"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403</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Default="0076642C" w:rsidP="0076642C">
      <w:pPr>
        <w:ind w:left="284"/>
        <w:rPr>
          <w:b/>
          <w:sz w:val="24"/>
          <w:szCs w:val="24"/>
          <w:u w:val="single"/>
        </w:rPr>
      </w:pPr>
    </w:p>
    <w:p w:rsidR="0076642C" w:rsidRPr="00E971C1" w:rsidRDefault="0076642C" w:rsidP="0076642C">
      <w:pPr>
        <w:ind w:left="284"/>
        <w:rPr>
          <w:b/>
          <w:bCs/>
          <w:i/>
          <w:iCs/>
          <w:sz w:val="24"/>
          <w:szCs w:val="24"/>
        </w:rPr>
      </w:pPr>
      <w:r w:rsidRPr="00E971C1">
        <w:rPr>
          <w:b/>
          <w:bCs/>
          <w:i/>
          <w:iCs/>
          <w:sz w:val="24"/>
          <w:szCs w:val="24"/>
        </w:rPr>
        <w:t>Hajdúszoboszló Város Önkormányzatának Képviselő-testülete a tulajdonát képező, Hajdúszoboszló 2497/2</w:t>
      </w:r>
      <w:proofErr w:type="gramStart"/>
      <w:r w:rsidRPr="00E971C1">
        <w:rPr>
          <w:b/>
          <w:bCs/>
          <w:i/>
          <w:iCs/>
          <w:sz w:val="24"/>
          <w:szCs w:val="24"/>
        </w:rPr>
        <w:t>.,</w:t>
      </w:r>
      <w:proofErr w:type="gramEnd"/>
      <w:r w:rsidRPr="00E971C1">
        <w:rPr>
          <w:b/>
          <w:bCs/>
          <w:i/>
          <w:iCs/>
          <w:sz w:val="24"/>
          <w:szCs w:val="24"/>
        </w:rPr>
        <w:t xml:space="preserve"> 2496/3., 2496/4. és 2496/5. </w:t>
      </w:r>
      <w:proofErr w:type="spellStart"/>
      <w:r w:rsidRPr="00E971C1">
        <w:rPr>
          <w:b/>
          <w:bCs/>
          <w:i/>
          <w:iCs/>
          <w:sz w:val="24"/>
          <w:szCs w:val="24"/>
        </w:rPr>
        <w:t>hrsz</w:t>
      </w:r>
      <w:proofErr w:type="spellEnd"/>
      <w:r w:rsidRPr="00E971C1">
        <w:rPr>
          <w:b/>
          <w:bCs/>
          <w:i/>
          <w:iCs/>
          <w:sz w:val="24"/>
          <w:szCs w:val="24"/>
        </w:rPr>
        <w:t>.-ú ingatlanok által lehatárolt területén tervezett szórakoztató és mutatványos tér kialakítása céljából támogatja Nádházi Lajos egyéni vállalkozó ajánlatát, bruttó 4.000.000.- Ft összeget.</w:t>
      </w:r>
    </w:p>
    <w:p w:rsidR="0076642C" w:rsidRPr="00E971C1" w:rsidRDefault="0076642C" w:rsidP="0076642C">
      <w:pPr>
        <w:ind w:left="284"/>
        <w:contextualSpacing/>
        <w:rPr>
          <w:b/>
          <w:bCs/>
          <w:i/>
          <w:iCs/>
          <w:sz w:val="24"/>
          <w:szCs w:val="24"/>
        </w:rPr>
      </w:pPr>
      <w:r w:rsidRPr="00E971C1">
        <w:rPr>
          <w:b/>
          <w:bCs/>
          <w:i/>
          <w:iCs/>
          <w:sz w:val="24"/>
          <w:szCs w:val="24"/>
        </w:rPr>
        <w:t>A bérleti szerződés egy év határozott időtartamra jön létre 2024.01.01. - 2024.12.31. között, és egy év lejártát követően a bérleti szerződés határozatlan idejű bérleti szerződéssé alakul át a felek eltérő megállapodásának hiányában.</w:t>
      </w:r>
    </w:p>
    <w:p w:rsidR="0076642C" w:rsidRPr="00E971C1" w:rsidRDefault="0076642C" w:rsidP="0076642C">
      <w:pPr>
        <w:ind w:left="284"/>
        <w:contextualSpacing/>
        <w:rPr>
          <w:b/>
          <w:bCs/>
          <w:i/>
          <w:iCs/>
          <w:sz w:val="24"/>
          <w:szCs w:val="24"/>
        </w:rPr>
      </w:pPr>
      <w:r w:rsidRPr="00E971C1">
        <w:rPr>
          <w:b/>
          <w:bCs/>
          <w:i/>
          <w:iCs/>
          <w:sz w:val="24"/>
          <w:szCs w:val="24"/>
        </w:rPr>
        <w:lastRenderedPageBreak/>
        <w:t>A határozatlan idejű szerződés időszakában</w:t>
      </w:r>
      <w:r w:rsidRPr="00E971C1">
        <w:rPr>
          <w:b/>
          <w:bCs/>
          <w:i/>
          <w:iCs/>
        </w:rPr>
        <w:t xml:space="preserve"> </w:t>
      </w:r>
      <w:r w:rsidRPr="00E971C1">
        <w:rPr>
          <w:b/>
          <w:bCs/>
          <w:i/>
          <w:iCs/>
          <w:sz w:val="24"/>
          <w:szCs w:val="24"/>
        </w:rPr>
        <w:t xml:space="preserve">az önkormányzat fenntartja a jogot arra vonatkozóan, hogy a határozatlan idejű szerződést december 31-i hatállyal legkésőbb szeptember 30. napjáig felmondja. </w:t>
      </w:r>
    </w:p>
    <w:p w:rsidR="0076642C" w:rsidRPr="00E971C1" w:rsidRDefault="0076642C" w:rsidP="0076642C">
      <w:pPr>
        <w:pStyle w:val="Nincstrkz"/>
        <w:ind w:left="284"/>
        <w:jc w:val="both"/>
        <w:rPr>
          <w:rFonts w:ascii="Times New Roman" w:hAnsi="Times New Roman"/>
          <w:b/>
          <w:bCs/>
          <w:i/>
          <w:iCs/>
          <w:sz w:val="24"/>
          <w:szCs w:val="24"/>
        </w:rPr>
      </w:pPr>
      <w:r w:rsidRPr="00E971C1">
        <w:rPr>
          <w:rFonts w:ascii="Times New Roman" w:hAnsi="Times New Roman"/>
          <w:b/>
          <w:bCs/>
          <w:i/>
          <w:iCs/>
          <w:sz w:val="24"/>
          <w:szCs w:val="24"/>
        </w:rPr>
        <w:t xml:space="preserve">A Képviselő-testület egyetért azzal, hogy a mindenkori bérleti díj összegét vállalkozó legkésőbb tárgyév március 31. napjáig fizesse meg az önkormányzat részére. </w:t>
      </w:r>
    </w:p>
    <w:p w:rsidR="0076642C" w:rsidRPr="00E971C1" w:rsidRDefault="0076642C" w:rsidP="0076642C">
      <w:pPr>
        <w:ind w:left="284"/>
        <w:rPr>
          <w:b/>
          <w:bCs/>
          <w:i/>
          <w:iCs/>
          <w:sz w:val="24"/>
          <w:szCs w:val="24"/>
        </w:rPr>
      </w:pPr>
    </w:p>
    <w:p w:rsidR="0076642C" w:rsidRPr="00E971C1" w:rsidRDefault="0076642C" w:rsidP="0076642C">
      <w:pPr>
        <w:ind w:left="284"/>
        <w:rPr>
          <w:b/>
          <w:bCs/>
          <w:i/>
          <w:iCs/>
          <w:sz w:val="24"/>
          <w:szCs w:val="24"/>
        </w:rPr>
      </w:pPr>
      <w:r w:rsidRPr="00E971C1">
        <w:rPr>
          <w:b/>
          <w:bCs/>
          <w:i/>
          <w:iCs/>
          <w:sz w:val="24"/>
          <w:szCs w:val="24"/>
        </w:rPr>
        <w:t>A Képviselő-testület felhatalmazza a Polgármestert a hasznosításra vonatkozó szerződés aláírására.</w:t>
      </w:r>
    </w:p>
    <w:p w:rsidR="0076642C" w:rsidRPr="00E971C1" w:rsidRDefault="0076642C" w:rsidP="0076642C">
      <w:pPr>
        <w:ind w:left="284"/>
        <w:rPr>
          <w:b/>
          <w:bCs/>
          <w:i/>
          <w:iCs/>
          <w:sz w:val="24"/>
          <w:szCs w:val="24"/>
        </w:rPr>
      </w:pPr>
    </w:p>
    <w:p w:rsidR="0076642C" w:rsidRPr="00E971C1" w:rsidRDefault="0076642C" w:rsidP="0076642C">
      <w:pPr>
        <w:ind w:left="284"/>
        <w:rPr>
          <w:b/>
          <w:bCs/>
          <w:i/>
          <w:iCs/>
          <w:sz w:val="24"/>
          <w:szCs w:val="24"/>
        </w:rPr>
      </w:pPr>
      <w:r w:rsidRPr="00E971C1">
        <w:rPr>
          <w:b/>
          <w:bCs/>
          <w:i/>
          <w:iCs/>
          <w:sz w:val="24"/>
          <w:szCs w:val="24"/>
          <w:u w:val="single"/>
        </w:rPr>
        <w:t>Felelős:</w:t>
      </w:r>
      <w:r w:rsidRPr="00E971C1">
        <w:rPr>
          <w:b/>
          <w:bCs/>
          <w:i/>
          <w:iCs/>
          <w:sz w:val="24"/>
          <w:szCs w:val="24"/>
        </w:rPr>
        <w:t xml:space="preserve"> Polgármester, Jegyző</w:t>
      </w:r>
    </w:p>
    <w:p w:rsidR="0076642C" w:rsidRPr="00E971C1" w:rsidRDefault="0076642C" w:rsidP="0076642C">
      <w:pPr>
        <w:ind w:left="284"/>
        <w:rPr>
          <w:b/>
          <w:bCs/>
          <w:i/>
          <w:iCs/>
          <w:sz w:val="24"/>
          <w:szCs w:val="24"/>
        </w:rPr>
      </w:pPr>
      <w:r w:rsidRPr="00E971C1">
        <w:rPr>
          <w:b/>
          <w:bCs/>
          <w:i/>
          <w:iCs/>
          <w:sz w:val="24"/>
          <w:szCs w:val="24"/>
          <w:u w:val="single"/>
        </w:rPr>
        <w:t>Határidő:</w:t>
      </w:r>
      <w:r w:rsidRPr="00E971C1">
        <w:rPr>
          <w:b/>
          <w:bCs/>
          <w:i/>
          <w:iCs/>
          <w:sz w:val="24"/>
          <w:szCs w:val="24"/>
        </w:rPr>
        <w:t xml:space="preserve"> szerződés megkötésére 2023.12.31.”</w:t>
      </w:r>
    </w:p>
    <w:p w:rsidR="0076642C" w:rsidRDefault="0076642C" w:rsidP="0076642C">
      <w:pPr>
        <w:rPr>
          <w:sz w:val="24"/>
          <w:szCs w:val="24"/>
        </w:rPr>
      </w:pPr>
    </w:p>
    <w:p w:rsidR="0076642C" w:rsidRPr="00E971C1" w:rsidRDefault="00CE048E" w:rsidP="00CE048E">
      <w:pPr>
        <w:rPr>
          <w:sz w:val="24"/>
          <w:szCs w:val="24"/>
        </w:rPr>
      </w:pPr>
      <w:r>
        <w:rPr>
          <w:rFonts w:eastAsia="SimSun"/>
          <w:b/>
          <w:bCs/>
          <w:sz w:val="24"/>
          <w:szCs w:val="24"/>
        </w:rPr>
        <w:t>(</w:t>
      </w:r>
      <w:r w:rsidR="0076642C" w:rsidRPr="00313BA7">
        <w:rPr>
          <w:rFonts w:eastAsia="SimSun"/>
          <w:b/>
          <w:bCs/>
          <w:sz w:val="24"/>
          <w:szCs w:val="24"/>
        </w:rPr>
        <w:t xml:space="preserve">Előterjesztés Hajdúszoboszló Város Önkormányzata Képviselő-testületének a közterület-használat, közterület-hasznosítás helyi szabályairól szóló 12/2019. (IV. 25.) </w:t>
      </w:r>
    </w:p>
    <w:p w:rsidR="0076642C" w:rsidRDefault="0076642C" w:rsidP="0076642C">
      <w:pPr>
        <w:rPr>
          <w:color w:val="FF0000"/>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404</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Pr="00313BA7" w:rsidRDefault="0076642C" w:rsidP="0076642C">
      <w:pPr>
        <w:ind w:left="284"/>
        <w:rPr>
          <w:rFonts w:eastAsia="SimSun"/>
          <w:sz w:val="24"/>
          <w:szCs w:val="24"/>
        </w:rPr>
      </w:pPr>
    </w:p>
    <w:p w:rsidR="0076642C" w:rsidRPr="00EF0BE4" w:rsidRDefault="0076642C" w:rsidP="0076642C">
      <w:pPr>
        <w:ind w:left="284"/>
        <w:rPr>
          <w:b/>
          <w:bCs/>
          <w:i/>
          <w:iCs/>
          <w:sz w:val="24"/>
          <w:szCs w:val="24"/>
        </w:rPr>
      </w:pPr>
      <w:r w:rsidRPr="00EF0BE4">
        <w:rPr>
          <w:b/>
          <w:bCs/>
          <w:i/>
          <w:iCs/>
          <w:sz w:val="24"/>
          <w:szCs w:val="24"/>
        </w:rPr>
        <w:t xml:space="preserve">„Hajdúszoboszló Város Önkormányzatának Képviselő-testülete támogatja a </w:t>
      </w:r>
      <w:r>
        <w:rPr>
          <w:b/>
          <w:bCs/>
          <w:i/>
          <w:iCs/>
          <w:sz w:val="24"/>
          <w:szCs w:val="24"/>
        </w:rPr>
        <w:t xml:space="preserve">jogi, igazgatási és ügyrendi bizottság véleményét, mely szerint kerüljön felülvizsgálata a pavilonok hasznosítására irányuló pályázati felhívás és szerződés különös tekintettel az abban foglalt biztosítékokra, és felkéri  a jegyzőt, hogy a felülvizsgálat eredményéről a </w:t>
      </w:r>
      <w:proofErr w:type="gramStart"/>
      <w:r>
        <w:rPr>
          <w:b/>
          <w:bCs/>
          <w:i/>
          <w:iCs/>
          <w:sz w:val="24"/>
          <w:szCs w:val="24"/>
        </w:rPr>
        <w:t>bizottság következő</w:t>
      </w:r>
      <w:proofErr w:type="gramEnd"/>
      <w:r>
        <w:rPr>
          <w:b/>
          <w:bCs/>
          <w:i/>
          <w:iCs/>
          <w:sz w:val="24"/>
          <w:szCs w:val="24"/>
        </w:rPr>
        <w:t xml:space="preserve"> ülésén számoljon be.</w:t>
      </w:r>
    </w:p>
    <w:p w:rsidR="0076642C" w:rsidRPr="00EF0BE4" w:rsidRDefault="0076642C" w:rsidP="0076642C">
      <w:pPr>
        <w:ind w:left="284"/>
        <w:rPr>
          <w:b/>
          <w:bCs/>
          <w:i/>
          <w:iCs/>
          <w:sz w:val="24"/>
          <w:szCs w:val="24"/>
        </w:rPr>
      </w:pPr>
    </w:p>
    <w:p w:rsidR="0076642C" w:rsidRPr="00EF0BE4" w:rsidRDefault="0076642C" w:rsidP="0076642C">
      <w:pPr>
        <w:ind w:left="284"/>
        <w:rPr>
          <w:b/>
          <w:bCs/>
          <w:i/>
          <w:iCs/>
          <w:sz w:val="24"/>
          <w:szCs w:val="24"/>
        </w:rPr>
      </w:pPr>
      <w:r w:rsidRPr="00EF0BE4">
        <w:rPr>
          <w:b/>
          <w:bCs/>
          <w:i/>
          <w:iCs/>
          <w:sz w:val="24"/>
          <w:szCs w:val="24"/>
          <w:u w:val="single"/>
        </w:rPr>
        <w:t>Felelős:</w:t>
      </w:r>
      <w:r w:rsidRPr="00EF0BE4">
        <w:rPr>
          <w:b/>
          <w:bCs/>
          <w:i/>
          <w:iCs/>
          <w:sz w:val="24"/>
          <w:szCs w:val="24"/>
        </w:rPr>
        <w:t xml:space="preserve"> jegyző</w:t>
      </w:r>
    </w:p>
    <w:p w:rsidR="0076642C" w:rsidRPr="00EF0BE4" w:rsidRDefault="0076642C" w:rsidP="0076642C">
      <w:pPr>
        <w:ind w:left="284"/>
        <w:rPr>
          <w:b/>
          <w:bCs/>
          <w:i/>
          <w:iCs/>
          <w:sz w:val="24"/>
          <w:szCs w:val="24"/>
        </w:rPr>
      </w:pPr>
      <w:r w:rsidRPr="00EF0BE4">
        <w:rPr>
          <w:b/>
          <w:bCs/>
          <w:i/>
          <w:iCs/>
          <w:sz w:val="24"/>
          <w:szCs w:val="24"/>
          <w:u w:val="single"/>
        </w:rPr>
        <w:t>Határidő:</w:t>
      </w:r>
      <w:r w:rsidRPr="00EF0BE4">
        <w:rPr>
          <w:b/>
          <w:bCs/>
          <w:i/>
          <w:iCs/>
          <w:sz w:val="24"/>
          <w:szCs w:val="24"/>
        </w:rPr>
        <w:t xml:space="preserve"> jogi, igazgatási és ügyrendi bizottság</w:t>
      </w:r>
      <w:r>
        <w:rPr>
          <w:b/>
          <w:bCs/>
          <w:i/>
          <w:iCs/>
          <w:sz w:val="24"/>
          <w:szCs w:val="24"/>
        </w:rPr>
        <w:t xml:space="preserve"> soron következő ülése</w:t>
      </w:r>
      <w:r w:rsidRPr="00EF0BE4">
        <w:rPr>
          <w:b/>
          <w:bCs/>
          <w:i/>
          <w:iCs/>
          <w:sz w:val="24"/>
          <w:szCs w:val="24"/>
        </w:rPr>
        <w:t>”</w:t>
      </w:r>
    </w:p>
    <w:p w:rsidR="0076642C" w:rsidRDefault="0076642C" w:rsidP="0076642C">
      <w:pPr>
        <w:rPr>
          <w:sz w:val="24"/>
          <w:szCs w:val="24"/>
        </w:rPr>
      </w:pPr>
    </w:p>
    <w:p w:rsidR="0076642C" w:rsidRPr="00FC561E" w:rsidRDefault="0076642C" w:rsidP="0076642C">
      <w:pPr>
        <w:pStyle w:val="Szvegtrzs"/>
        <w:spacing w:before="240" w:after="480"/>
        <w:jc w:val="center"/>
        <w:rPr>
          <w:b/>
          <w:bCs/>
          <w:sz w:val="24"/>
          <w:szCs w:val="24"/>
        </w:rPr>
      </w:pPr>
      <w:r>
        <w:rPr>
          <w:b/>
          <w:bCs/>
          <w:lang w:val="hu-HU"/>
        </w:rPr>
        <w:t>„</w:t>
      </w:r>
      <w:r w:rsidRPr="00FC561E">
        <w:rPr>
          <w:b/>
          <w:bCs/>
          <w:sz w:val="24"/>
          <w:szCs w:val="24"/>
        </w:rPr>
        <w:t xml:space="preserve">Hajdúszoboszló Város Önkormányzata Képviselő-testületének </w:t>
      </w:r>
      <w:r w:rsidRPr="00FC561E">
        <w:rPr>
          <w:b/>
          <w:bCs/>
          <w:sz w:val="24"/>
          <w:szCs w:val="24"/>
          <w:lang w:val="hu-HU"/>
        </w:rPr>
        <w:t>33</w:t>
      </w:r>
      <w:r w:rsidRPr="00FC561E">
        <w:rPr>
          <w:b/>
          <w:bCs/>
          <w:sz w:val="24"/>
          <w:szCs w:val="24"/>
        </w:rPr>
        <w:t>/2023. (XII. 14.) önkormányzati rendelete</w:t>
      </w:r>
    </w:p>
    <w:p w:rsidR="0076642C" w:rsidRPr="00FC561E" w:rsidRDefault="0076642C" w:rsidP="0076642C">
      <w:pPr>
        <w:pStyle w:val="Szvegtrzs"/>
        <w:spacing w:before="240" w:after="480"/>
        <w:jc w:val="center"/>
        <w:rPr>
          <w:b/>
          <w:bCs/>
          <w:sz w:val="24"/>
          <w:szCs w:val="24"/>
        </w:rPr>
      </w:pPr>
      <w:r w:rsidRPr="00FC561E">
        <w:rPr>
          <w:b/>
          <w:bCs/>
          <w:sz w:val="24"/>
          <w:szCs w:val="24"/>
        </w:rPr>
        <w:t>a közterület-használat, közterület-hasznosítás helyi szabályairól szóló 12/2019. (IV. 25.) önkormányzati rendelete módosításáról</w:t>
      </w:r>
    </w:p>
    <w:p w:rsidR="0076642C" w:rsidRPr="00FC561E" w:rsidRDefault="0076642C" w:rsidP="0076642C">
      <w:pPr>
        <w:pStyle w:val="Szvegtrzs"/>
        <w:spacing w:before="220" w:after="0"/>
        <w:rPr>
          <w:sz w:val="24"/>
          <w:szCs w:val="24"/>
        </w:rPr>
      </w:pPr>
      <w:r w:rsidRPr="00FC561E">
        <w:rPr>
          <w:sz w:val="24"/>
          <w:szCs w:val="24"/>
        </w:rPr>
        <w:t>Hajdúszoboszló Város Önkormányzata Képviselő-testülete az Alaptörvény 32. § (2) bekezdésében meghatározott eredeti jogalkotói hatáskörében, az Alaptörvény 32. cikk (1) bekezdés a) pontjában és az épített környezet alakításáról és védelméről szóló 1997. évi LXXVIII. törvény 54. § (5) bekezdésében kapott felhatalmazás alapján, a Magyarország helyi önkormányzatairól szóló 2011. évi CLXXXIX. törvény 13. § (1) bekezdés 2. pontjában meghatározott feladatkörében eljárva, Hajdúszoboszló Város Önkormányzata Képviselő-testületének az önkormányzat szervezeti és működési szabályzatáról szóló 18/2019. (XI. 7.) önkormányzati rendelete 4. melléklete alapján a Városfejlesztési és Műszaki Bizottság, valamint Jogi, Igazságügyi és Ügyrendi Bizottság véleményét kikérve a közterület-használat, közterület-hasznosítás helyi szabályairól szóló 12/2019. (IV. 25.) önkormányzati rendelete módosításáról a következőket rendeli el:</w:t>
      </w:r>
    </w:p>
    <w:p w:rsidR="0076642C" w:rsidRPr="00FC561E" w:rsidRDefault="0076642C" w:rsidP="0076642C">
      <w:pPr>
        <w:pStyle w:val="Szvegtrzs"/>
        <w:spacing w:before="240" w:after="240"/>
        <w:jc w:val="center"/>
        <w:rPr>
          <w:b/>
          <w:bCs/>
          <w:sz w:val="24"/>
          <w:szCs w:val="24"/>
        </w:rPr>
      </w:pPr>
      <w:r w:rsidRPr="00FC561E">
        <w:rPr>
          <w:b/>
          <w:bCs/>
          <w:sz w:val="24"/>
          <w:szCs w:val="24"/>
        </w:rPr>
        <w:t>1. §</w:t>
      </w:r>
    </w:p>
    <w:p w:rsidR="0076642C" w:rsidRPr="00FC561E" w:rsidRDefault="0076642C" w:rsidP="0076642C">
      <w:pPr>
        <w:pStyle w:val="Szvegtrzs"/>
        <w:spacing w:after="0"/>
        <w:rPr>
          <w:sz w:val="24"/>
          <w:szCs w:val="24"/>
        </w:rPr>
      </w:pPr>
      <w:r w:rsidRPr="00FC561E">
        <w:rPr>
          <w:sz w:val="24"/>
          <w:szCs w:val="24"/>
        </w:rPr>
        <w:lastRenderedPageBreak/>
        <w:t>(1) A közterület-használat, közterület-hasznosítás helyi szabályairól szóló 12/2019. (IV. 25.) önkormányzati rendelet 11. § (1)–(3) bekezdése helyébe a következő rendelkezések lépnek:</w:t>
      </w:r>
    </w:p>
    <w:p w:rsidR="0076642C" w:rsidRPr="00FC561E" w:rsidRDefault="0076642C" w:rsidP="0076642C">
      <w:pPr>
        <w:pStyle w:val="Szvegtrzs"/>
        <w:spacing w:before="240" w:after="0"/>
        <w:rPr>
          <w:sz w:val="24"/>
          <w:szCs w:val="24"/>
        </w:rPr>
      </w:pPr>
      <w:r w:rsidRPr="00FC561E">
        <w:rPr>
          <w:sz w:val="24"/>
          <w:szCs w:val="24"/>
        </w:rPr>
        <w:t>„(1) Pályázat útján, nyilvános árverésen történő licitálással nyerhető el</w:t>
      </w:r>
    </w:p>
    <w:p w:rsidR="0076642C" w:rsidRPr="00FC561E" w:rsidRDefault="0076642C" w:rsidP="0076642C">
      <w:pPr>
        <w:pStyle w:val="Szvegtrzs"/>
        <w:spacing w:after="0"/>
        <w:ind w:left="580" w:hanging="560"/>
        <w:rPr>
          <w:sz w:val="24"/>
          <w:szCs w:val="24"/>
        </w:rPr>
      </w:pPr>
      <w:r w:rsidRPr="00FC561E">
        <w:rPr>
          <w:i/>
          <w:iCs/>
          <w:sz w:val="24"/>
          <w:szCs w:val="24"/>
        </w:rPr>
        <w:t>a)</w:t>
      </w:r>
      <w:r w:rsidRPr="00FC561E">
        <w:rPr>
          <w:sz w:val="24"/>
          <w:szCs w:val="24"/>
        </w:rPr>
        <w:tab/>
        <w:t xml:space="preserve">hasznosítási jogosultság a 210/2009.(IX.29.) Korm. rendelet 5. számú és 6. számú mellékletében felsorolt árucikkek közül könyv, levelezőlap, játék, ajándék, továbbá egyéb élelmiszer termékek közül kizárólag előre csomagolt mézek, dzsemek, levárok, </w:t>
      </w:r>
      <w:proofErr w:type="spellStart"/>
      <w:r w:rsidRPr="00FC561E">
        <w:rPr>
          <w:sz w:val="24"/>
          <w:szCs w:val="24"/>
        </w:rPr>
        <w:t>teafüvek</w:t>
      </w:r>
      <w:proofErr w:type="spellEnd"/>
      <w:r w:rsidRPr="00FC561E">
        <w:rPr>
          <w:sz w:val="24"/>
          <w:szCs w:val="24"/>
        </w:rPr>
        <w:t>, hidegen sajtolt olajok valamint közérzetjavító és étrend-kiegészítő termékek, (előre csomagolt, szárított növények, szárított gombák, illóolajok, cseppek, aromaterápiás termékek, levendula termékek, kézműves szappanok, tinktúrák), előre csomagolt kávé, valamint kávéital és teaital közterületen elhelyezett önkormányzati tulajdonú pavilonban történő árusításához. Az egyes pavilonokban végezhető tevékenységek listája a nyilvános árverésre történő jelentkezés feltételeit tartalmazó pályázati kiírásban is rögzítésre kerül.</w:t>
      </w:r>
    </w:p>
    <w:p w:rsidR="0076642C" w:rsidRPr="00FC561E" w:rsidRDefault="0076642C" w:rsidP="0076642C">
      <w:pPr>
        <w:pStyle w:val="Szvegtrzs"/>
        <w:spacing w:after="0"/>
        <w:ind w:left="580" w:hanging="560"/>
        <w:rPr>
          <w:sz w:val="24"/>
          <w:szCs w:val="24"/>
        </w:rPr>
      </w:pPr>
      <w:r w:rsidRPr="00FC561E">
        <w:rPr>
          <w:i/>
          <w:iCs/>
          <w:sz w:val="24"/>
          <w:szCs w:val="24"/>
        </w:rPr>
        <w:t>b)</w:t>
      </w:r>
      <w:r w:rsidRPr="00FC561E">
        <w:rPr>
          <w:sz w:val="24"/>
          <w:szCs w:val="24"/>
        </w:rPr>
        <w:tab/>
        <w:t xml:space="preserve">Közterület-hasznosítási jogosultság főszezonban alkotó művészeti és előadóművészi tevékenység végzésére a 14. § (2) bekezdés </w:t>
      </w:r>
      <w:proofErr w:type="spellStart"/>
      <w:r w:rsidRPr="00FC561E">
        <w:rPr>
          <w:sz w:val="24"/>
          <w:szCs w:val="24"/>
        </w:rPr>
        <w:t>aa</w:t>
      </w:r>
      <w:proofErr w:type="spellEnd"/>
      <w:r w:rsidRPr="00FC561E">
        <w:rPr>
          <w:sz w:val="24"/>
          <w:szCs w:val="24"/>
        </w:rPr>
        <w:t>) és b) pontjaiban rögzített helyszíneken.</w:t>
      </w:r>
    </w:p>
    <w:p w:rsidR="0076642C" w:rsidRPr="00FC561E" w:rsidRDefault="0076642C" w:rsidP="0076642C">
      <w:pPr>
        <w:pStyle w:val="Szvegtrzs"/>
        <w:spacing w:before="240" w:after="0"/>
        <w:rPr>
          <w:sz w:val="24"/>
          <w:szCs w:val="24"/>
        </w:rPr>
      </w:pPr>
      <w:r w:rsidRPr="00FC561E">
        <w:rPr>
          <w:sz w:val="24"/>
          <w:szCs w:val="24"/>
        </w:rPr>
        <w:t>(2) A nyilvános árverésen elnyert jogosultság kötelező igénybevétellel legalább egy főszezonra (92 nap), szól, mely főszezoni időtartam kezdő napja aktuális év június 1. napja.</w:t>
      </w:r>
    </w:p>
    <w:p w:rsidR="0076642C" w:rsidRPr="00FC561E" w:rsidRDefault="0076642C" w:rsidP="0076642C">
      <w:pPr>
        <w:pStyle w:val="Szvegtrzs"/>
        <w:spacing w:before="240" w:after="240"/>
        <w:rPr>
          <w:sz w:val="24"/>
          <w:szCs w:val="24"/>
        </w:rPr>
      </w:pPr>
      <w:r w:rsidRPr="00FC561E">
        <w:rPr>
          <w:sz w:val="24"/>
          <w:szCs w:val="24"/>
        </w:rPr>
        <w:t>(3) A csak főszezonra elnyert bérleti jogosultság esetén az elő- és utószezonban előbérleti jog illeti meg a nyertes pályázót az elnyert pavilon vagy közterületen kijelölt hely hasznosítására vonatkozóan. Amennyiben nyertes pályázó ezzel a lehetőségével nem él, úgy elő- és utószezonban, illetve egyéb időszakban a pavilon és a közterületen kijelölt hely a Hajdúszoboszlói Polgármesteri Hivatal által hasznosítható. A pavilon és a közterületen kijelölt hely elő- és utószezonban illetve egyéb időszakban - kivéve adventi időszak - az igények függvényében alapáron is hasznosítható.”</w:t>
      </w:r>
    </w:p>
    <w:p w:rsidR="0076642C" w:rsidRPr="00FC561E" w:rsidRDefault="0076642C" w:rsidP="0076642C">
      <w:pPr>
        <w:pStyle w:val="Szvegtrzs"/>
        <w:spacing w:before="240" w:after="0"/>
        <w:rPr>
          <w:sz w:val="24"/>
          <w:szCs w:val="24"/>
        </w:rPr>
      </w:pPr>
      <w:r w:rsidRPr="00FC561E">
        <w:rPr>
          <w:sz w:val="24"/>
          <w:szCs w:val="24"/>
        </w:rPr>
        <w:t xml:space="preserve">(2) A közterület-használat, közterület-hasznosítás helyi szabályairól szóló 12/2019. (IV. 25.) önkormányzati rendelet 11. §-a </w:t>
      </w:r>
      <w:proofErr w:type="spellStart"/>
      <w:r w:rsidRPr="00FC561E">
        <w:rPr>
          <w:sz w:val="24"/>
          <w:szCs w:val="24"/>
        </w:rPr>
        <w:t>a</w:t>
      </w:r>
      <w:proofErr w:type="spellEnd"/>
      <w:r w:rsidRPr="00FC561E">
        <w:rPr>
          <w:sz w:val="24"/>
          <w:szCs w:val="24"/>
        </w:rPr>
        <w:t xml:space="preserve"> következő (4) bekezdéssel egészül ki:</w:t>
      </w:r>
    </w:p>
    <w:p w:rsidR="0076642C" w:rsidRPr="00FC561E" w:rsidRDefault="0076642C" w:rsidP="0076642C">
      <w:pPr>
        <w:pStyle w:val="Szvegtrzs"/>
        <w:spacing w:before="240" w:after="240"/>
        <w:rPr>
          <w:sz w:val="24"/>
          <w:szCs w:val="24"/>
        </w:rPr>
      </w:pPr>
      <w:r w:rsidRPr="00FC561E">
        <w:rPr>
          <w:sz w:val="24"/>
          <w:szCs w:val="24"/>
        </w:rPr>
        <w:t>„(4) Nem hasznosítható a pavilon alapáron olyan igénylő részére, aki a tárgyév főszezoni időszakában pavilonra vonatkozó hasznosítási jogosultsággal rendelkezett. ”</w:t>
      </w:r>
    </w:p>
    <w:p w:rsidR="0076642C" w:rsidRPr="00FC561E" w:rsidRDefault="0076642C" w:rsidP="0076642C">
      <w:pPr>
        <w:pStyle w:val="Szvegtrzs"/>
        <w:spacing w:before="240" w:after="240"/>
        <w:jc w:val="center"/>
        <w:rPr>
          <w:b/>
          <w:bCs/>
          <w:sz w:val="24"/>
          <w:szCs w:val="24"/>
        </w:rPr>
      </w:pPr>
      <w:r w:rsidRPr="00FC561E">
        <w:rPr>
          <w:b/>
          <w:bCs/>
          <w:sz w:val="24"/>
          <w:szCs w:val="24"/>
        </w:rPr>
        <w:t>2. §</w:t>
      </w:r>
    </w:p>
    <w:p w:rsidR="0076642C" w:rsidRPr="00FC561E" w:rsidRDefault="0076642C" w:rsidP="0076642C">
      <w:pPr>
        <w:pStyle w:val="Szvegtrzs"/>
        <w:spacing w:after="0"/>
        <w:rPr>
          <w:sz w:val="24"/>
          <w:szCs w:val="24"/>
        </w:rPr>
      </w:pPr>
      <w:r w:rsidRPr="00FC561E">
        <w:rPr>
          <w:sz w:val="24"/>
          <w:szCs w:val="24"/>
        </w:rPr>
        <w:t>A közterület-használat, közterület-hasznosítás helyi szabályairól szóló 12/2019. (IV. 25.) önkormányzati rendelet 13. § (1) bekezdése helyébe a következő rendelkezés lép:</w:t>
      </w:r>
    </w:p>
    <w:p w:rsidR="0076642C" w:rsidRPr="00FC561E" w:rsidRDefault="0076642C" w:rsidP="0076642C">
      <w:pPr>
        <w:pStyle w:val="Szvegtrzs"/>
        <w:spacing w:before="240" w:after="240"/>
        <w:rPr>
          <w:sz w:val="24"/>
          <w:szCs w:val="24"/>
        </w:rPr>
      </w:pPr>
      <w:r w:rsidRPr="00FC561E">
        <w:rPr>
          <w:sz w:val="24"/>
          <w:szCs w:val="24"/>
        </w:rPr>
        <w:t>„(1) A pályázatot évenként január 31-ig, vagy a kijelölt közterület megüresedésétől számított 15 napon belül kell meghirdetni a helyben szokásos módon úgy, hogy legalább 8 munkanap álljon a pályázók rendelkezésére.”</w:t>
      </w:r>
    </w:p>
    <w:p w:rsidR="0076642C" w:rsidRPr="00FC561E" w:rsidRDefault="0076642C" w:rsidP="0076642C">
      <w:pPr>
        <w:pStyle w:val="Szvegtrzs"/>
        <w:spacing w:before="240" w:after="240"/>
        <w:jc w:val="center"/>
        <w:rPr>
          <w:b/>
          <w:bCs/>
          <w:sz w:val="24"/>
          <w:szCs w:val="24"/>
        </w:rPr>
      </w:pPr>
      <w:r w:rsidRPr="00FC561E">
        <w:rPr>
          <w:b/>
          <w:bCs/>
          <w:sz w:val="24"/>
          <w:szCs w:val="24"/>
        </w:rPr>
        <w:t>3. §</w:t>
      </w:r>
    </w:p>
    <w:p w:rsidR="0076642C" w:rsidRPr="00FC561E" w:rsidRDefault="0076642C" w:rsidP="0076642C">
      <w:pPr>
        <w:pStyle w:val="Szvegtrzs"/>
        <w:spacing w:after="0"/>
        <w:rPr>
          <w:sz w:val="24"/>
          <w:szCs w:val="24"/>
        </w:rPr>
      </w:pPr>
      <w:r w:rsidRPr="00FC561E">
        <w:rPr>
          <w:sz w:val="24"/>
          <w:szCs w:val="24"/>
        </w:rPr>
        <w:t>A közterület-használat, közterület-hasznosítás helyi szabályairól szóló 12/2019. (IV. 25.) önkormányzati rendelet 4. melléklete helyébe az 1. melléklet lép.</w:t>
      </w:r>
    </w:p>
    <w:p w:rsidR="0076642C" w:rsidRPr="00FC561E" w:rsidRDefault="0076642C" w:rsidP="0076642C">
      <w:pPr>
        <w:pStyle w:val="Szvegtrzs"/>
        <w:spacing w:before="240" w:after="240"/>
        <w:jc w:val="center"/>
        <w:rPr>
          <w:b/>
          <w:bCs/>
          <w:sz w:val="24"/>
          <w:szCs w:val="24"/>
        </w:rPr>
      </w:pPr>
      <w:r w:rsidRPr="00FC561E">
        <w:rPr>
          <w:b/>
          <w:bCs/>
          <w:sz w:val="24"/>
          <w:szCs w:val="24"/>
        </w:rPr>
        <w:t>4. §</w:t>
      </w:r>
    </w:p>
    <w:p w:rsidR="0076642C" w:rsidRDefault="0076642C" w:rsidP="0076642C">
      <w:pPr>
        <w:pStyle w:val="Szvegtrzs"/>
        <w:spacing w:after="0"/>
      </w:pPr>
      <w:r w:rsidRPr="00FC561E">
        <w:rPr>
          <w:sz w:val="24"/>
          <w:szCs w:val="24"/>
        </w:rPr>
        <w:t>Ez a rendelet 2024. január 1-jén lép hatályba.</w:t>
      </w:r>
      <w:r>
        <w:br w:type="page"/>
      </w:r>
    </w:p>
    <w:p w:rsidR="0076642C" w:rsidRDefault="0076642C" w:rsidP="0076642C">
      <w:pPr>
        <w:pStyle w:val="Szvegtrzs"/>
        <w:jc w:val="right"/>
        <w:rPr>
          <w:i/>
          <w:iCs/>
          <w:u w:val="single"/>
        </w:rPr>
      </w:pPr>
      <w:r>
        <w:rPr>
          <w:i/>
          <w:iCs/>
          <w:u w:val="single"/>
        </w:rPr>
        <w:lastRenderedPageBreak/>
        <w:t xml:space="preserve">1. melléklet a </w:t>
      </w:r>
      <w:r>
        <w:rPr>
          <w:i/>
          <w:iCs/>
          <w:u w:val="single"/>
          <w:lang w:val="hu-HU"/>
        </w:rPr>
        <w:t>33</w:t>
      </w:r>
      <w:r>
        <w:rPr>
          <w:i/>
          <w:iCs/>
          <w:u w:val="single"/>
        </w:rPr>
        <w:t>/2023. (XII. 14.) önkormányzati rendelethez</w:t>
      </w:r>
    </w:p>
    <w:tbl>
      <w:tblPr>
        <w:tblW w:w="10300" w:type="dxa"/>
        <w:tblCellMar>
          <w:left w:w="70" w:type="dxa"/>
          <w:right w:w="70" w:type="dxa"/>
        </w:tblCellMar>
        <w:tblLook w:val="04A0" w:firstRow="1" w:lastRow="0" w:firstColumn="1" w:lastColumn="0" w:noHBand="0" w:noVBand="1"/>
      </w:tblPr>
      <w:tblGrid>
        <w:gridCol w:w="851"/>
        <w:gridCol w:w="3402"/>
        <w:gridCol w:w="2360"/>
        <w:gridCol w:w="1840"/>
        <w:gridCol w:w="1840"/>
        <w:gridCol w:w="7"/>
      </w:tblGrid>
      <w:tr w:rsidR="0076642C" w:rsidRPr="000C2087" w:rsidTr="0076642C">
        <w:trPr>
          <w:trHeight w:val="315"/>
        </w:trPr>
        <w:tc>
          <w:tcPr>
            <w:tcW w:w="10300" w:type="dxa"/>
            <w:gridSpan w:val="6"/>
            <w:tcBorders>
              <w:top w:val="nil"/>
              <w:left w:val="nil"/>
              <w:bottom w:val="single" w:sz="8" w:space="0" w:color="auto"/>
              <w:right w:val="nil"/>
            </w:tcBorders>
            <w:shd w:val="clear" w:color="auto" w:fill="auto"/>
            <w:noWrap/>
            <w:vAlign w:val="bottom"/>
            <w:hideMark/>
          </w:tcPr>
          <w:p w:rsidR="0076642C" w:rsidRPr="000C2087" w:rsidRDefault="0076642C" w:rsidP="0076642C">
            <w:pPr>
              <w:jc w:val="right"/>
              <w:rPr>
                <w:rFonts w:ascii="Calibri" w:hAnsi="Calibri" w:cs="Calibri"/>
                <w:color w:val="000000"/>
                <w:sz w:val="22"/>
                <w:szCs w:val="22"/>
              </w:rPr>
            </w:pPr>
            <w:r w:rsidRPr="000C2087">
              <w:rPr>
                <w:rFonts w:ascii="Calibri" w:hAnsi="Calibri" w:cs="Calibri"/>
                <w:color w:val="000000"/>
                <w:sz w:val="22"/>
                <w:szCs w:val="22"/>
              </w:rPr>
              <w:t>4. melléklet a 12/2019. (IV. 25.) önkormányzati rendelethez</w:t>
            </w:r>
          </w:p>
        </w:tc>
      </w:tr>
      <w:tr w:rsidR="0076642C" w:rsidRPr="000C2087" w:rsidTr="0076642C">
        <w:trPr>
          <w:trHeight w:val="945"/>
        </w:trPr>
        <w:tc>
          <w:tcPr>
            <w:tcW w:w="1030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8"/>
                <w:szCs w:val="18"/>
              </w:rPr>
            </w:pPr>
            <w:r w:rsidRPr="000C2087">
              <w:rPr>
                <w:rFonts w:ascii="Calibri" w:hAnsi="Calibri" w:cs="Calibri"/>
                <w:color w:val="000000"/>
                <w:sz w:val="18"/>
                <w:szCs w:val="18"/>
              </w:rPr>
              <w:t xml:space="preserve">DÍJTÁBLÁZAT                                                                                         </w:t>
            </w:r>
            <w:proofErr w:type="gramStart"/>
            <w:r w:rsidRPr="000C2087">
              <w:rPr>
                <w:rFonts w:ascii="Calibri" w:hAnsi="Calibri" w:cs="Calibri"/>
                <w:color w:val="000000"/>
                <w:sz w:val="18"/>
                <w:szCs w:val="18"/>
              </w:rPr>
              <w:t>A</w:t>
            </w:r>
            <w:proofErr w:type="gramEnd"/>
            <w:r w:rsidRPr="000C2087">
              <w:rPr>
                <w:rFonts w:ascii="Calibri" w:hAnsi="Calibri" w:cs="Calibri"/>
                <w:color w:val="000000"/>
                <w:sz w:val="18"/>
                <w:szCs w:val="18"/>
              </w:rPr>
              <w:t xml:space="preserve"> díjtételek az ÁFÁ-t nem tartalmazzák</w:t>
            </w:r>
          </w:p>
        </w:tc>
      </w:tr>
      <w:tr w:rsidR="0076642C" w:rsidRPr="000C2087" w:rsidTr="0076642C">
        <w:trPr>
          <w:gridAfter w:val="1"/>
          <w:wAfter w:w="7" w:type="dxa"/>
          <w:trHeight w:val="315"/>
        </w:trPr>
        <w:tc>
          <w:tcPr>
            <w:tcW w:w="851" w:type="dxa"/>
            <w:tcBorders>
              <w:top w:val="nil"/>
              <w:left w:val="nil"/>
              <w:bottom w:val="nil"/>
              <w:right w:val="nil"/>
            </w:tcBorders>
            <w:shd w:val="clear" w:color="auto" w:fill="auto"/>
            <w:noWrap/>
            <w:vAlign w:val="bottom"/>
            <w:hideMark/>
          </w:tcPr>
          <w:p w:rsidR="0076642C" w:rsidRPr="000C2087" w:rsidRDefault="0076642C" w:rsidP="0076642C">
            <w:pPr>
              <w:jc w:val="center"/>
              <w:rPr>
                <w:rFonts w:ascii="Calibri" w:hAnsi="Calibri" w:cs="Calibri"/>
                <w:color w:val="000000"/>
                <w:sz w:val="22"/>
                <w:szCs w:val="22"/>
              </w:rPr>
            </w:pPr>
          </w:p>
        </w:tc>
        <w:tc>
          <w:tcPr>
            <w:tcW w:w="3402" w:type="dxa"/>
            <w:tcBorders>
              <w:top w:val="nil"/>
              <w:left w:val="nil"/>
              <w:bottom w:val="nil"/>
              <w:right w:val="nil"/>
            </w:tcBorders>
            <w:shd w:val="clear" w:color="auto" w:fill="auto"/>
            <w:noWrap/>
            <w:vAlign w:val="bottom"/>
            <w:hideMark/>
          </w:tcPr>
          <w:p w:rsidR="0076642C" w:rsidRPr="000C2087" w:rsidRDefault="0076642C" w:rsidP="0076642C">
            <w:pPr>
              <w:jc w:val="left"/>
            </w:pPr>
          </w:p>
        </w:tc>
        <w:tc>
          <w:tcPr>
            <w:tcW w:w="2360" w:type="dxa"/>
            <w:tcBorders>
              <w:top w:val="nil"/>
              <w:left w:val="nil"/>
              <w:bottom w:val="nil"/>
              <w:right w:val="nil"/>
            </w:tcBorders>
            <w:shd w:val="clear" w:color="auto" w:fill="auto"/>
            <w:noWrap/>
            <w:vAlign w:val="bottom"/>
            <w:hideMark/>
          </w:tcPr>
          <w:p w:rsidR="0076642C" w:rsidRPr="000C2087" w:rsidRDefault="0076642C" w:rsidP="0076642C">
            <w:pPr>
              <w:jc w:val="left"/>
              <w:rPr>
                <w:sz w:val="18"/>
                <w:szCs w:val="18"/>
              </w:rPr>
            </w:pPr>
          </w:p>
        </w:tc>
        <w:tc>
          <w:tcPr>
            <w:tcW w:w="1840" w:type="dxa"/>
            <w:tcBorders>
              <w:top w:val="nil"/>
              <w:left w:val="nil"/>
              <w:bottom w:val="nil"/>
              <w:right w:val="nil"/>
            </w:tcBorders>
            <w:shd w:val="clear" w:color="auto" w:fill="auto"/>
            <w:noWrap/>
            <w:vAlign w:val="bottom"/>
            <w:hideMark/>
          </w:tcPr>
          <w:p w:rsidR="0076642C" w:rsidRPr="000C2087" w:rsidRDefault="0076642C" w:rsidP="0076642C">
            <w:pPr>
              <w:jc w:val="left"/>
              <w:rPr>
                <w:sz w:val="18"/>
                <w:szCs w:val="18"/>
              </w:rPr>
            </w:pPr>
          </w:p>
        </w:tc>
        <w:tc>
          <w:tcPr>
            <w:tcW w:w="1840" w:type="dxa"/>
            <w:tcBorders>
              <w:top w:val="nil"/>
              <w:left w:val="nil"/>
              <w:bottom w:val="nil"/>
              <w:right w:val="nil"/>
            </w:tcBorders>
            <w:shd w:val="clear" w:color="auto" w:fill="auto"/>
            <w:noWrap/>
            <w:vAlign w:val="bottom"/>
            <w:hideMark/>
          </w:tcPr>
          <w:p w:rsidR="0076642C" w:rsidRPr="000C2087" w:rsidRDefault="0076642C" w:rsidP="0076642C">
            <w:pPr>
              <w:jc w:val="left"/>
              <w:rPr>
                <w:sz w:val="18"/>
                <w:szCs w:val="18"/>
              </w:rPr>
            </w:pPr>
          </w:p>
        </w:tc>
      </w:tr>
      <w:tr w:rsidR="0076642C" w:rsidRPr="000C2087" w:rsidTr="0076642C">
        <w:trPr>
          <w:gridAfter w:val="1"/>
          <w:wAfter w:w="7" w:type="dxa"/>
          <w:trHeight w:val="315"/>
        </w:trPr>
        <w:tc>
          <w:tcPr>
            <w:tcW w:w="851" w:type="dxa"/>
            <w:tcBorders>
              <w:top w:val="single" w:sz="8" w:space="0" w:color="auto"/>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sorszám</w:t>
            </w:r>
          </w:p>
        </w:tc>
        <w:tc>
          <w:tcPr>
            <w:tcW w:w="3402" w:type="dxa"/>
            <w:tcBorders>
              <w:top w:val="single" w:sz="8" w:space="0" w:color="auto"/>
              <w:left w:val="single" w:sz="8" w:space="0" w:color="auto"/>
              <w:bottom w:val="nil"/>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A közterület - használat célja</w:t>
            </w:r>
          </w:p>
        </w:tc>
        <w:tc>
          <w:tcPr>
            <w:tcW w:w="2360" w:type="dxa"/>
            <w:tcBorders>
              <w:top w:val="single" w:sz="8" w:space="0" w:color="auto"/>
              <w:left w:val="single" w:sz="8" w:space="0" w:color="auto"/>
              <w:bottom w:val="nil"/>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I. övezet</w:t>
            </w:r>
          </w:p>
        </w:tc>
        <w:tc>
          <w:tcPr>
            <w:tcW w:w="1840" w:type="dxa"/>
            <w:tcBorders>
              <w:top w:val="single" w:sz="8" w:space="0" w:color="auto"/>
              <w:left w:val="single" w:sz="8" w:space="0" w:color="auto"/>
              <w:bottom w:val="nil"/>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II. övezet</w:t>
            </w:r>
          </w:p>
        </w:tc>
        <w:tc>
          <w:tcPr>
            <w:tcW w:w="1840" w:type="dxa"/>
            <w:tcBorders>
              <w:top w:val="single" w:sz="8" w:space="0" w:color="auto"/>
              <w:left w:val="single" w:sz="8" w:space="0" w:color="auto"/>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III. övezet</w:t>
            </w:r>
          </w:p>
        </w:tc>
      </w:tr>
      <w:tr w:rsidR="0076642C" w:rsidRPr="000C2087" w:rsidTr="0076642C">
        <w:trPr>
          <w:gridAfter w:val="1"/>
          <w:wAfter w:w="7" w:type="dxa"/>
          <w:trHeight w:val="84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w:t>
            </w:r>
          </w:p>
        </w:tc>
        <w:tc>
          <w:tcPr>
            <w:tcW w:w="3402" w:type="dxa"/>
            <w:tcBorders>
              <w:top w:val="single" w:sz="8" w:space="0" w:color="auto"/>
              <w:left w:val="nil"/>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 xml:space="preserve">Árusítófülke, pavilon és </w:t>
            </w:r>
            <w:proofErr w:type="gramStart"/>
            <w:r w:rsidRPr="000C2087">
              <w:rPr>
                <w:rFonts w:ascii="Calibri" w:hAnsi="Calibri" w:cs="Calibri"/>
                <w:color w:val="000000"/>
                <w:sz w:val="16"/>
                <w:szCs w:val="16"/>
              </w:rPr>
              <w:t>egyéb  állandó</w:t>
            </w:r>
            <w:proofErr w:type="gramEnd"/>
            <w:r w:rsidRPr="000C2087">
              <w:rPr>
                <w:rFonts w:ascii="Calibri" w:hAnsi="Calibri" w:cs="Calibri"/>
                <w:color w:val="000000"/>
                <w:sz w:val="16"/>
                <w:szCs w:val="16"/>
              </w:rPr>
              <w:t xml:space="preserve"> jellegű kereskedelmi létesítmény alatti földterület</w:t>
            </w:r>
          </w:p>
        </w:tc>
        <w:tc>
          <w:tcPr>
            <w:tcW w:w="2360" w:type="dxa"/>
            <w:tcBorders>
              <w:top w:val="single" w:sz="8" w:space="0" w:color="auto"/>
              <w:left w:val="single" w:sz="8" w:space="0" w:color="auto"/>
              <w:bottom w:val="nil"/>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15.000.- 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/év</w:t>
            </w:r>
          </w:p>
        </w:tc>
        <w:tc>
          <w:tcPr>
            <w:tcW w:w="1840" w:type="dxa"/>
            <w:tcBorders>
              <w:top w:val="single" w:sz="8" w:space="0" w:color="auto"/>
              <w:left w:val="single" w:sz="8" w:space="0" w:color="auto"/>
              <w:bottom w:val="nil"/>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13.000.- 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/év</w:t>
            </w:r>
          </w:p>
        </w:tc>
        <w:tc>
          <w:tcPr>
            <w:tcW w:w="1840" w:type="dxa"/>
            <w:tcBorders>
              <w:top w:val="single" w:sz="8" w:space="0" w:color="auto"/>
              <w:left w:val="single" w:sz="8" w:space="0" w:color="auto"/>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10.000.- 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/év</w:t>
            </w:r>
          </w:p>
        </w:tc>
      </w:tr>
      <w:tr w:rsidR="0076642C" w:rsidRPr="000C2087" w:rsidTr="0076642C">
        <w:trPr>
          <w:gridAfter w:val="1"/>
          <w:wAfter w:w="7" w:type="dxa"/>
          <w:trHeight w:val="645"/>
        </w:trPr>
        <w:tc>
          <w:tcPr>
            <w:tcW w:w="851" w:type="dxa"/>
            <w:vMerge/>
            <w:tcBorders>
              <w:top w:val="nil"/>
              <w:left w:val="single" w:sz="8" w:space="0" w:color="auto"/>
              <w:bottom w:val="single" w:sz="8" w:space="0" w:color="000000"/>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single" w:sz="8" w:space="0" w:color="auto"/>
              <w:left w:val="nil"/>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Szent István parkban elhelyezett pavilonok (6,</w:t>
            </w:r>
            <w:proofErr w:type="gramStart"/>
            <w:r w:rsidRPr="000C2087">
              <w:rPr>
                <w:rFonts w:ascii="Calibri" w:hAnsi="Calibri" w:cs="Calibri"/>
                <w:color w:val="000000"/>
                <w:sz w:val="16"/>
                <w:szCs w:val="16"/>
              </w:rPr>
              <w:t>42  és</w:t>
            </w:r>
            <w:proofErr w:type="gramEnd"/>
            <w:r w:rsidRPr="000C2087">
              <w:rPr>
                <w:rFonts w:ascii="Calibri" w:hAnsi="Calibri" w:cs="Calibri"/>
                <w:color w:val="000000"/>
                <w:sz w:val="16"/>
                <w:szCs w:val="16"/>
              </w:rPr>
              <w:t xml:space="preserve"> 6,27 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w:t>
            </w:r>
          </w:p>
        </w:tc>
        <w:tc>
          <w:tcPr>
            <w:tcW w:w="6040" w:type="dxa"/>
            <w:gridSpan w:val="3"/>
            <w:tcBorders>
              <w:top w:val="single" w:sz="8" w:space="0" w:color="auto"/>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 </w:t>
            </w:r>
          </w:p>
        </w:tc>
      </w:tr>
      <w:tr w:rsidR="0076642C" w:rsidRPr="000C2087" w:rsidTr="0076642C">
        <w:trPr>
          <w:gridAfter w:val="1"/>
          <w:wAfter w:w="7" w:type="dxa"/>
          <w:trHeight w:val="672"/>
        </w:trPr>
        <w:tc>
          <w:tcPr>
            <w:tcW w:w="851" w:type="dxa"/>
            <w:vMerge/>
            <w:tcBorders>
              <w:top w:val="nil"/>
              <w:left w:val="single" w:sz="8" w:space="0" w:color="auto"/>
              <w:bottom w:val="single" w:sz="8" w:space="0" w:color="000000"/>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nil"/>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június 01 - augusztus 31. (2020. évben július 01. - szeptember 30.)</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300.000,-Ft/hó</w:t>
            </w:r>
          </w:p>
        </w:tc>
      </w:tr>
      <w:tr w:rsidR="0076642C" w:rsidRPr="000C2087" w:rsidTr="0076642C">
        <w:trPr>
          <w:gridAfter w:val="1"/>
          <w:wAfter w:w="7" w:type="dxa"/>
          <w:trHeight w:val="563"/>
        </w:trPr>
        <w:tc>
          <w:tcPr>
            <w:tcW w:w="851" w:type="dxa"/>
            <w:vMerge/>
            <w:tcBorders>
              <w:top w:val="nil"/>
              <w:left w:val="single" w:sz="8" w:space="0" w:color="auto"/>
              <w:bottom w:val="single" w:sz="8" w:space="0" w:color="000000"/>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nil"/>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szeptember 01. - szeptember 30. és május 01. - május 31.</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180.000,-Ft/hó</w:t>
            </w:r>
          </w:p>
        </w:tc>
      </w:tr>
      <w:tr w:rsidR="0076642C" w:rsidRPr="000C2087" w:rsidTr="0076642C">
        <w:trPr>
          <w:gridAfter w:val="1"/>
          <w:wAfter w:w="7" w:type="dxa"/>
          <w:trHeight w:val="297"/>
        </w:trPr>
        <w:tc>
          <w:tcPr>
            <w:tcW w:w="851" w:type="dxa"/>
            <w:vMerge/>
            <w:tcBorders>
              <w:top w:val="nil"/>
              <w:left w:val="single" w:sz="8" w:space="0" w:color="auto"/>
              <w:bottom w:val="single" w:sz="8" w:space="0" w:color="000000"/>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nil"/>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október 01. - április 30.</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60.000,-Ft/hó</w:t>
            </w:r>
          </w:p>
        </w:tc>
      </w:tr>
      <w:tr w:rsidR="0076642C" w:rsidRPr="000C2087" w:rsidTr="0076642C">
        <w:trPr>
          <w:gridAfter w:val="1"/>
          <w:wAfter w:w="7" w:type="dxa"/>
          <w:trHeight w:val="297"/>
        </w:trPr>
        <w:tc>
          <w:tcPr>
            <w:tcW w:w="851" w:type="dxa"/>
            <w:vMerge/>
            <w:tcBorders>
              <w:top w:val="nil"/>
              <w:left w:val="single" w:sz="8" w:space="0" w:color="auto"/>
              <w:bottom w:val="single" w:sz="8" w:space="0" w:color="000000"/>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nil"/>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legalább 1 éves hasznosítási szerződés esetén</w:t>
            </w:r>
          </w:p>
        </w:tc>
        <w:tc>
          <w:tcPr>
            <w:tcW w:w="6040" w:type="dxa"/>
            <w:gridSpan w:val="3"/>
            <w:tcBorders>
              <w:top w:val="nil"/>
              <w:left w:val="single" w:sz="8" w:space="0" w:color="auto"/>
              <w:bottom w:val="single" w:sz="8" w:space="0" w:color="auto"/>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140.000,-Ft/hó</w:t>
            </w:r>
          </w:p>
        </w:tc>
      </w:tr>
      <w:tr w:rsidR="0076642C" w:rsidRPr="000C2087" w:rsidTr="0076642C">
        <w:trPr>
          <w:gridAfter w:val="1"/>
          <w:wAfter w:w="7" w:type="dxa"/>
          <w:trHeight w:val="345"/>
        </w:trPr>
        <w:tc>
          <w:tcPr>
            <w:tcW w:w="851" w:type="dxa"/>
            <w:vMerge/>
            <w:tcBorders>
              <w:top w:val="nil"/>
              <w:left w:val="single" w:sz="8" w:space="0" w:color="auto"/>
              <w:bottom w:val="single" w:sz="8" w:space="0" w:color="000000"/>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single" w:sz="8" w:space="0" w:color="auto"/>
              <w:left w:val="nil"/>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 xml:space="preserve">Gábor </w:t>
            </w:r>
            <w:proofErr w:type="gramStart"/>
            <w:r w:rsidRPr="000C2087">
              <w:rPr>
                <w:rFonts w:ascii="Calibri" w:hAnsi="Calibri" w:cs="Calibri"/>
                <w:color w:val="000000"/>
                <w:sz w:val="16"/>
                <w:szCs w:val="16"/>
              </w:rPr>
              <w:t>Áron  utcai</w:t>
            </w:r>
            <w:proofErr w:type="gramEnd"/>
            <w:r w:rsidRPr="000C2087">
              <w:rPr>
                <w:rFonts w:ascii="Calibri" w:hAnsi="Calibri" w:cs="Calibri"/>
                <w:color w:val="000000"/>
                <w:sz w:val="16"/>
                <w:szCs w:val="16"/>
              </w:rPr>
              <w:t xml:space="preserve"> pavilonok (6 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w:t>
            </w:r>
          </w:p>
        </w:tc>
        <w:tc>
          <w:tcPr>
            <w:tcW w:w="6040" w:type="dxa"/>
            <w:gridSpan w:val="3"/>
            <w:tcBorders>
              <w:top w:val="single" w:sz="8" w:space="0" w:color="auto"/>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 </w:t>
            </w:r>
          </w:p>
        </w:tc>
      </w:tr>
      <w:tr w:rsidR="0076642C" w:rsidRPr="000C2087" w:rsidTr="0076642C">
        <w:trPr>
          <w:gridAfter w:val="1"/>
          <w:wAfter w:w="7" w:type="dxa"/>
          <w:trHeight w:val="563"/>
        </w:trPr>
        <w:tc>
          <w:tcPr>
            <w:tcW w:w="851" w:type="dxa"/>
            <w:vMerge/>
            <w:tcBorders>
              <w:top w:val="nil"/>
              <w:left w:val="single" w:sz="8" w:space="0" w:color="auto"/>
              <w:bottom w:val="single" w:sz="8" w:space="0" w:color="000000"/>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nil"/>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június 01 - augusztus 31. (2020. évben július 01. - szeptember 30.)</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120.000,-Ft/hó</w:t>
            </w:r>
          </w:p>
        </w:tc>
      </w:tr>
      <w:tr w:rsidR="0076642C" w:rsidRPr="000C2087" w:rsidTr="0076642C">
        <w:trPr>
          <w:gridAfter w:val="1"/>
          <w:wAfter w:w="7" w:type="dxa"/>
          <w:trHeight w:val="563"/>
        </w:trPr>
        <w:tc>
          <w:tcPr>
            <w:tcW w:w="851" w:type="dxa"/>
            <w:vMerge/>
            <w:tcBorders>
              <w:top w:val="nil"/>
              <w:left w:val="single" w:sz="8" w:space="0" w:color="auto"/>
              <w:bottom w:val="single" w:sz="8" w:space="0" w:color="000000"/>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nil"/>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szeptember 01. - szeptember 30. és május 01. - május 31.</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60.000,-Ft/hó</w:t>
            </w:r>
          </w:p>
        </w:tc>
      </w:tr>
      <w:tr w:rsidR="0076642C" w:rsidRPr="000C2087" w:rsidTr="0076642C">
        <w:trPr>
          <w:gridAfter w:val="1"/>
          <w:wAfter w:w="7" w:type="dxa"/>
          <w:trHeight w:val="300"/>
        </w:trPr>
        <w:tc>
          <w:tcPr>
            <w:tcW w:w="851" w:type="dxa"/>
            <w:vMerge/>
            <w:tcBorders>
              <w:top w:val="nil"/>
              <w:left w:val="single" w:sz="8" w:space="0" w:color="auto"/>
              <w:bottom w:val="single" w:sz="8" w:space="0" w:color="000000"/>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nil"/>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október 01. - április 30.</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36.000,-Ft/hó</w:t>
            </w:r>
          </w:p>
        </w:tc>
      </w:tr>
      <w:tr w:rsidR="0076642C" w:rsidRPr="000C2087" w:rsidTr="0076642C">
        <w:trPr>
          <w:gridAfter w:val="1"/>
          <w:wAfter w:w="7" w:type="dxa"/>
          <w:trHeight w:val="345"/>
        </w:trPr>
        <w:tc>
          <w:tcPr>
            <w:tcW w:w="851" w:type="dxa"/>
            <w:vMerge/>
            <w:tcBorders>
              <w:top w:val="nil"/>
              <w:left w:val="single" w:sz="8" w:space="0" w:color="auto"/>
              <w:bottom w:val="single" w:sz="8" w:space="0" w:color="000000"/>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single" w:sz="8" w:space="0" w:color="auto"/>
              <w:left w:val="nil"/>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Fürdő utcai pavilonok (6 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w:t>
            </w:r>
          </w:p>
        </w:tc>
        <w:tc>
          <w:tcPr>
            <w:tcW w:w="6040" w:type="dxa"/>
            <w:gridSpan w:val="3"/>
            <w:tcBorders>
              <w:top w:val="single" w:sz="8" w:space="0" w:color="auto"/>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 </w:t>
            </w:r>
          </w:p>
        </w:tc>
      </w:tr>
      <w:tr w:rsidR="0076642C" w:rsidRPr="000C2087" w:rsidTr="0076642C">
        <w:trPr>
          <w:gridAfter w:val="1"/>
          <w:wAfter w:w="7" w:type="dxa"/>
          <w:trHeight w:val="563"/>
        </w:trPr>
        <w:tc>
          <w:tcPr>
            <w:tcW w:w="851" w:type="dxa"/>
            <w:vMerge/>
            <w:tcBorders>
              <w:top w:val="nil"/>
              <w:left w:val="single" w:sz="8" w:space="0" w:color="auto"/>
              <w:bottom w:val="single" w:sz="8" w:space="0" w:color="000000"/>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nil"/>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június 01 - augusztus 31.(2020. évben július 01. - szeptember 30.)</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300.000,-Ft/hó</w:t>
            </w:r>
          </w:p>
        </w:tc>
      </w:tr>
      <w:tr w:rsidR="0076642C" w:rsidRPr="000C2087" w:rsidTr="0076642C">
        <w:trPr>
          <w:gridAfter w:val="1"/>
          <w:wAfter w:w="7" w:type="dxa"/>
          <w:trHeight w:val="563"/>
        </w:trPr>
        <w:tc>
          <w:tcPr>
            <w:tcW w:w="851" w:type="dxa"/>
            <w:vMerge/>
            <w:tcBorders>
              <w:top w:val="nil"/>
              <w:left w:val="single" w:sz="8" w:space="0" w:color="auto"/>
              <w:bottom w:val="single" w:sz="8" w:space="0" w:color="000000"/>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nil"/>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szeptember 01. - szeptember 30. és május 01. - május 31.</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180.000,-Ft/hó</w:t>
            </w:r>
          </w:p>
        </w:tc>
      </w:tr>
      <w:tr w:rsidR="0076642C" w:rsidRPr="000C2087" w:rsidTr="0076642C">
        <w:trPr>
          <w:gridAfter w:val="1"/>
          <w:wAfter w:w="7" w:type="dxa"/>
          <w:trHeight w:val="563"/>
        </w:trPr>
        <w:tc>
          <w:tcPr>
            <w:tcW w:w="851" w:type="dxa"/>
            <w:vMerge/>
            <w:tcBorders>
              <w:top w:val="nil"/>
              <w:left w:val="single" w:sz="8" w:space="0" w:color="auto"/>
              <w:bottom w:val="single" w:sz="8" w:space="0" w:color="000000"/>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nil"/>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október 01. - április 30.</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60.000,-Ft/hó</w:t>
            </w:r>
          </w:p>
        </w:tc>
      </w:tr>
      <w:tr w:rsidR="0076642C" w:rsidRPr="000C2087" w:rsidTr="0076642C">
        <w:trPr>
          <w:gridAfter w:val="1"/>
          <w:wAfter w:w="7" w:type="dxa"/>
          <w:trHeight w:val="300"/>
        </w:trPr>
        <w:tc>
          <w:tcPr>
            <w:tcW w:w="851" w:type="dxa"/>
            <w:vMerge/>
            <w:tcBorders>
              <w:top w:val="nil"/>
              <w:left w:val="single" w:sz="8" w:space="0" w:color="auto"/>
              <w:bottom w:val="single" w:sz="8" w:space="0" w:color="000000"/>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nil"/>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legalább 1 éves hasznosítási szerződés esetén</w:t>
            </w:r>
          </w:p>
        </w:tc>
        <w:tc>
          <w:tcPr>
            <w:tcW w:w="6040" w:type="dxa"/>
            <w:gridSpan w:val="3"/>
            <w:tcBorders>
              <w:top w:val="nil"/>
              <w:left w:val="single" w:sz="8" w:space="0" w:color="auto"/>
              <w:bottom w:val="single" w:sz="8" w:space="0" w:color="auto"/>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140.000,-Ft/hó</w:t>
            </w:r>
          </w:p>
        </w:tc>
      </w:tr>
      <w:tr w:rsidR="0076642C" w:rsidRPr="000C2087" w:rsidTr="0076642C">
        <w:trPr>
          <w:gridAfter w:val="1"/>
          <w:wAfter w:w="7" w:type="dxa"/>
          <w:trHeight w:val="630"/>
        </w:trPr>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2.</w:t>
            </w:r>
          </w:p>
        </w:tc>
        <w:tc>
          <w:tcPr>
            <w:tcW w:w="3402" w:type="dxa"/>
            <w:vMerge w:val="restart"/>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Árubemutató céljára</w:t>
            </w:r>
          </w:p>
        </w:tc>
        <w:tc>
          <w:tcPr>
            <w:tcW w:w="6040"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2.500.- 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/nap</w:t>
            </w:r>
          </w:p>
        </w:tc>
      </w:tr>
      <w:tr w:rsidR="0076642C" w:rsidRPr="000C2087" w:rsidTr="0076642C">
        <w:trPr>
          <w:gridAfter w:val="1"/>
          <w:wAfter w:w="7" w:type="dxa"/>
          <w:trHeight w:val="408"/>
        </w:trPr>
        <w:tc>
          <w:tcPr>
            <w:tcW w:w="851" w:type="dxa"/>
            <w:vMerge/>
            <w:tcBorders>
              <w:top w:val="nil"/>
              <w:left w:val="single" w:sz="8" w:space="0" w:color="auto"/>
              <w:bottom w:val="single" w:sz="8" w:space="0" w:color="auto"/>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vMerge/>
            <w:tcBorders>
              <w:top w:val="nil"/>
              <w:left w:val="single" w:sz="8" w:space="0" w:color="auto"/>
              <w:bottom w:val="single" w:sz="8" w:space="0" w:color="auto"/>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6040" w:type="dxa"/>
            <w:gridSpan w:val="3"/>
            <w:vMerge/>
            <w:tcBorders>
              <w:top w:val="nil"/>
              <w:left w:val="single" w:sz="8" w:space="0" w:color="auto"/>
              <w:bottom w:val="single" w:sz="8" w:space="0" w:color="auto"/>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r>
      <w:tr w:rsidR="0076642C" w:rsidRPr="000C2087" w:rsidTr="0076642C">
        <w:trPr>
          <w:gridAfter w:val="1"/>
          <w:wAfter w:w="7" w:type="dxa"/>
          <w:trHeight w:val="570"/>
        </w:trPr>
        <w:tc>
          <w:tcPr>
            <w:tcW w:w="851" w:type="dxa"/>
            <w:vMerge w:val="restart"/>
            <w:tcBorders>
              <w:top w:val="nil"/>
              <w:left w:val="single" w:sz="8" w:space="0" w:color="auto"/>
              <w:bottom w:val="nil"/>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w:t>
            </w:r>
          </w:p>
        </w:tc>
        <w:tc>
          <w:tcPr>
            <w:tcW w:w="3402" w:type="dxa"/>
            <w:tcBorders>
              <w:top w:val="single" w:sz="8" w:space="0" w:color="auto"/>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Vendéglátó ipari előkert</w:t>
            </w:r>
          </w:p>
        </w:tc>
        <w:tc>
          <w:tcPr>
            <w:tcW w:w="6040" w:type="dxa"/>
            <w:gridSpan w:val="3"/>
            <w:tcBorders>
              <w:top w:val="single" w:sz="8" w:space="0" w:color="auto"/>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 </w:t>
            </w:r>
          </w:p>
        </w:tc>
      </w:tr>
      <w:tr w:rsidR="0076642C" w:rsidRPr="000C2087" w:rsidTr="0076642C">
        <w:trPr>
          <w:gridAfter w:val="1"/>
          <w:wAfter w:w="7" w:type="dxa"/>
          <w:trHeight w:val="975"/>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proofErr w:type="spellStart"/>
            <w:r w:rsidRPr="000C2087">
              <w:rPr>
                <w:rFonts w:ascii="Calibri" w:hAnsi="Calibri" w:cs="Calibri"/>
                <w:color w:val="000000"/>
                <w:sz w:val="16"/>
                <w:szCs w:val="16"/>
              </w:rPr>
              <w:t>Szilfákalja</w:t>
            </w:r>
            <w:proofErr w:type="spellEnd"/>
            <w:r w:rsidRPr="000C2087">
              <w:rPr>
                <w:rFonts w:ascii="Calibri" w:hAnsi="Calibri" w:cs="Calibri"/>
                <w:color w:val="000000"/>
                <w:sz w:val="16"/>
                <w:szCs w:val="16"/>
              </w:rPr>
              <w:t xml:space="preserve"> 32. sz. és a József Attila u. között</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 </w:t>
            </w:r>
          </w:p>
        </w:tc>
      </w:tr>
      <w:tr w:rsidR="0076642C" w:rsidRPr="000C2087" w:rsidTr="0076642C">
        <w:trPr>
          <w:gridAfter w:val="1"/>
          <w:wAfter w:w="7" w:type="dxa"/>
          <w:trHeight w:val="297"/>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június 01. – augusztus 31.</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5.000.- 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/hó</w:t>
            </w:r>
          </w:p>
        </w:tc>
      </w:tr>
      <w:tr w:rsidR="0076642C" w:rsidRPr="000C2087" w:rsidTr="0076642C">
        <w:trPr>
          <w:gridAfter w:val="1"/>
          <w:wAfter w:w="7" w:type="dxa"/>
          <w:trHeight w:val="297"/>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szeptember 01. – május 31.</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2.500.- Ft/ 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/hó</w:t>
            </w:r>
          </w:p>
        </w:tc>
      </w:tr>
      <w:tr w:rsidR="0076642C" w:rsidRPr="000C2087" w:rsidTr="0076642C">
        <w:trPr>
          <w:gridAfter w:val="1"/>
          <w:wAfter w:w="7" w:type="dxa"/>
          <w:trHeight w:val="315"/>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vagy</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 </w:t>
            </w:r>
          </w:p>
        </w:tc>
      </w:tr>
      <w:tr w:rsidR="0076642C" w:rsidRPr="000C2087" w:rsidTr="0076642C">
        <w:trPr>
          <w:gridAfter w:val="1"/>
          <w:wAfter w:w="7" w:type="dxa"/>
          <w:trHeight w:val="1035"/>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április 01. és október 31. között folyamatos 6 havi igénybevétellel</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18.000,-Ft/m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/félév</w:t>
            </w:r>
          </w:p>
        </w:tc>
      </w:tr>
      <w:tr w:rsidR="0076642C" w:rsidRPr="000C2087" w:rsidTr="0076642C">
        <w:trPr>
          <w:gridAfter w:val="1"/>
          <w:wAfter w:w="7" w:type="dxa"/>
          <w:trHeight w:val="315"/>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single" w:sz="8" w:space="0" w:color="auto"/>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 </w:t>
            </w:r>
          </w:p>
        </w:tc>
        <w:tc>
          <w:tcPr>
            <w:tcW w:w="6040" w:type="dxa"/>
            <w:gridSpan w:val="3"/>
            <w:tcBorders>
              <w:top w:val="single" w:sz="8" w:space="0" w:color="auto"/>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 </w:t>
            </w:r>
          </w:p>
        </w:tc>
      </w:tr>
      <w:tr w:rsidR="0076642C" w:rsidRPr="000C2087" w:rsidTr="0076642C">
        <w:trPr>
          <w:gridAfter w:val="1"/>
          <w:wAfter w:w="7" w:type="dxa"/>
          <w:trHeight w:val="915"/>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proofErr w:type="spellStart"/>
            <w:r w:rsidRPr="000C2087">
              <w:rPr>
                <w:rFonts w:ascii="Calibri" w:hAnsi="Calibri" w:cs="Calibri"/>
                <w:color w:val="000000"/>
                <w:sz w:val="16"/>
                <w:szCs w:val="16"/>
              </w:rPr>
              <w:t>Szilfákalja</w:t>
            </w:r>
            <w:proofErr w:type="spellEnd"/>
            <w:r w:rsidRPr="000C2087">
              <w:rPr>
                <w:rFonts w:ascii="Calibri" w:hAnsi="Calibri" w:cs="Calibri"/>
                <w:color w:val="000000"/>
                <w:sz w:val="16"/>
                <w:szCs w:val="16"/>
              </w:rPr>
              <w:t xml:space="preserve"> 30. sz. és a Bethlen u. között, valamint József Attila utca a </w:t>
            </w:r>
            <w:proofErr w:type="spellStart"/>
            <w:r w:rsidRPr="000C2087">
              <w:rPr>
                <w:rFonts w:ascii="Calibri" w:hAnsi="Calibri" w:cs="Calibri"/>
                <w:color w:val="000000"/>
                <w:sz w:val="16"/>
                <w:szCs w:val="16"/>
              </w:rPr>
              <w:t>Szilfákalja</w:t>
            </w:r>
            <w:proofErr w:type="spellEnd"/>
            <w:r w:rsidRPr="000C2087">
              <w:rPr>
                <w:rFonts w:ascii="Calibri" w:hAnsi="Calibri" w:cs="Calibri"/>
                <w:color w:val="000000"/>
                <w:sz w:val="16"/>
                <w:szCs w:val="16"/>
              </w:rPr>
              <w:t xml:space="preserve"> és a Major utca között</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 </w:t>
            </w:r>
          </w:p>
        </w:tc>
      </w:tr>
      <w:tr w:rsidR="0076642C" w:rsidRPr="000C2087" w:rsidTr="0076642C">
        <w:trPr>
          <w:gridAfter w:val="1"/>
          <w:wAfter w:w="7" w:type="dxa"/>
          <w:trHeight w:val="297"/>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június 01. – augusztus 31.</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3.500,-Ft/m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/hó</w:t>
            </w:r>
          </w:p>
        </w:tc>
      </w:tr>
      <w:tr w:rsidR="0076642C" w:rsidRPr="000C2087" w:rsidTr="0076642C">
        <w:trPr>
          <w:gridAfter w:val="1"/>
          <w:wAfter w:w="7" w:type="dxa"/>
          <w:trHeight w:val="297"/>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szeptember 01. – május 31.</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1.700,-Ft/m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/hó</w:t>
            </w:r>
          </w:p>
        </w:tc>
      </w:tr>
      <w:tr w:rsidR="0076642C" w:rsidRPr="000C2087" w:rsidTr="0076642C">
        <w:trPr>
          <w:gridAfter w:val="1"/>
          <w:wAfter w:w="7" w:type="dxa"/>
          <w:trHeight w:val="315"/>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vagy</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 </w:t>
            </w:r>
          </w:p>
        </w:tc>
      </w:tr>
      <w:tr w:rsidR="0076642C" w:rsidRPr="000C2087" w:rsidTr="0076642C">
        <w:trPr>
          <w:gridAfter w:val="1"/>
          <w:wAfter w:w="7" w:type="dxa"/>
          <w:trHeight w:val="563"/>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április 01. és október 31. között folyamatos 6 havi igénybevétellel</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12.500,-Ft/m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/félév</w:t>
            </w:r>
          </w:p>
        </w:tc>
      </w:tr>
      <w:tr w:rsidR="0076642C" w:rsidRPr="000C2087" w:rsidTr="0076642C">
        <w:trPr>
          <w:gridAfter w:val="1"/>
          <w:wAfter w:w="7" w:type="dxa"/>
          <w:trHeight w:val="315"/>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single" w:sz="8" w:space="0" w:color="auto"/>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 </w:t>
            </w:r>
          </w:p>
        </w:tc>
        <w:tc>
          <w:tcPr>
            <w:tcW w:w="6040" w:type="dxa"/>
            <w:gridSpan w:val="3"/>
            <w:tcBorders>
              <w:top w:val="single" w:sz="8" w:space="0" w:color="auto"/>
              <w:left w:val="single" w:sz="8" w:space="0" w:color="auto"/>
              <w:bottom w:val="nil"/>
              <w:right w:val="single" w:sz="8" w:space="0" w:color="000000"/>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 </w:t>
            </w:r>
          </w:p>
        </w:tc>
      </w:tr>
      <w:tr w:rsidR="0076642C" w:rsidRPr="000C2087" w:rsidTr="0076642C">
        <w:trPr>
          <w:gridAfter w:val="1"/>
          <w:wAfter w:w="7" w:type="dxa"/>
          <w:trHeight w:val="615"/>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 xml:space="preserve">Arany J. utca a </w:t>
            </w:r>
            <w:proofErr w:type="spellStart"/>
            <w:r w:rsidRPr="000C2087">
              <w:rPr>
                <w:rFonts w:ascii="Calibri" w:hAnsi="Calibri" w:cs="Calibri"/>
                <w:color w:val="000000"/>
                <w:sz w:val="16"/>
                <w:szCs w:val="16"/>
              </w:rPr>
              <w:t>Szilfákaljától</w:t>
            </w:r>
            <w:proofErr w:type="spellEnd"/>
            <w:r w:rsidRPr="000C2087">
              <w:rPr>
                <w:rFonts w:ascii="Calibri" w:hAnsi="Calibri" w:cs="Calibri"/>
                <w:color w:val="000000"/>
                <w:sz w:val="16"/>
                <w:szCs w:val="16"/>
              </w:rPr>
              <w:t xml:space="preserve"> a Wesselényi utcáig, „Szabadság tömb”</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 </w:t>
            </w:r>
          </w:p>
        </w:tc>
      </w:tr>
      <w:tr w:rsidR="0076642C" w:rsidRPr="000C2087" w:rsidTr="0076642C">
        <w:trPr>
          <w:gridAfter w:val="1"/>
          <w:wAfter w:w="7" w:type="dxa"/>
          <w:trHeight w:val="315"/>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Hősök tere</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 </w:t>
            </w:r>
          </w:p>
        </w:tc>
      </w:tr>
      <w:tr w:rsidR="0076642C" w:rsidRPr="000C2087" w:rsidTr="0076642C">
        <w:trPr>
          <w:gridAfter w:val="1"/>
          <w:wAfter w:w="7" w:type="dxa"/>
          <w:trHeight w:val="297"/>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június 01. – augusztus 31.</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3.400,-Ft/m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/hó</w:t>
            </w:r>
          </w:p>
        </w:tc>
      </w:tr>
      <w:tr w:rsidR="0076642C" w:rsidRPr="000C2087" w:rsidTr="0076642C">
        <w:trPr>
          <w:gridAfter w:val="1"/>
          <w:wAfter w:w="7" w:type="dxa"/>
          <w:trHeight w:val="297"/>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szeptember 01. – május 31.</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1.400,-Ft/m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/hó</w:t>
            </w:r>
          </w:p>
        </w:tc>
      </w:tr>
      <w:tr w:rsidR="0076642C" w:rsidRPr="000C2087" w:rsidTr="0076642C">
        <w:trPr>
          <w:gridAfter w:val="1"/>
          <w:wAfter w:w="7" w:type="dxa"/>
          <w:trHeight w:val="315"/>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vagy</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 </w:t>
            </w:r>
          </w:p>
        </w:tc>
      </w:tr>
      <w:tr w:rsidR="0076642C" w:rsidRPr="000C2087" w:rsidTr="0076642C">
        <w:trPr>
          <w:gridAfter w:val="1"/>
          <w:wAfter w:w="7" w:type="dxa"/>
          <w:trHeight w:val="563"/>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április 01. és október 31. között folyamatos 6 havi igénybevétellel</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9.800,-Ft/m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/félév</w:t>
            </w:r>
          </w:p>
        </w:tc>
      </w:tr>
      <w:tr w:rsidR="0076642C" w:rsidRPr="000C2087" w:rsidTr="0076642C">
        <w:trPr>
          <w:gridAfter w:val="1"/>
          <w:wAfter w:w="7" w:type="dxa"/>
          <w:trHeight w:val="315"/>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 </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 </w:t>
            </w:r>
          </w:p>
        </w:tc>
      </w:tr>
      <w:tr w:rsidR="0076642C" w:rsidRPr="000C2087" w:rsidTr="0076642C">
        <w:trPr>
          <w:gridAfter w:val="1"/>
          <w:wAfter w:w="7" w:type="dxa"/>
          <w:trHeight w:val="315"/>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Egyéb területeken</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 </w:t>
            </w:r>
          </w:p>
        </w:tc>
      </w:tr>
      <w:tr w:rsidR="0076642C" w:rsidRPr="000C2087" w:rsidTr="0076642C">
        <w:trPr>
          <w:gridAfter w:val="1"/>
          <w:wAfter w:w="7" w:type="dxa"/>
          <w:trHeight w:val="297"/>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június 01. – augusztus 31.</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1.900,-Ft/m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/hó</w:t>
            </w:r>
          </w:p>
        </w:tc>
      </w:tr>
      <w:tr w:rsidR="0076642C" w:rsidRPr="000C2087" w:rsidTr="0076642C">
        <w:trPr>
          <w:gridAfter w:val="1"/>
          <w:wAfter w:w="7" w:type="dxa"/>
          <w:trHeight w:val="297"/>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szeptember 01. – május 31.</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950,-Ft/m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/hó</w:t>
            </w:r>
          </w:p>
        </w:tc>
      </w:tr>
      <w:tr w:rsidR="0076642C" w:rsidRPr="000C2087" w:rsidTr="0076642C">
        <w:trPr>
          <w:gridAfter w:val="1"/>
          <w:wAfter w:w="7" w:type="dxa"/>
          <w:trHeight w:val="345"/>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vagy</w:t>
            </w:r>
          </w:p>
        </w:tc>
        <w:tc>
          <w:tcPr>
            <w:tcW w:w="6040" w:type="dxa"/>
            <w:gridSpan w:val="3"/>
            <w:tcBorders>
              <w:top w:val="nil"/>
              <w:left w:val="single" w:sz="8" w:space="0" w:color="auto"/>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 </w:t>
            </w:r>
          </w:p>
        </w:tc>
      </w:tr>
      <w:tr w:rsidR="0076642C" w:rsidRPr="000C2087" w:rsidTr="0076642C">
        <w:trPr>
          <w:gridAfter w:val="1"/>
          <w:wAfter w:w="7" w:type="dxa"/>
          <w:trHeight w:val="563"/>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április 01. és október 31. között folyamatos 6 havi igénybevétellel</w:t>
            </w:r>
          </w:p>
        </w:tc>
        <w:tc>
          <w:tcPr>
            <w:tcW w:w="6040" w:type="dxa"/>
            <w:gridSpan w:val="3"/>
            <w:tcBorders>
              <w:top w:val="nil"/>
              <w:left w:val="single" w:sz="8" w:space="0" w:color="auto"/>
              <w:bottom w:val="single" w:sz="8" w:space="0" w:color="auto"/>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6.800,-Ft/m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/félév</w:t>
            </w:r>
          </w:p>
        </w:tc>
      </w:tr>
      <w:tr w:rsidR="0076642C" w:rsidRPr="000C2087" w:rsidTr="0076642C">
        <w:trPr>
          <w:gridAfter w:val="1"/>
          <w:wAfter w:w="7" w:type="dxa"/>
          <w:trHeight w:val="360"/>
        </w:trPr>
        <w:tc>
          <w:tcPr>
            <w:tcW w:w="851" w:type="dxa"/>
            <w:tcBorders>
              <w:top w:val="single" w:sz="8" w:space="0" w:color="auto"/>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4.</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Iparművészeti vásár</w:t>
            </w:r>
          </w:p>
        </w:tc>
        <w:tc>
          <w:tcPr>
            <w:tcW w:w="236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400,-Ft/m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/nap</w:t>
            </w:r>
          </w:p>
        </w:tc>
        <w:tc>
          <w:tcPr>
            <w:tcW w:w="184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380,-Ft/m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/nap</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350,-Ft/m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/nap</w:t>
            </w:r>
          </w:p>
        </w:tc>
      </w:tr>
      <w:tr w:rsidR="0076642C" w:rsidRPr="000C2087" w:rsidTr="0076642C">
        <w:trPr>
          <w:gridAfter w:val="1"/>
          <w:wAfter w:w="7" w:type="dxa"/>
          <w:trHeight w:val="1185"/>
        </w:trPr>
        <w:tc>
          <w:tcPr>
            <w:tcW w:w="851" w:type="dxa"/>
            <w:tcBorders>
              <w:top w:val="nil"/>
              <w:left w:val="single" w:sz="8" w:space="0" w:color="auto"/>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5.1.</w:t>
            </w:r>
          </w:p>
        </w:tc>
        <w:tc>
          <w:tcPr>
            <w:tcW w:w="3402" w:type="dxa"/>
            <w:tcBorders>
              <w:top w:val="nil"/>
              <w:left w:val="nil"/>
              <w:bottom w:val="single" w:sz="8" w:space="0" w:color="auto"/>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Kulturális és sport rendezvények</w:t>
            </w:r>
          </w:p>
        </w:tc>
        <w:tc>
          <w:tcPr>
            <w:tcW w:w="6040" w:type="dxa"/>
            <w:gridSpan w:val="3"/>
            <w:tcBorders>
              <w:top w:val="single" w:sz="8" w:space="0" w:color="auto"/>
              <w:left w:val="nil"/>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ingyenes</w:t>
            </w:r>
          </w:p>
        </w:tc>
      </w:tr>
      <w:tr w:rsidR="0076642C" w:rsidRPr="000C2087" w:rsidTr="0076642C">
        <w:trPr>
          <w:gridAfter w:val="1"/>
          <w:wAfter w:w="7" w:type="dxa"/>
          <w:trHeight w:val="1185"/>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5.2.</w:t>
            </w:r>
          </w:p>
        </w:tc>
        <w:tc>
          <w:tcPr>
            <w:tcW w:w="3402" w:type="dxa"/>
            <w:tcBorders>
              <w:top w:val="nil"/>
              <w:left w:val="nil"/>
              <w:bottom w:val="nil"/>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Kulturális, művelődési és sport, idegenforgalmi rendezvények étel, ital kiméréssel</w:t>
            </w:r>
          </w:p>
        </w:tc>
        <w:tc>
          <w:tcPr>
            <w:tcW w:w="6040" w:type="dxa"/>
            <w:gridSpan w:val="3"/>
            <w:tcBorders>
              <w:top w:val="single" w:sz="8" w:space="0" w:color="auto"/>
              <w:left w:val="nil"/>
              <w:bottom w:val="single" w:sz="8" w:space="0" w:color="auto"/>
              <w:right w:val="single" w:sz="8" w:space="0" w:color="000000"/>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 </w:t>
            </w:r>
          </w:p>
        </w:tc>
      </w:tr>
      <w:tr w:rsidR="0076642C" w:rsidRPr="000C2087" w:rsidTr="0076642C">
        <w:trPr>
          <w:gridAfter w:val="1"/>
          <w:wAfter w:w="7" w:type="dxa"/>
          <w:trHeight w:val="1185"/>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single" w:sz="8" w:space="0" w:color="auto"/>
              <w:left w:val="nil"/>
              <w:bottom w:val="nil"/>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június 1. - augusztus 31. között</w:t>
            </w:r>
          </w:p>
        </w:tc>
        <w:tc>
          <w:tcPr>
            <w:tcW w:w="2360" w:type="dxa"/>
            <w:tcBorders>
              <w:top w:val="nil"/>
              <w:left w:val="nil"/>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200,-Ft/m2/nap</w:t>
            </w:r>
          </w:p>
        </w:tc>
        <w:tc>
          <w:tcPr>
            <w:tcW w:w="1840" w:type="dxa"/>
            <w:tcBorders>
              <w:top w:val="nil"/>
              <w:left w:val="nil"/>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150,-Ft/m2/nap</w:t>
            </w:r>
          </w:p>
        </w:tc>
        <w:tc>
          <w:tcPr>
            <w:tcW w:w="1840" w:type="dxa"/>
            <w:tcBorders>
              <w:top w:val="nil"/>
              <w:left w:val="nil"/>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100,-Ft/m2/nap</w:t>
            </w:r>
          </w:p>
        </w:tc>
      </w:tr>
      <w:tr w:rsidR="0076642C" w:rsidRPr="000C2087" w:rsidTr="0076642C">
        <w:trPr>
          <w:gridAfter w:val="1"/>
          <w:wAfter w:w="7" w:type="dxa"/>
          <w:trHeight w:val="1185"/>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single" w:sz="8" w:space="0" w:color="auto"/>
              <w:left w:val="nil"/>
              <w:bottom w:val="nil"/>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szeptember 1-től május 31-ig</w:t>
            </w:r>
          </w:p>
        </w:tc>
        <w:tc>
          <w:tcPr>
            <w:tcW w:w="2360" w:type="dxa"/>
            <w:tcBorders>
              <w:top w:val="single" w:sz="8" w:space="0" w:color="auto"/>
              <w:left w:val="nil"/>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100,-Ft/m2/nap</w:t>
            </w:r>
          </w:p>
        </w:tc>
        <w:tc>
          <w:tcPr>
            <w:tcW w:w="1840" w:type="dxa"/>
            <w:tcBorders>
              <w:top w:val="single" w:sz="8" w:space="0" w:color="auto"/>
              <w:left w:val="nil"/>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75,-Ft/m2/nap</w:t>
            </w:r>
          </w:p>
        </w:tc>
        <w:tc>
          <w:tcPr>
            <w:tcW w:w="1840" w:type="dxa"/>
            <w:tcBorders>
              <w:top w:val="single" w:sz="8" w:space="0" w:color="auto"/>
              <w:left w:val="nil"/>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50,-Ft/m2/nap</w:t>
            </w:r>
          </w:p>
        </w:tc>
      </w:tr>
      <w:tr w:rsidR="0076642C" w:rsidRPr="000C2087" w:rsidTr="0076642C">
        <w:trPr>
          <w:gridAfter w:val="1"/>
          <w:wAfter w:w="7" w:type="dxa"/>
          <w:trHeight w:val="58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lastRenderedPageBreak/>
              <w:t>6.</w:t>
            </w:r>
          </w:p>
        </w:tc>
        <w:tc>
          <w:tcPr>
            <w:tcW w:w="3402" w:type="dxa"/>
            <w:tcBorders>
              <w:top w:val="single" w:sz="8" w:space="0" w:color="auto"/>
              <w:left w:val="nil"/>
              <w:bottom w:val="nil"/>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Árusító automaták</w:t>
            </w:r>
          </w:p>
        </w:tc>
        <w:tc>
          <w:tcPr>
            <w:tcW w:w="2360" w:type="dxa"/>
            <w:tcBorders>
              <w:top w:val="single" w:sz="8" w:space="0" w:color="auto"/>
              <w:left w:val="nil"/>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4.100,- Ft/db/nap</w:t>
            </w:r>
          </w:p>
        </w:tc>
        <w:tc>
          <w:tcPr>
            <w:tcW w:w="1840" w:type="dxa"/>
            <w:tcBorders>
              <w:top w:val="single" w:sz="8" w:space="0" w:color="auto"/>
              <w:left w:val="nil"/>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3.700,- Ft/db/nap</w:t>
            </w:r>
          </w:p>
        </w:tc>
        <w:tc>
          <w:tcPr>
            <w:tcW w:w="1840" w:type="dxa"/>
            <w:tcBorders>
              <w:top w:val="single" w:sz="8" w:space="0" w:color="auto"/>
              <w:left w:val="nil"/>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2.400,- Ft/db/nap</w:t>
            </w:r>
          </w:p>
        </w:tc>
      </w:tr>
      <w:tr w:rsidR="0076642C" w:rsidRPr="000C2087" w:rsidTr="0076642C">
        <w:trPr>
          <w:gridAfter w:val="1"/>
          <w:wAfter w:w="7" w:type="dxa"/>
          <w:trHeight w:val="885"/>
        </w:trPr>
        <w:tc>
          <w:tcPr>
            <w:tcW w:w="851" w:type="dxa"/>
            <w:tcBorders>
              <w:top w:val="nil"/>
              <w:left w:val="single" w:sz="8" w:space="0" w:color="auto"/>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7.</w:t>
            </w:r>
          </w:p>
        </w:tc>
        <w:tc>
          <w:tcPr>
            <w:tcW w:w="3402" w:type="dxa"/>
            <w:tcBorders>
              <w:top w:val="single" w:sz="8" w:space="0" w:color="auto"/>
              <w:left w:val="nil"/>
              <w:bottom w:val="nil"/>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Sorsjegy értékesítés</w:t>
            </w:r>
          </w:p>
        </w:tc>
        <w:tc>
          <w:tcPr>
            <w:tcW w:w="2360" w:type="dxa"/>
            <w:tcBorders>
              <w:top w:val="single" w:sz="8" w:space="0" w:color="auto"/>
              <w:left w:val="nil"/>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3.600,- 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/hó</w:t>
            </w:r>
          </w:p>
        </w:tc>
        <w:tc>
          <w:tcPr>
            <w:tcW w:w="1840" w:type="dxa"/>
            <w:tcBorders>
              <w:top w:val="single" w:sz="8" w:space="0" w:color="auto"/>
              <w:left w:val="nil"/>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2.700,- 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/hó</w:t>
            </w:r>
          </w:p>
        </w:tc>
        <w:tc>
          <w:tcPr>
            <w:tcW w:w="1840" w:type="dxa"/>
            <w:tcBorders>
              <w:top w:val="single" w:sz="8" w:space="0" w:color="auto"/>
              <w:left w:val="nil"/>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1.200,- 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/hó</w:t>
            </w:r>
          </w:p>
        </w:tc>
      </w:tr>
      <w:tr w:rsidR="0076642C" w:rsidRPr="000C2087" w:rsidTr="0076642C">
        <w:trPr>
          <w:gridAfter w:val="1"/>
          <w:wAfter w:w="7" w:type="dxa"/>
          <w:trHeight w:val="585"/>
        </w:trPr>
        <w:tc>
          <w:tcPr>
            <w:tcW w:w="851" w:type="dxa"/>
            <w:tcBorders>
              <w:top w:val="single" w:sz="8" w:space="0" w:color="auto"/>
              <w:left w:val="single" w:sz="8" w:space="0" w:color="auto"/>
              <w:bottom w:val="nil"/>
              <w:right w:val="single" w:sz="8" w:space="0" w:color="auto"/>
            </w:tcBorders>
            <w:shd w:val="clear" w:color="FFFFCC" w:fill="FFFFFF"/>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8.</w:t>
            </w:r>
          </w:p>
        </w:tc>
        <w:tc>
          <w:tcPr>
            <w:tcW w:w="3402" w:type="dxa"/>
            <w:tcBorders>
              <w:top w:val="single" w:sz="8" w:space="0" w:color="auto"/>
              <w:left w:val="nil"/>
              <w:bottom w:val="nil"/>
              <w:right w:val="single" w:sz="8" w:space="0" w:color="auto"/>
            </w:tcBorders>
            <w:shd w:val="clear" w:color="FFFFCC" w:fill="FFFFFF"/>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Fenyőfa árusítás</w:t>
            </w:r>
          </w:p>
        </w:tc>
        <w:tc>
          <w:tcPr>
            <w:tcW w:w="2360" w:type="dxa"/>
            <w:tcBorders>
              <w:top w:val="single" w:sz="8" w:space="0" w:color="auto"/>
              <w:left w:val="nil"/>
              <w:bottom w:val="nil"/>
              <w:right w:val="single" w:sz="8" w:space="0" w:color="auto"/>
            </w:tcBorders>
            <w:shd w:val="clear" w:color="FFFFCC" w:fill="FFFFFF"/>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Tilos</w:t>
            </w:r>
          </w:p>
        </w:tc>
        <w:tc>
          <w:tcPr>
            <w:tcW w:w="1840" w:type="dxa"/>
            <w:tcBorders>
              <w:top w:val="single" w:sz="8" w:space="0" w:color="auto"/>
              <w:left w:val="nil"/>
              <w:bottom w:val="nil"/>
              <w:right w:val="single" w:sz="8" w:space="0" w:color="auto"/>
            </w:tcBorders>
            <w:shd w:val="clear" w:color="FFFFCC" w:fill="FFFFFF"/>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500,-Ft/m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/nap</w:t>
            </w:r>
          </w:p>
        </w:tc>
        <w:tc>
          <w:tcPr>
            <w:tcW w:w="1840" w:type="dxa"/>
            <w:tcBorders>
              <w:top w:val="single" w:sz="8" w:space="0" w:color="auto"/>
              <w:left w:val="nil"/>
              <w:bottom w:val="nil"/>
              <w:right w:val="single" w:sz="8" w:space="0" w:color="auto"/>
            </w:tcBorders>
            <w:shd w:val="clear" w:color="FFFFCC" w:fill="FFFFFF"/>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470,-Ft/m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/nap</w:t>
            </w:r>
          </w:p>
        </w:tc>
      </w:tr>
      <w:tr w:rsidR="0076642C" w:rsidRPr="000C2087" w:rsidTr="0076642C">
        <w:trPr>
          <w:gridAfter w:val="1"/>
          <w:wAfter w:w="7" w:type="dxa"/>
          <w:trHeight w:val="930"/>
        </w:trPr>
        <w:tc>
          <w:tcPr>
            <w:tcW w:w="851" w:type="dxa"/>
            <w:tcBorders>
              <w:top w:val="single" w:sz="8" w:space="0" w:color="auto"/>
              <w:left w:val="single" w:sz="8" w:space="0" w:color="auto"/>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9.</w:t>
            </w:r>
          </w:p>
        </w:tc>
        <w:tc>
          <w:tcPr>
            <w:tcW w:w="3402" w:type="dxa"/>
            <w:tcBorders>
              <w:top w:val="single" w:sz="8" w:space="0" w:color="auto"/>
              <w:left w:val="nil"/>
              <w:bottom w:val="nil"/>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Mindenszentek, karácsonyi, szilveszteri alkalmi árusítás</w:t>
            </w:r>
          </w:p>
        </w:tc>
        <w:tc>
          <w:tcPr>
            <w:tcW w:w="2360" w:type="dxa"/>
            <w:tcBorders>
              <w:top w:val="single" w:sz="8" w:space="0" w:color="auto"/>
              <w:left w:val="nil"/>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4.500,-Ft/m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/nap</w:t>
            </w:r>
          </w:p>
        </w:tc>
        <w:tc>
          <w:tcPr>
            <w:tcW w:w="1840" w:type="dxa"/>
            <w:tcBorders>
              <w:top w:val="single" w:sz="8" w:space="0" w:color="auto"/>
              <w:left w:val="nil"/>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4.000,-Ft/m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/nap</w:t>
            </w:r>
          </w:p>
        </w:tc>
        <w:tc>
          <w:tcPr>
            <w:tcW w:w="1840" w:type="dxa"/>
            <w:tcBorders>
              <w:top w:val="single" w:sz="8" w:space="0" w:color="auto"/>
              <w:left w:val="nil"/>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3.500,-Ft/m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/nap</w:t>
            </w:r>
          </w:p>
        </w:tc>
      </w:tr>
      <w:tr w:rsidR="0076642C" w:rsidRPr="000C2087" w:rsidTr="0076642C">
        <w:trPr>
          <w:gridAfter w:val="1"/>
          <w:wAfter w:w="7" w:type="dxa"/>
          <w:trHeight w:val="844"/>
        </w:trPr>
        <w:tc>
          <w:tcPr>
            <w:tcW w:w="851" w:type="dxa"/>
            <w:tcBorders>
              <w:top w:val="single" w:sz="8" w:space="0" w:color="auto"/>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10.</w:t>
            </w:r>
          </w:p>
        </w:tc>
        <w:tc>
          <w:tcPr>
            <w:tcW w:w="3402" w:type="dxa"/>
            <w:tcBorders>
              <w:top w:val="single" w:sz="8" w:space="0" w:color="auto"/>
              <w:left w:val="single" w:sz="8" w:space="0" w:color="auto"/>
              <w:bottom w:val="nil"/>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Konflis, riksa, elektromos lassújármű (pld</w:t>
            </w:r>
            <w:proofErr w:type="gramStart"/>
            <w:r w:rsidRPr="000C2087">
              <w:rPr>
                <w:rFonts w:ascii="Calibri" w:hAnsi="Calibri" w:cs="Calibri"/>
                <w:color w:val="000000"/>
                <w:sz w:val="16"/>
                <w:szCs w:val="16"/>
              </w:rPr>
              <w:t>.:</w:t>
            </w:r>
            <w:proofErr w:type="gramEnd"/>
            <w:r w:rsidRPr="000C2087">
              <w:rPr>
                <w:rFonts w:ascii="Calibri" w:hAnsi="Calibri" w:cs="Calibri"/>
                <w:color w:val="000000"/>
                <w:sz w:val="16"/>
                <w:szCs w:val="16"/>
              </w:rPr>
              <w:t xml:space="preserve"> </w:t>
            </w:r>
            <w:proofErr w:type="spellStart"/>
            <w:r w:rsidRPr="000C2087">
              <w:rPr>
                <w:rFonts w:ascii="Calibri" w:hAnsi="Calibri" w:cs="Calibri"/>
                <w:color w:val="000000"/>
                <w:sz w:val="16"/>
                <w:szCs w:val="16"/>
              </w:rPr>
              <w:t>segway</w:t>
            </w:r>
            <w:proofErr w:type="spellEnd"/>
            <w:r w:rsidRPr="000C2087">
              <w:rPr>
                <w:rFonts w:ascii="Calibri" w:hAnsi="Calibri" w:cs="Calibri"/>
                <w:color w:val="000000"/>
                <w:sz w:val="16"/>
                <w:szCs w:val="16"/>
              </w:rPr>
              <w:t>, golfautó…</w:t>
            </w:r>
            <w:proofErr w:type="spellStart"/>
            <w:r w:rsidRPr="000C2087">
              <w:rPr>
                <w:rFonts w:ascii="Calibri" w:hAnsi="Calibri" w:cs="Calibri"/>
                <w:color w:val="000000"/>
                <w:sz w:val="16"/>
                <w:szCs w:val="16"/>
              </w:rPr>
              <w:t>stb</w:t>
            </w:r>
            <w:proofErr w:type="spellEnd"/>
            <w:r w:rsidRPr="000C2087">
              <w:rPr>
                <w:rFonts w:ascii="Calibri" w:hAnsi="Calibri" w:cs="Calibri"/>
                <w:color w:val="000000"/>
                <w:sz w:val="16"/>
                <w:szCs w:val="16"/>
              </w:rPr>
              <w:t>)</w:t>
            </w:r>
          </w:p>
        </w:tc>
        <w:tc>
          <w:tcPr>
            <w:tcW w:w="6040" w:type="dxa"/>
            <w:gridSpan w:val="3"/>
            <w:tcBorders>
              <w:top w:val="single" w:sz="8" w:space="0" w:color="auto"/>
              <w:left w:val="nil"/>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1.000,- Ft/db/nap</w:t>
            </w:r>
          </w:p>
        </w:tc>
      </w:tr>
      <w:tr w:rsidR="0076642C" w:rsidRPr="000C2087" w:rsidTr="0076642C">
        <w:trPr>
          <w:gridAfter w:val="1"/>
          <w:wAfter w:w="7" w:type="dxa"/>
          <w:trHeight w:val="300"/>
        </w:trPr>
        <w:tc>
          <w:tcPr>
            <w:tcW w:w="851" w:type="dxa"/>
            <w:vMerge w:val="restart"/>
            <w:tcBorders>
              <w:top w:val="nil"/>
              <w:left w:val="single" w:sz="8" w:space="0" w:color="auto"/>
              <w:bottom w:val="single" w:sz="8" w:space="0" w:color="000000"/>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11.</w:t>
            </w:r>
          </w:p>
        </w:tc>
        <w:tc>
          <w:tcPr>
            <w:tcW w:w="3402" w:type="dxa"/>
            <w:tcBorders>
              <w:top w:val="single" w:sz="8" w:space="0" w:color="auto"/>
              <w:left w:val="single" w:sz="8" w:space="0" w:color="auto"/>
              <w:bottom w:val="nil"/>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proofErr w:type="spellStart"/>
            <w:r w:rsidRPr="000C2087">
              <w:rPr>
                <w:rFonts w:ascii="Calibri" w:hAnsi="Calibri" w:cs="Calibri"/>
                <w:color w:val="000000"/>
                <w:sz w:val="16"/>
                <w:szCs w:val="16"/>
              </w:rPr>
              <w:t>Bringó</w:t>
            </w:r>
            <w:proofErr w:type="spellEnd"/>
            <w:r w:rsidRPr="000C2087">
              <w:rPr>
                <w:rFonts w:ascii="Calibri" w:hAnsi="Calibri" w:cs="Calibri"/>
                <w:color w:val="000000"/>
                <w:sz w:val="16"/>
                <w:szCs w:val="16"/>
              </w:rPr>
              <w:t xml:space="preserve"> hintó (legfeljebb 30 db)</w:t>
            </w:r>
          </w:p>
        </w:tc>
        <w:tc>
          <w:tcPr>
            <w:tcW w:w="6040" w:type="dxa"/>
            <w:gridSpan w:val="3"/>
            <w:tcBorders>
              <w:top w:val="single" w:sz="8" w:space="0" w:color="auto"/>
              <w:left w:val="nil"/>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 </w:t>
            </w:r>
          </w:p>
        </w:tc>
      </w:tr>
      <w:tr w:rsidR="0076642C" w:rsidRPr="000C2087" w:rsidTr="0076642C">
        <w:trPr>
          <w:gridAfter w:val="1"/>
          <w:wAfter w:w="7" w:type="dxa"/>
          <w:trHeight w:val="297"/>
        </w:trPr>
        <w:tc>
          <w:tcPr>
            <w:tcW w:w="851" w:type="dxa"/>
            <w:vMerge/>
            <w:tcBorders>
              <w:top w:val="nil"/>
              <w:left w:val="single" w:sz="8" w:space="0" w:color="auto"/>
              <w:bottom w:val="single" w:sz="8" w:space="0" w:color="000000"/>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június 1.-augusztus 31. között</w:t>
            </w:r>
          </w:p>
        </w:tc>
        <w:tc>
          <w:tcPr>
            <w:tcW w:w="6040" w:type="dxa"/>
            <w:gridSpan w:val="3"/>
            <w:tcBorders>
              <w:top w:val="nil"/>
              <w:left w:val="nil"/>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1.300.000,-Ft</w:t>
            </w:r>
          </w:p>
        </w:tc>
      </w:tr>
      <w:tr w:rsidR="0076642C" w:rsidRPr="000C2087" w:rsidTr="0076642C">
        <w:trPr>
          <w:gridAfter w:val="1"/>
          <w:wAfter w:w="7" w:type="dxa"/>
          <w:trHeight w:val="297"/>
        </w:trPr>
        <w:tc>
          <w:tcPr>
            <w:tcW w:w="851" w:type="dxa"/>
            <w:vMerge/>
            <w:tcBorders>
              <w:top w:val="nil"/>
              <w:left w:val="single" w:sz="8" w:space="0" w:color="auto"/>
              <w:bottom w:val="single" w:sz="8" w:space="0" w:color="000000"/>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szeptember 01.-május 31. között</w:t>
            </w:r>
          </w:p>
        </w:tc>
        <w:tc>
          <w:tcPr>
            <w:tcW w:w="6040" w:type="dxa"/>
            <w:gridSpan w:val="3"/>
            <w:tcBorders>
              <w:top w:val="nil"/>
              <w:left w:val="nil"/>
              <w:bottom w:val="single" w:sz="8" w:space="0" w:color="auto"/>
              <w:right w:val="single" w:sz="8" w:space="0" w:color="000000"/>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6.000,-Ft/nap</w:t>
            </w:r>
          </w:p>
        </w:tc>
      </w:tr>
      <w:tr w:rsidR="0076642C" w:rsidRPr="000C2087" w:rsidTr="0076642C">
        <w:trPr>
          <w:gridAfter w:val="1"/>
          <w:wAfter w:w="7" w:type="dxa"/>
          <w:trHeight w:val="300"/>
        </w:trPr>
        <w:tc>
          <w:tcPr>
            <w:tcW w:w="851" w:type="dxa"/>
            <w:vMerge w:val="restart"/>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12.</w:t>
            </w:r>
          </w:p>
        </w:tc>
        <w:tc>
          <w:tcPr>
            <w:tcW w:w="3402" w:type="dxa"/>
            <w:tcBorders>
              <w:top w:val="nil"/>
              <w:left w:val="single" w:sz="8" w:space="0" w:color="auto"/>
              <w:bottom w:val="nil"/>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Garázs földterület</w:t>
            </w:r>
          </w:p>
        </w:tc>
        <w:tc>
          <w:tcPr>
            <w:tcW w:w="6040" w:type="dxa"/>
            <w:gridSpan w:val="3"/>
            <w:tcBorders>
              <w:top w:val="nil"/>
              <w:left w:val="nil"/>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 </w:t>
            </w:r>
          </w:p>
        </w:tc>
      </w:tr>
      <w:tr w:rsidR="0076642C" w:rsidRPr="000C2087" w:rsidTr="0076642C">
        <w:trPr>
          <w:gridAfter w:val="1"/>
          <w:wAfter w:w="7" w:type="dxa"/>
          <w:trHeight w:val="297"/>
        </w:trPr>
        <w:tc>
          <w:tcPr>
            <w:tcW w:w="851" w:type="dxa"/>
            <w:vMerge/>
            <w:tcBorders>
              <w:top w:val="nil"/>
              <w:left w:val="single" w:sz="8" w:space="0" w:color="auto"/>
              <w:bottom w:val="single" w:sz="8" w:space="0" w:color="auto"/>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(Rákóczi u, Hősök tere,</w:t>
            </w:r>
          </w:p>
        </w:tc>
        <w:tc>
          <w:tcPr>
            <w:tcW w:w="6040" w:type="dxa"/>
            <w:gridSpan w:val="3"/>
            <w:tcBorders>
              <w:top w:val="nil"/>
              <w:left w:val="nil"/>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20.000,- Ft/db/félév</w:t>
            </w:r>
          </w:p>
        </w:tc>
      </w:tr>
      <w:tr w:rsidR="0076642C" w:rsidRPr="000C2087" w:rsidTr="0076642C">
        <w:trPr>
          <w:gridAfter w:val="1"/>
          <w:wAfter w:w="7" w:type="dxa"/>
          <w:trHeight w:val="315"/>
        </w:trPr>
        <w:tc>
          <w:tcPr>
            <w:tcW w:w="851" w:type="dxa"/>
            <w:vMerge/>
            <w:tcBorders>
              <w:top w:val="nil"/>
              <w:left w:val="single" w:sz="8" w:space="0" w:color="auto"/>
              <w:bottom w:val="single" w:sz="8" w:space="0" w:color="auto"/>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proofErr w:type="spellStart"/>
            <w:r w:rsidRPr="000C2087">
              <w:rPr>
                <w:rFonts w:ascii="Calibri" w:hAnsi="Calibri" w:cs="Calibri"/>
                <w:color w:val="000000"/>
                <w:sz w:val="16"/>
                <w:szCs w:val="16"/>
              </w:rPr>
              <w:t>Szilfákalja</w:t>
            </w:r>
            <w:proofErr w:type="spellEnd"/>
            <w:r w:rsidRPr="000C2087">
              <w:rPr>
                <w:rFonts w:ascii="Calibri" w:hAnsi="Calibri" w:cs="Calibri"/>
                <w:color w:val="000000"/>
                <w:sz w:val="16"/>
                <w:szCs w:val="16"/>
              </w:rPr>
              <w:t>, Luther u.)</w:t>
            </w:r>
          </w:p>
        </w:tc>
        <w:tc>
          <w:tcPr>
            <w:tcW w:w="6040" w:type="dxa"/>
            <w:gridSpan w:val="3"/>
            <w:tcBorders>
              <w:top w:val="nil"/>
              <w:left w:val="nil"/>
              <w:bottom w:val="single" w:sz="8" w:space="0" w:color="auto"/>
              <w:right w:val="single" w:sz="8" w:space="0" w:color="000000"/>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 </w:t>
            </w:r>
          </w:p>
        </w:tc>
      </w:tr>
      <w:tr w:rsidR="0076642C" w:rsidRPr="000C2087" w:rsidTr="0076642C">
        <w:trPr>
          <w:gridAfter w:val="1"/>
          <w:wAfter w:w="7" w:type="dxa"/>
          <w:trHeight w:val="1485"/>
        </w:trPr>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13.</w:t>
            </w:r>
          </w:p>
        </w:tc>
        <w:tc>
          <w:tcPr>
            <w:tcW w:w="3402" w:type="dxa"/>
            <w:vMerge w:val="restart"/>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Építkezéssel kapcsolatos igénybevétel</w:t>
            </w:r>
          </w:p>
        </w:tc>
        <w:tc>
          <w:tcPr>
            <w:tcW w:w="2360" w:type="dxa"/>
            <w:vMerge w:val="restart"/>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200,-Ft/m</w:t>
            </w:r>
            <w:r w:rsidRPr="000C2087">
              <w:rPr>
                <w:rFonts w:ascii="Calibri" w:hAnsi="Calibri" w:cs="Calibri"/>
                <w:sz w:val="16"/>
                <w:szCs w:val="16"/>
                <w:vertAlign w:val="superscript"/>
              </w:rPr>
              <w:t>2</w:t>
            </w:r>
            <w:r w:rsidRPr="000C2087">
              <w:rPr>
                <w:rFonts w:ascii="Calibri" w:hAnsi="Calibri" w:cs="Calibri"/>
                <w:sz w:val="16"/>
                <w:szCs w:val="16"/>
              </w:rPr>
              <w:t>/nap</w:t>
            </w:r>
          </w:p>
        </w:tc>
        <w:tc>
          <w:tcPr>
            <w:tcW w:w="1840" w:type="dxa"/>
            <w:vMerge w:val="restart"/>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150,-Ft/m</w:t>
            </w:r>
            <w:r w:rsidRPr="000C2087">
              <w:rPr>
                <w:rFonts w:ascii="Calibri" w:hAnsi="Calibri" w:cs="Calibri"/>
                <w:sz w:val="16"/>
                <w:szCs w:val="16"/>
                <w:vertAlign w:val="superscript"/>
              </w:rPr>
              <w:t>2</w:t>
            </w:r>
            <w:r w:rsidRPr="000C2087">
              <w:rPr>
                <w:rFonts w:ascii="Calibri" w:hAnsi="Calibri" w:cs="Calibri"/>
                <w:sz w:val="16"/>
                <w:szCs w:val="16"/>
              </w:rPr>
              <w:t>/nap</w:t>
            </w:r>
          </w:p>
        </w:tc>
        <w:tc>
          <w:tcPr>
            <w:tcW w:w="1840" w:type="dxa"/>
            <w:vMerge w:val="restart"/>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100,-Ft/m</w:t>
            </w:r>
            <w:r w:rsidRPr="000C2087">
              <w:rPr>
                <w:rFonts w:ascii="Calibri" w:hAnsi="Calibri" w:cs="Calibri"/>
                <w:sz w:val="16"/>
                <w:szCs w:val="16"/>
                <w:vertAlign w:val="superscript"/>
              </w:rPr>
              <w:t>2</w:t>
            </w:r>
            <w:r w:rsidRPr="000C2087">
              <w:rPr>
                <w:rFonts w:ascii="Calibri" w:hAnsi="Calibri" w:cs="Calibri"/>
                <w:sz w:val="16"/>
                <w:szCs w:val="16"/>
              </w:rPr>
              <w:t>/nap</w:t>
            </w:r>
          </w:p>
        </w:tc>
      </w:tr>
      <w:tr w:rsidR="0076642C" w:rsidRPr="000C2087" w:rsidTr="0076642C">
        <w:trPr>
          <w:gridAfter w:val="1"/>
          <w:wAfter w:w="7" w:type="dxa"/>
          <w:trHeight w:val="408"/>
        </w:trPr>
        <w:tc>
          <w:tcPr>
            <w:tcW w:w="851" w:type="dxa"/>
            <w:vMerge/>
            <w:tcBorders>
              <w:top w:val="nil"/>
              <w:left w:val="single" w:sz="8" w:space="0" w:color="auto"/>
              <w:bottom w:val="single" w:sz="8" w:space="0" w:color="auto"/>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vMerge/>
            <w:tcBorders>
              <w:top w:val="nil"/>
              <w:left w:val="single" w:sz="8" w:space="0" w:color="auto"/>
              <w:bottom w:val="single" w:sz="8" w:space="0" w:color="auto"/>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2360" w:type="dxa"/>
            <w:vMerge/>
            <w:tcBorders>
              <w:top w:val="nil"/>
              <w:left w:val="single" w:sz="8" w:space="0" w:color="auto"/>
              <w:bottom w:val="single" w:sz="8" w:space="0" w:color="auto"/>
              <w:right w:val="single" w:sz="8" w:space="0" w:color="auto"/>
            </w:tcBorders>
            <w:vAlign w:val="center"/>
            <w:hideMark/>
          </w:tcPr>
          <w:p w:rsidR="0076642C" w:rsidRPr="000C2087" w:rsidRDefault="0076642C" w:rsidP="0076642C">
            <w:pPr>
              <w:jc w:val="left"/>
              <w:rPr>
                <w:rFonts w:ascii="Calibri" w:hAnsi="Calibri" w:cs="Calibri"/>
                <w:sz w:val="16"/>
                <w:szCs w:val="16"/>
              </w:rPr>
            </w:pPr>
          </w:p>
        </w:tc>
        <w:tc>
          <w:tcPr>
            <w:tcW w:w="1840" w:type="dxa"/>
            <w:vMerge/>
            <w:tcBorders>
              <w:top w:val="nil"/>
              <w:left w:val="single" w:sz="8" w:space="0" w:color="auto"/>
              <w:bottom w:val="single" w:sz="8" w:space="0" w:color="auto"/>
              <w:right w:val="single" w:sz="8" w:space="0" w:color="auto"/>
            </w:tcBorders>
            <w:vAlign w:val="center"/>
            <w:hideMark/>
          </w:tcPr>
          <w:p w:rsidR="0076642C" w:rsidRPr="000C2087" w:rsidRDefault="0076642C" w:rsidP="0076642C">
            <w:pPr>
              <w:jc w:val="left"/>
              <w:rPr>
                <w:rFonts w:ascii="Calibri" w:hAnsi="Calibri" w:cs="Calibri"/>
                <w:sz w:val="16"/>
                <w:szCs w:val="16"/>
              </w:rPr>
            </w:pPr>
          </w:p>
        </w:tc>
        <w:tc>
          <w:tcPr>
            <w:tcW w:w="1840" w:type="dxa"/>
            <w:vMerge/>
            <w:tcBorders>
              <w:top w:val="nil"/>
              <w:left w:val="single" w:sz="8" w:space="0" w:color="auto"/>
              <w:bottom w:val="single" w:sz="8" w:space="0" w:color="auto"/>
              <w:right w:val="single" w:sz="8" w:space="0" w:color="auto"/>
            </w:tcBorders>
            <w:vAlign w:val="center"/>
            <w:hideMark/>
          </w:tcPr>
          <w:p w:rsidR="0076642C" w:rsidRPr="000C2087" w:rsidRDefault="0076642C" w:rsidP="0076642C">
            <w:pPr>
              <w:jc w:val="left"/>
              <w:rPr>
                <w:rFonts w:ascii="Calibri" w:hAnsi="Calibri" w:cs="Calibri"/>
                <w:sz w:val="16"/>
                <w:szCs w:val="16"/>
              </w:rPr>
            </w:pPr>
          </w:p>
        </w:tc>
      </w:tr>
      <w:tr w:rsidR="0076642C" w:rsidRPr="000C2087" w:rsidTr="0076642C">
        <w:trPr>
          <w:gridAfter w:val="1"/>
          <w:wAfter w:w="7" w:type="dxa"/>
          <w:trHeight w:val="615"/>
        </w:trPr>
        <w:tc>
          <w:tcPr>
            <w:tcW w:w="851"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14.</w:t>
            </w:r>
          </w:p>
        </w:tc>
        <w:tc>
          <w:tcPr>
            <w:tcW w:w="3402"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Hasznosításra még át nem adott terület</w:t>
            </w:r>
          </w:p>
        </w:tc>
        <w:tc>
          <w:tcPr>
            <w:tcW w:w="6040" w:type="dxa"/>
            <w:gridSpan w:val="3"/>
            <w:tcBorders>
              <w:top w:val="single" w:sz="8" w:space="0" w:color="auto"/>
              <w:left w:val="nil"/>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Megállapodás szerint</w:t>
            </w:r>
          </w:p>
        </w:tc>
      </w:tr>
      <w:tr w:rsidR="0076642C" w:rsidRPr="000C2087" w:rsidTr="0076642C">
        <w:trPr>
          <w:gridAfter w:val="1"/>
          <w:wAfter w:w="7" w:type="dxa"/>
          <w:trHeight w:val="300"/>
        </w:trPr>
        <w:tc>
          <w:tcPr>
            <w:tcW w:w="851" w:type="dxa"/>
            <w:vMerge w:val="restart"/>
            <w:tcBorders>
              <w:top w:val="nil"/>
              <w:left w:val="single" w:sz="8" w:space="0" w:color="auto"/>
              <w:bottom w:val="nil"/>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15.</w:t>
            </w:r>
          </w:p>
        </w:tc>
        <w:tc>
          <w:tcPr>
            <w:tcW w:w="3402" w:type="dxa"/>
            <w:tcBorders>
              <w:top w:val="nil"/>
              <w:left w:val="single" w:sz="8" w:space="0" w:color="auto"/>
              <w:bottom w:val="nil"/>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Nosztalgia vonat (legfeljebb 4 db)</w:t>
            </w:r>
          </w:p>
        </w:tc>
        <w:tc>
          <w:tcPr>
            <w:tcW w:w="6040" w:type="dxa"/>
            <w:gridSpan w:val="3"/>
            <w:tcBorders>
              <w:top w:val="single" w:sz="8" w:space="0" w:color="auto"/>
              <w:left w:val="nil"/>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 </w:t>
            </w:r>
          </w:p>
        </w:tc>
      </w:tr>
      <w:tr w:rsidR="0076642C" w:rsidRPr="000C2087" w:rsidTr="0076642C">
        <w:trPr>
          <w:gridAfter w:val="1"/>
          <w:wAfter w:w="7" w:type="dxa"/>
          <w:trHeight w:val="297"/>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nil"/>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június 01-augusztus 31.</w:t>
            </w:r>
          </w:p>
        </w:tc>
        <w:tc>
          <w:tcPr>
            <w:tcW w:w="6040" w:type="dxa"/>
            <w:gridSpan w:val="3"/>
            <w:tcBorders>
              <w:top w:val="nil"/>
              <w:left w:val="nil"/>
              <w:bottom w:val="nil"/>
              <w:right w:val="single" w:sz="8" w:space="0" w:color="000000"/>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1.000.000,-Ft/db</w:t>
            </w:r>
          </w:p>
        </w:tc>
      </w:tr>
      <w:tr w:rsidR="0076642C" w:rsidRPr="000C2087" w:rsidTr="0076642C">
        <w:trPr>
          <w:gridAfter w:val="1"/>
          <w:wAfter w:w="7" w:type="dxa"/>
          <w:trHeight w:val="297"/>
        </w:trPr>
        <w:tc>
          <w:tcPr>
            <w:tcW w:w="851" w:type="dxa"/>
            <w:vMerge/>
            <w:tcBorders>
              <w:top w:val="nil"/>
              <w:left w:val="single" w:sz="8" w:space="0" w:color="auto"/>
              <w:bottom w:val="nil"/>
              <w:right w:val="nil"/>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szeptember 01-május 31.</w:t>
            </w:r>
          </w:p>
        </w:tc>
        <w:tc>
          <w:tcPr>
            <w:tcW w:w="6040" w:type="dxa"/>
            <w:gridSpan w:val="3"/>
            <w:tcBorders>
              <w:top w:val="nil"/>
              <w:left w:val="nil"/>
              <w:bottom w:val="single" w:sz="8" w:space="0" w:color="auto"/>
              <w:right w:val="single" w:sz="8" w:space="0" w:color="000000"/>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8.500,-Ft/nap/db</w:t>
            </w:r>
          </w:p>
        </w:tc>
      </w:tr>
      <w:tr w:rsidR="0076642C" w:rsidRPr="000C2087" w:rsidTr="0076642C">
        <w:trPr>
          <w:gridAfter w:val="1"/>
          <w:wAfter w:w="7" w:type="dxa"/>
          <w:trHeight w:val="63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16.</w:t>
            </w:r>
          </w:p>
        </w:tc>
        <w:tc>
          <w:tcPr>
            <w:tcW w:w="3402" w:type="dxa"/>
            <w:tcBorders>
              <w:top w:val="nil"/>
              <w:left w:val="nil"/>
              <w:bottom w:val="single" w:sz="8" w:space="0" w:color="auto"/>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Hangos hirdetés, szendvicsember</w:t>
            </w:r>
          </w:p>
        </w:tc>
        <w:tc>
          <w:tcPr>
            <w:tcW w:w="6040" w:type="dxa"/>
            <w:gridSpan w:val="3"/>
            <w:tcBorders>
              <w:top w:val="nil"/>
              <w:left w:val="nil"/>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3.000,-Ft/hét</w:t>
            </w:r>
          </w:p>
        </w:tc>
      </w:tr>
      <w:tr w:rsidR="0076642C" w:rsidRPr="000C2087" w:rsidTr="0076642C">
        <w:trPr>
          <w:gridAfter w:val="1"/>
          <w:wAfter w:w="7" w:type="dxa"/>
          <w:trHeight w:val="615"/>
        </w:trPr>
        <w:tc>
          <w:tcPr>
            <w:tcW w:w="851" w:type="dxa"/>
            <w:tcBorders>
              <w:top w:val="nil"/>
              <w:left w:val="single" w:sz="8" w:space="0" w:color="auto"/>
              <w:bottom w:val="single" w:sz="8" w:space="0" w:color="auto"/>
              <w:right w:val="nil"/>
            </w:tcBorders>
            <w:shd w:val="clear" w:color="FFFFCC" w:fill="FFFFFF"/>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17.</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Közterületbe benyúló nyitott vagy zárt épületrész (egyszeri díj)</w:t>
            </w:r>
          </w:p>
        </w:tc>
        <w:tc>
          <w:tcPr>
            <w:tcW w:w="236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410.000,- Ft/m</w:t>
            </w:r>
            <w:r w:rsidRPr="000C2087">
              <w:rPr>
                <w:rFonts w:ascii="Calibri" w:hAnsi="Calibri" w:cs="Calibri"/>
                <w:sz w:val="16"/>
                <w:szCs w:val="16"/>
                <w:vertAlign w:val="superscript"/>
              </w:rPr>
              <w:t>2</w:t>
            </w:r>
          </w:p>
        </w:tc>
        <w:tc>
          <w:tcPr>
            <w:tcW w:w="184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325.000,-Ft/m</w:t>
            </w:r>
            <w:r w:rsidRPr="000C2087">
              <w:rPr>
                <w:rFonts w:ascii="Calibri" w:hAnsi="Calibri" w:cs="Calibri"/>
                <w:sz w:val="16"/>
                <w:szCs w:val="16"/>
                <w:vertAlign w:val="superscript"/>
              </w:rPr>
              <w:t>2</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245.000,-Ft/m</w:t>
            </w:r>
            <w:r w:rsidRPr="000C2087">
              <w:rPr>
                <w:rFonts w:ascii="Calibri" w:hAnsi="Calibri" w:cs="Calibri"/>
                <w:sz w:val="16"/>
                <w:szCs w:val="16"/>
                <w:vertAlign w:val="superscript"/>
              </w:rPr>
              <w:t>2</w:t>
            </w:r>
          </w:p>
        </w:tc>
      </w:tr>
      <w:tr w:rsidR="0076642C" w:rsidRPr="000C2087" w:rsidTr="0076642C">
        <w:trPr>
          <w:gridAfter w:val="1"/>
          <w:wAfter w:w="7" w:type="dxa"/>
          <w:trHeight w:val="1245"/>
        </w:trPr>
        <w:tc>
          <w:tcPr>
            <w:tcW w:w="851" w:type="dxa"/>
            <w:tcBorders>
              <w:top w:val="nil"/>
              <w:left w:val="single" w:sz="8" w:space="0" w:color="auto"/>
              <w:bottom w:val="nil"/>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18.</w:t>
            </w:r>
          </w:p>
        </w:tc>
        <w:tc>
          <w:tcPr>
            <w:tcW w:w="3402" w:type="dxa"/>
            <w:tcBorders>
              <w:top w:val="nil"/>
              <w:left w:val="single" w:sz="8" w:space="0" w:color="auto"/>
              <w:bottom w:val="nil"/>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 xml:space="preserve">Előadó művészi tevékenység, utcai zenélés és táncos </w:t>
            </w:r>
            <w:proofErr w:type="gramStart"/>
            <w:r w:rsidRPr="000C2087">
              <w:rPr>
                <w:rFonts w:ascii="Calibri" w:hAnsi="Calibri" w:cs="Calibri"/>
                <w:color w:val="000000"/>
                <w:sz w:val="16"/>
                <w:szCs w:val="16"/>
              </w:rPr>
              <w:t>produkció</w:t>
            </w:r>
            <w:proofErr w:type="gramEnd"/>
            <w:r w:rsidRPr="000C2087">
              <w:rPr>
                <w:rFonts w:ascii="Calibri" w:hAnsi="Calibri" w:cs="Calibri"/>
                <w:color w:val="000000"/>
                <w:sz w:val="16"/>
                <w:szCs w:val="16"/>
              </w:rPr>
              <w:t xml:space="preserve"> (nem rendezvény keretében) ha termékértékesítés is történik</w:t>
            </w:r>
          </w:p>
        </w:tc>
        <w:tc>
          <w:tcPr>
            <w:tcW w:w="60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3.000,-Ft/m</w:t>
            </w:r>
            <w:r w:rsidRPr="000C2087">
              <w:rPr>
                <w:rFonts w:ascii="Calibri" w:hAnsi="Calibri" w:cs="Calibri"/>
                <w:sz w:val="16"/>
                <w:szCs w:val="16"/>
                <w:vertAlign w:val="superscript"/>
              </w:rPr>
              <w:t>2</w:t>
            </w:r>
            <w:r w:rsidRPr="000C2087">
              <w:rPr>
                <w:rFonts w:ascii="Calibri" w:hAnsi="Calibri" w:cs="Calibri"/>
                <w:sz w:val="16"/>
                <w:szCs w:val="16"/>
              </w:rPr>
              <w:t>/nap</w:t>
            </w:r>
          </w:p>
        </w:tc>
      </w:tr>
      <w:tr w:rsidR="0076642C" w:rsidRPr="000C2087" w:rsidTr="0076642C">
        <w:trPr>
          <w:gridAfter w:val="1"/>
          <w:wAfter w:w="7" w:type="dxa"/>
          <w:trHeight w:val="75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19.</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Könyv-, és festményárusítás</w:t>
            </w:r>
          </w:p>
        </w:tc>
        <w:tc>
          <w:tcPr>
            <w:tcW w:w="2360" w:type="dxa"/>
            <w:tcBorders>
              <w:top w:val="nil"/>
              <w:left w:val="nil"/>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6.000,-Ft/m</w:t>
            </w:r>
            <w:r w:rsidRPr="000C2087">
              <w:rPr>
                <w:rFonts w:ascii="Calibri" w:hAnsi="Calibri" w:cs="Calibri"/>
                <w:sz w:val="16"/>
                <w:szCs w:val="16"/>
                <w:vertAlign w:val="superscript"/>
              </w:rPr>
              <w:t>2</w:t>
            </w:r>
            <w:r w:rsidRPr="000C2087">
              <w:rPr>
                <w:rFonts w:ascii="Calibri" w:hAnsi="Calibri" w:cs="Calibri"/>
                <w:sz w:val="16"/>
                <w:szCs w:val="16"/>
              </w:rPr>
              <w:t>/hó</w:t>
            </w:r>
          </w:p>
        </w:tc>
        <w:tc>
          <w:tcPr>
            <w:tcW w:w="1840" w:type="dxa"/>
            <w:tcBorders>
              <w:top w:val="nil"/>
              <w:left w:val="nil"/>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3.800,-Ft/m</w:t>
            </w:r>
            <w:r w:rsidRPr="000C2087">
              <w:rPr>
                <w:rFonts w:ascii="Calibri" w:hAnsi="Calibri" w:cs="Calibri"/>
                <w:sz w:val="16"/>
                <w:szCs w:val="16"/>
                <w:vertAlign w:val="superscript"/>
              </w:rPr>
              <w:t>2</w:t>
            </w:r>
            <w:r w:rsidRPr="000C2087">
              <w:rPr>
                <w:rFonts w:ascii="Calibri" w:hAnsi="Calibri" w:cs="Calibri"/>
                <w:sz w:val="16"/>
                <w:szCs w:val="16"/>
              </w:rPr>
              <w:t>/hó</w:t>
            </w:r>
          </w:p>
        </w:tc>
        <w:tc>
          <w:tcPr>
            <w:tcW w:w="1840" w:type="dxa"/>
            <w:tcBorders>
              <w:top w:val="nil"/>
              <w:left w:val="nil"/>
              <w:bottom w:val="nil"/>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3.000,-Ft/m</w:t>
            </w:r>
            <w:r w:rsidRPr="000C2087">
              <w:rPr>
                <w:rFonts w:ascii="Calibri" w:hAnsi="Calibri" w:cs="Calibri"/>
                <w:sz w:val="16"/>
                <w:szCs w:val="16"/>
                <w:vertAlign w:val="superscript"/>
              </w:rPr>
              <w:t>2</w:t>
            </w:r>
            <w:r w:rsidRPr="000C2087">
              <w:rPr>
                <w:rFonts w:ascii="Calibri" w:hAnsi="Calibri" w:cs="Calibri"/>
                <w:sz w:val="16"/>
                <w:szCs w:val="16"/>
              </w:rPr>
              <w:t>/hó</w:t>
            </w:r>
          </w:p>
        </w:tc>
      </w:tr>
      <w:tr w:rsidR="0076642C" w:rsidRPr="000C2087" w:rsidTr="0076642C">
        <w:trPr>
          <w:gridAfter w:val="1"/>
          <w:wAfter w:w="7" w:type="dxa"/>
          <w:trHeight w:val="56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20.</w:t>
            </w:r>
          </w:p>
        </w:tc>
        <w:tc>
          <w:tcPr>
            <w:tcW w:w="3402" w:type="dxa"/>
            <w:tcBorders>
              <w:top w:val="nil"/>
              <w:left w:val="nil"/>
              <w:bottom w:val="single" w:sz="8" w:space="0" w:color="auto"/>
              <w:right w:val="single" w:sz="8" w:space="0" w:color="auto"/>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Mozgásban lévő mozgóbolti tevékenység</w:t>
            </w:r>
          </w:p>
        </w:tc>
        <w:tc>
          <w:tcPr>
            <w:tcW w:w="6040" w:type="dxa"/>
            <w:gridSpan w:val="3"/>
            <w:tcBorders>
              <w:top w:val="single" w:sz="8" w:space="0" w:color="auto"/>
              <w:left w:val="nil"/>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52.500,- Ft/hó/jármű</w:t>
            </w:r>
          </w:p>
        </w:tc>
      </w:tr>
      <w:tr w:rsidR="0076642C" w:rsidRPr="000C2087" w:rsidTr="0076642C">
        <w:trPr>
          <w:gridAfter w:val="1"/>
          <w:wAfter w:w="7" w:type="dxa"/>
          <w:trHeight w:val="915"/>
        </w:trPr>
        <w:tc>
          <w:tcPr>
            <w:tcW w:w="851"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lastRenderedPageBreak/>
              <w:t>21.</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A közterületbe 10 cm-</w:t>
            </w:r>
            <w:proofErr w:type="spellStart"/>
            <w:r w:rsidRPr="000C2087">
              <w:rPr>
                <w:rFonts w:ascii="Calibri" w:hAnsi="Calibri" w:cs="Calibri"/>
                <w:color w:val="000000"/>
                <w:sz w:val="16"/>
                <w:szCs w:val="16"/>
              </w:rPr>
              <w:t>nél</w:t>
            </w:r>
            <w:proofErr w:type="spellEnd"/>
            <w:r w:rsidRPr="000C2087">
              <w:rPr>
                <w:rFonts w:ascii="Calibri" w:hAnsi="Calibri" w:cs="Calibri"/>
                <w:color w:val="000000"/>
                <w:sz w:val="16"/>
                <w:szCs w:val="16"/>
              </w:rPr>
              <w:t xml:space="preserve"> mélyebben benyúló, új védőtető, napvédő ponyva </w:t>
            </w:r>
            <w:proofErr w:type="gramStart"/>
            <w:r w:rsidRPr="000C2087">
              <w:rPr>
                <w:rFonts w:ascii="Calibri" w:hAnsi="Calibri" w:cs="Calibri"/>
                <w:color w:val="000000"/>
                <w:sz w:val="16"/>
                <w:szCs w:val="16"/>
              </w:rPr>
              <w:t>reklám</w:t>
            </w:r>
            <w:proofErr w:type="gramEnd"/>
            <w:r w:rsidRPr="000C2087">
              <w:rPr>
                <w:rFonts w:ascii="Calibri" w:hAnsi="Calibri" w:cs="Calibri"/>
                <w:color w:val="000000"/>
                <w:sz w:val="16"/>
                <w:szCs w:val="16"/>
              </w:rPr>
              <w:t xml:space="preserve"> nélkül</w:t>
            </w:r>
          </w:p>
        </w:tc>
        <w:tc>
          <w:tcPr>
            <w:tcW w:w="236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ingyenes</w:t>
            </w:r>
          </w:p>
        </w:tc>
        <w:tc>
          <w:tcPr>
            <w:tcW w:w="184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ingyenes</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ingyenes</w:t>
            </w:r>
          </w:p>
        </w:tc>
      </w:tr>
      <w:tr w:rsidR="0076642C" w:rsidRPr="000C2087" w:rsidTr="0076642C">
        <w:trPr>
          <w:gridAfter w:val="1"/>
          <w:wAfter w:w="7" w:type="dxa"/>
          <w:trHeight w:val="315"/>
        </w:trPr>
        <w:tc>
          <w:tcPr>
            <w:tcW w:w="851"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22.</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 xml:space="preserve">Kerékpártároló, pad, korlát </w:t>
            </w:r>
            <w:proofErr w:type="gramStart"/>
            <w:r w:rsidRPr="000C2087">
              <w:rPr>
                <w:rFonts w:ascii="Calibri" w:hAnsi="Calibri" w:cs="Calibri"/>
                <w:color w:val="000000"/>
                <w:sz w:val="16"/>
                <w:szCs w:val="16"/>
              </w:rPr>
              <w:t>reklám</w:t>
            </w:r>
            <w:proofErr w:type="gramEnd"/>
            <w:r w:rsidRPr="000C2087">
              <w:rPr>
                <w:rFonts w:ascii="Calibri" w:hAnsi="Calibri" w:cs="Calibri"/>
                <w:color w:val="000000"/>
                <w:sz w:val="16"/>
                <w:szCs w:val="16"/>
              </w:rPr>
              <w:t xml:space="preserve"> nélkül</w:t>
            </w:r>
          </w:p>
        </w:tc>
        <w:tc>
          <w:tcPr>
            <w:tcW w:w="236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ingyenes</w:t>
            </w:r>
          </w:p>
        </w:tc>
        <w:tc>
          <w:tcPr>
            <w:tcW w:w="184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ingyenes</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ingyenes</w:t>
            </w:r>
          </w:p>
        </w:tc>
      </w:tr>
      <w:tr w:rsidR="0076642C" w:rsidRPr="000C2087" w:rsidTr="0076642C">
        <w:trPr>
          <w:gridAfter w:val="1"/>
          <w:wAfter w:w="7" w:type="dxa"/>
          <w:trHeight w:val="615"/>
        </w:trPr>
        <w:tc>
          <w:tcPr>
            <w:tcW w:w="851"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23.</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proofErr w:type="gramStart"/>
            <w:r w:rsidRPr="000C2087">
              <w:rPr>
                <w:rFonts w:ascii="Calibri" w:hAnsi="Calibri" w:cs="Calibri"/>
                <w:color w:val="000000"/>
                <w:sz w:val="16"/>
                <w:szCs w:val="16"/>
              </w:rPr>
              <w:t>funkcionális</w:t>
            </w:r>
            <w:proofErr w:type="gramEnd"/>
            <w:r w:rsidRPr="000C2087">
              <w:rPr>
                <w:rFonts w:ascii="Calibri" w:hAnsi="Calibri" w:cs="Calibri"/>
                <w:color w:val="000000"/>
                <w:sz w:val="16"/>
                <w:szCs w:val="16"/>
              </w:rPr>
              <w:t xml:space="preserve"> utcabútor (hulladékgyűjtő, kerékpártároló, pad, korlát </w:t>
            </w:r>
            <w:proofErr w:type="spellStart"/>
            <w:r w:rsidRPr="000C2087">
              <w:rPr>
                <w:rFonts w:ascii="Calibri" w:hAnsi="Calibri" w:cs="Calibri"/>
                <w:color w:val="000000"/>
                <w:sz w:val="16"/>
                <w:szCs w:val="16"/>
              </w:rPr>
              <w:t>stb</w:t>
            </w:r>
            <w:proofErr w:type="spellEnd"/>
            <w:r w:rsidRPr="000C2087">
              <w:rPr>
                <w:rFonts w:ascii="Calibri" w:hAnsi="Calibri" w:cs="Calibri"/>
                <w:color w:val="000000"/>
                <w:sz w:val="16"/>
                <w:szCs w:val="16"/>
              </w:rPr>
              <w:t>)</w:t>
            </w:r>
          </w:p>
        </w:tc>
        <w:tc>
          <w:tcPr>
            <w:tcW w:w="236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ingyenes</w:t>
            </w:r>
          </w:p>
        </w:tc>
        <w:tc>
          <w:tcPr>
            <w:tcW w:w="184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ingyenes</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ingyenes</w:t>
            </w:r>
          </w:p>
        </w:tc>
      </w:tr>
      <w:tr w:rsidR="0076642C" w:rsidRPr="000C2087" w:rsidTr="0076642C">
        <w:trPr>
          <w:gridAfter w:val="1"/>
          <w:wAfter w:w="7" w:type="dxa"/>
          <w:trHeight w:val="1038"/>
        </w:trPr>
        <w:tc>
          <w:tcPr>
            <w:tcW w:w="851"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24.</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A közterületbe 10 cm-</w:t>
            </w:r>
            <w:proofErr w:type="spellStart"/>
            <w:r w:rsidRPr="000C2087">
              <w:rPr>
                <w:rFonts w:ascii="Calibri" w:hAnsi="Calibri" w:cs="Calibri"/>
                <w:color w:val="000000"/>
                <w:sz w:val="16"/>
                <w:szCs w:val="16"/>
              </w:rPr>
              <w:t>nél</w:t>
            </w:r>
            <w:proofErr w:type="spellEnd"/>
            <w:r w:rsidRPr="000C2087">
              <w:rPr>
                <w:rFonts w:ascii="Calibri" w:hAnsi="Calibri" w:cs="Calibri"/>
                <w:color w:val="000000"/>
                <w:sz w:val="16"/>
                <w:szCs w:val="16"/>
              </w:rPr>
              <w:t xml:space="preserve"> mélyebben benyúló, új védőtető napvédő ponyva </w:t>
            </w:r>
            <w:proofErr w:type="gramStart"/>
            <w:r w:rsidRPr="000C2087">
              <w:rPr>
                <w:rFonts w:ascii="Calibri" w:hAnsi="Calibri" w:cs="Calibri"/>
                <w:color w:val="000000"/>
                <w:sz w:val="16"/>
                <w:szCs w:val="16"/>
              </w:rPr>
              <w:t>reklámmal</w:t>
            </w:r>
            <w:proofErr w:type="gramEnd"/>
            <w:r w:rsidRPr="000C2087">
              <w:rPr>
                <w:rFonts w:ascii="Calibri" w:hAnsi="Calibri" w:cs="Calibri"/>
                <w:color w:val="000000"/>
                <w:sz w:val="16"/>
                <w:szCs w:val="16"/>
              </w:rPr>
              <w:t xml:space="preserve"> valamint kirakat és hirdető vitrin</w:t>
            </w:r>
          </w:p>
        </w:tc>
        <w:tc>
          <w:tcPr>
            <w:tcW w:w="236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32.000,-Ft/m</w:t>
            </w:r>
            <w:r w:rsidRPr="000C2087">
              <w:rPr>
                <w:rFonts w:ascii="Calibri" w:hAnsi="Calibri" w:cs="Calibri"/>
                <w:sz w:val="16"/>
                <w:szCs w:val="16"/>
                <w:vertAlign w:val="superscript"/>
              </w:rPr>
              <w:t>2</w:t>
            </w:r>
            <w:r w:rsidRPr="000C2087">
              <w:rPr>
                <w:rFonts w:ascii="Calibri" w:hAnsi="Calibri" w:cs="Calibri"/>
                <w:sz w:val="16"/>
                <w:szCs w:val="16"/>
              </w:rPr>
              <w:t>/év</w:t>
            </w:r>
          </w:p>
        </w:tc>
        <w:tc>
          <w:tcPr>
            <w:tcW w:w="184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27.000,-Ft/m</w:t>
            </w:r>
            <w:r w:rsidRPr="000C2087">
              <w:rPr>
                <w:rFonts w:ascii="Calibri" w:hAnsi="Calibri" w:cs="Calibri"/>
                <w:sz w:val="16"/>
                <w:szCs w:val="16"/>
                <w:vertAlign w:val="superscript"/>
              </w:rPr>
              <w:t>2</w:t>
            </w:r>
            <w:r w:rsidRPr="000C2087">
              <w:rPr>
                <w:rFonts w:ascii="Calibri" w:hAnsi="Calibri" w:cs="Calibri"/>
                <w:sz w:val="16"/>
                <w:szCs w:val="16"/>
              </w:rPr>
              <w:t>/év</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16.400,-Ft/m</w:t>
            </w:r>
            <w:r w:rsidRPr="000C2087">
              <w:rPr>
                <w:rFonts w:ascii="Calibri" w:hAnsi="Calibri" w:cs="Calibri"/>
                <w:sz w:val="16"/>
                <w:szCs w:val="16"/>
                <w:vertAlign w:val="superscript"/>
              </w:rPr>
              <w:t>2</w:t>
            </w:r>
            <w:r w:rsidRPr="000C2087">
              <w:rPr>
                <w:rFonts w:ascii="Calibri" w:hAnsi="Calibri" w:cs="Calibri"/>
                <w:sz w:val="16"/>
                <w:szCs w:val="16"/>
              </w:rPr>
              <w:t>/év</w:t>
            </w:r>
          </w:p>
        </w:tc>
      </w:tr>
      <w:tr w:rsidR="0076642C" w:rsidRPr="000C2087" w:rsidTr="0076642C">
        <w:trPr>
          <w:gridAfter w:val="1"/>
          <w:wAfter w:w="7" w:type="dxa"/>
          <w:trHeight w:val="315"/>
        </w:trPr>
        <w:tc>
          <w:tcPr>
            <w:tcW w:w="851"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25.</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cégtábla, címtábla</w:t>
            </w:r>
          </w:p>
        </w:tc>
        <w:tc>
          <w:tcPr>
            <w:tcW w:w="236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31.600,-Ft/db/év</w:t>
            </w:r>
          </w:p>
        </w:tc>
        <w:tc>
          <w:tcPr>
            <w:tcW w:w="184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26.000,-Ft/db/év</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16.000,-Ft/db/év</w:t>
            </w:r>
          </w:p>
        </w:tc>
      </w:tr>
      <w:tr w:rsidR="0076642C" w:rsidRPr="000C2087" w:rsidTr="0076642C">
        <w:trPr>
          <w:gridAfter w:val="1"/>
          <w:wAfter w:w="7" w:type="dxa"/>
          <w:trHeight w:val="449"/>
        </w:trPr>
        <w:tc>
          <w:tcPr>
            <w:tcW w:w="851"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26.</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egyedi mobil tájékoztató tábla 1 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alatti felület esetén</w:t>
            </w:r>
          </w:p>
        </w:tc>
        <w:tc>
          <w:tcPr>
            <w:tcW w:w="236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31.600,-Ft/db/év</w:t>
            </w:r>
          </w:p>
        </w:tc>
        <w:tc>
          <w:tcPr>
            <w:tcW w:w="184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26.000,-Ft/db/év</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16.000,-Ft/db/év</w:t>
            </w:r>
          </w:p>
        </w:tc>
      </w:tr>
      <w:tr w:rsidR="0076642C" w:rsidRPr="000C2087" w:rsidTr="0076642C">
        <w:trPr>
          <w:gridAfter w:val="1"/>
          <w:wAfter w:w="7" w:type="dxa"/>
          <w:trHeight w:val="771"/>
        </w:trPr>
        <w:tc>
          <w:tcPr>
            <w:tcW w:w="851"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27.</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egyedi mobil tájékoztató tábla 1 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feletti felület esetén, minden megkezdett m</w:t>
            </w:r>
            <w:r w:rsidRPr="000C2087">
              <w:rPr>
                <w:rFonts w:ascii="Calibri" w:hAnsi="Calibri" w:cs="Calibri"/>
                <w:color w:val="000000"/>
                <w:sz w:val="16"/>
                <w:szCs w:val="16"/>
                <w:vertAlign w:val="superscript"/>
              </w:rPr>
              <w:t>2</w:t>
            </w:r>
            <w:r w:rsidRPr="000C2087">
              <w:rPr>
                <w:rFonts w:ascii="Calibri" w:hAnsi="Calibri" w:cs="Calibri"/>
                <w:color w:val="000000"/>
                <w:sz w:val="16"/>
                <w:szCs w:val="16"/>
              </w:rPr>
              <w:t>után</w:t>
            </w:r>
          </w:p>
        </w:tc>
        <w:tc>
          <w:tcPr>
            <w:tcW w:w="236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63.200,-Ft/m</w:t>
            </w:r>
            <w:r w:rsidRPr="000C2087">
              <w:rPr>
                <w:rFonts w:ascii="Calibri" w:hAnsi="Calibri" w:cs="Calibri"/>
                <w:sz w:val="16"/>
                <w:szCs w:val="16"/>
                <w:vertAlign w:val="superscript"/>
              </w:rPr>
              <w:t>2</w:t>
            </w:r>
            <w:r w:rsidRPr="000C2087">
              <w:rPr>
                <w:rFonts w:ascii="Calibri" w:hAnsi="Calibri" w:cs="Calibri"/>
                <w:sz w:val="16"/>
                <w:szCs w:val="16"/>
              </w:rPr>
              <w:t>/év</w:t>
            </w:r>
          </w:p>
        </w:tc>
        <w:tc>
          <w:tcPr>
            <w:tcW w:w="184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52.000,-Ft/ m</w:t>
            </w:r>
            <w:r w:rsidRPr="000C2087">
              <w:rPr>
                <w:rFonts w:ascii="Calibri" w:hAnsi="Calibri" w:cs="Calibri"/>
                <w:sz w:val="16"/>
                <w:szCs w:val="16"/>
                <w:vertAlign w:val="superscript"/>
              </w:rPr>
              <w:t>2</w:t>
            </w:r>
            <w:r w:rsidRPr="000C2087">
              <w:rPr>
                <w:rFonts w:ascii="Calibri" w:hAnsi="Calibri" w:cs="Calibri"/>
                <w:sz w:val="16"/>
                <w:szCs w:val="16"/>
              </w:rPr>
              <w:t>/év</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32.000,-Ft/ m</w:t>
            </w:r>
            <w:r w:rsidRPr="000C2087">
              <w:rPr>
                <w:rFonts w:ascii="Calibri" w:hAnsi="Calibri" w:cs="Calibri"/>
                <w:sz w:val="16"/>
                <w:szCs w:val="16"/>
                <w:vertAlign w:val="superscript"/>
              </w:rPr>
              <w:t>2</w:t>
            </w:r>
            <w:r w:rsidRPr="000C2087">
              <w:rPr>
                <w:rFonts w:ascii="Calibri" w:hAnsi="Calibri" w:cs="Calibri"/>
                <w:sz w:val="16"/>
                <w:szCs w:val="16"/>
              </w:rPr>
              <w:t>/év</w:t>
            </w:r>
          </w:p>
        </w:tc>
      </w:tr>
      <w:tr w:rsidR="0076642C" w:rsidRPr="000C2087" w:rsidTr="0076642C">
        <w:trPr>
          <w:gridAfter w:val="1"/>
          <w:wAfter w:w="7" w:type="dxa"/>
          <w:trHeight w:val="445"/>
        </w:trPr>
        <w:tc>
          <w:tcPr>
            <w:tcW w:w="851"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28.</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 xml:space="preserve">önkormányzati </w:t>
            </w:r>
            <w:proofErr w:type="gramStart"/>
            <w:r w:rsidRPr="000C2087">
              <w:rPr>
                <w:rFonts w:ascii="Calibri" w:hAnsi="Calibri" w:cs="Calibri"/>
                <w:color w:val="000000"/>
                <w:sz w:val="16"/>
                <w:szCs w:val="16"/>
              </w:rPr>
              <w:t>információs</w:t>
            </w:r>
            <w:proofErr w:type="gramEnd"/>
            <w:r w:rsidRPr="000C2087">
              <w:rPr>
                <w:rFonts w:ascii="Calibri" w:hAnsi="Calibri" w:cs="Calibri"/>
                <w:color w:val="000000"/>
                <w:sz w:val="16"/>
                <w:szCs w:val="16"/>
              </w:rPr>
              <w:t xml:space="preserve"> tábla, faliújság</w:t>
            </w:r>
          </w:p>
        </w:tc>
        <w:tc>
          <w:tcPr>
            <w:tcW w:w="236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ingyenes</w:t>
            </w:r>
          </w:p>
        </w:tc>
        <w:tc>
          <w:tcPr>
            <w:tcW w:w="184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ingyenes</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ingyenes</w:t>
            </w:r>
          </w:p>
        </w:tc>
      </w:tr>
      <w:tr w:rsidR="0076642C" w:rsidRPr="000C2087" w:rsidTr="0076642C">
        <w:trPr>
          <w:gridAfter w:val="1"/>
          <w:wAfter w:w="7" w:type="dxa"/>
          <w:trHeight w:val="315"/>
        </w:trPr>
        <w:tc>
          <w:tcPr>
            <w:tcW w:w="851"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29.</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proofErr w:type="spellStart"/>
            <w:r w:rsidRPr="000C2087">
              <w:rPr>
                <w:rFonts w:ascii="Calibri" w:hAnsi="Calibri" w:cs="Calibri"/>
                <w:color w:val="000000"/>
                <w:sz w:val="16"/>
                <w:szCs w:val="16"/>
              </w:rPr>
              <w:t>CityLight</w:t>
            </w:r>
            <w:proofErr w:type="spellEnd"/>
            <w:r w:rsidRPr="000C2087">
              <w:rPr>
                <w:rFonts w:ascii="Calibri" w:hAnsi="Calibri" w:cs="Calibri"/>
                <w:color w:val="000000"/>
                <w:sz w:val="16"/>
                <w:szCs w:val="16"/>
              </w:rPr>
              <w:t xml:space="preserve">, </w:t>
            </w:r>
            <w:proofErr w:type="spellStart"/>
            <w:r w:rsidRPr="000C2087">
              <w:rPr>
                <w:rFonts w:ascii="Calibri" w:hAnsi="Calibri" w:cs="Calibri"/>
                <w:color w:val="000000"/>
                <w:sz w:val="16"/>
                <w:szCs w:val="16"/>
              </w:rPr>
              <w:t>CityBoard</w:t>
            </w:r>
            <w:proofErr w:type="spellEnd"/>
            <w:r w:rsidRPr="000C2087">
              <w:rPr>
                <w:rFonts w:ascii="Calibri" w:hAnsi="Calibri" w:cs="Calibri"/>
                <w:color w:val="000000"/>
                <w:sz w:val="16"/>
                <w:szCs w:val="16"/>
              </w:rPr>
              <w:t xml:space="preserve"> formátumú eszköz</w:t>
            </w:r>
          </w:p>
        </w:tc>
        <w:tc>
          <w:tcPr>
            <w:tcW w:w="236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51.000,-Ft/m2/év</w:t>
            </w:r>
          </w:p>
        </w:tc>
        <w:tc>
          <w:tcPr>
            <w:tcW w:w="184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46.000,-Ft/m2/év</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40.000,-Ft/m2/év</w:t>
            </w:r>
          </w:p>
        </w:tc>
      </w:tr>
      <w:tr w:rsidR="0076642C" w:rsidRPr="000C2087" w:rsidTr="0076642C">
        <w:trPr>
          <w:gridAfter w:val="1"/>
          <w:wAfter w:w="7" w:type="dxa"/>
          <w:trHeight w:val="315"/>
        </w:trPr>
        <w:tc>
          <w:tcPr>
            <w:tcW w:w="851"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30.</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egyedi gazdasági tájékoztató tábla</w:t>
            </w:r>
          </w:p>
        </w:tc>
        <w:tc>
          <w:tcPr>
            <w:tcW w:w="236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31.600,-Ft/m2/év</w:t>
            </w:r>
          </w:p>
        </w:tc>
        <w:tc>
          <w:tcPr>
            <w:tcW w:w="184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26.000,-Ft/ m2/év</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16.000,-Ft/ m2/év</w:t>
            </w:r>
          </w:p>
        </w:tc>
      </w:tr>
      <w:tr w:rsidR="0076642C" w:rsidRPr="000C2087" w:rsidTr="0076642C">
        <w:trPr>
          <w:gridAfter w:val="1"/>
          <w:wAfter w:w="7" w:type="dxa"/>
          <w:trHeight w:val="315"/>
        </w:trPr>
        <w:tc>
          <w:tcPr>
            <w:tcW w:w="851"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31.</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 xml:space="preserve">hirdető </w:t>
            </w:r>
            <w:proofErr w:type="gramStart"/>
            <w:r w:rsidRPr="000C2087">
              <w:rPr>
                <w:rFonts w:ascii="Calibri" w:hAnsi="Calibri" w:cs="Calibri"/>
                <w:color w:val="000000"/>
                <w:sz w:val="16"/>
                <w:szCs w:val="16"/>
              </w:rPr>
              <w:t>vitrin</w:t>
            </w:r>
            <w:proofErr w:type="gramEnd"/>
          </w:p>
        </w:tc>
        <w:tc>
          <w:tcPr>
            <w:tcW w:w="236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51.000,-Ft/m2/év</w:t>
            </w:r>
          </w:p>
        </w:tc>
        <w:tc>
          <w:tcPr>
            <w:tcW w:w="184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46.000,-Ft/m2/év</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40.000,-Ft/m2/év</w:t>
            </w:r>
          </w:p>
        </w:tc>
      </w:tr>
      <w:tr w:rsidR="0076642C" w:rsidRPr="000C2087" w:rsidTr="0076642C">
        <w:trPr>
          <w:gridAfter w:val="1"/>
          <w:wAfter w:w="7" w:type="dxa"/>
          <w:trHeight w:val="315"/>
        </w:trPr>
        <w:tc>
          <w:tcPr>
            <w:tcW w:w="851"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32.</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 xml:space="preserve">totemoszlop, reklámzászló, </w:t>
            </w:r>
            <w:proofErr w:type="gramStart"/>
            <w:r w:rsidRPr="000C2087">
              <w:rPr>
                <w:rFonts w:ascii="Calibri" w:hAnsi="Calibri" w:cs="Calibri"/>
                <w:color w:val="000000"/>
                <w:sz w:val="16"/>
                <w:szCs w:val="16"/>
              </w:rPr>
              <w:t>reklám</w:t>
            </w:r>
            <w:proofErr w:type="gramEnd"/>
            <w:r w:rsidRPr="000C2087">
              <w:rPr>
                <w:rFonts w:ascii="Calibri" w:hAnsi="Calibri" w:cs="Calibri"/>
                <w:color w:val="000000"/>
                <w:sz w:val="16"/>
                <w:szCs w:val="16"/>
              </w:rPr>
              <w:t xml:space="preserve"> </w:t>
            </w:r>
            <w:proofErr w:type="spellStart"/>
            <w:r w:rsidRPr="000C2087">
              <w:rPr>
                <w:rFonts w:ascii="Calibri" w:hAnsi="Calibri" w:cs="Calibri"/>
                <w:color w:val="000000"/>
                <w:sz w:val="16"/>
                <w:szCs w:val="16"/>
              </w:rPr>
              <w:t>pylon</w:t>
            </w:r>
            <w:proofErr w:type="spellEnd"/>
          </w:p>
        </w:tc>
        <w:tc>
          <w:tcPr>
            <w:tcW w:w="236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51.000,-Ft/m2/év</w:t>
            </w:r>
          </w:p>
        </w:tc>
        <w:tc>
          <w:tcPr>
            <w:tcW w:w="184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46.000,-Ft/m2/év</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40.000,-Ft/m2/év</w:t>
            </w:r>
          </w:p>
        </w:tc>
      </w:tr>
      <w:tr w:rsidR="0076642C" w:rsidRPr="000C2087" w:rsidTr="0076642C">
        <w:trPr>
          <w:gridAfter w:val="1"/>
          <w:wAfter w:w="7" w:type="dxa"/>
          <w:trHeight w:val="315"/>
        </w:trPr>
        <w:tc>
          <w:tcPr>
            <w:tcW w:w="851"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33.</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útirányt jelző tábla</w:t>
            </w:r>
          </w:p>
        </w:tc>
        <w:tc>
          <w:tcPr>
            <w:tcW w:w="236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ingyenes</w:t>
            </w:r>
          </w:p>
        </w:tc>
        <w:tc>
          <w:tcPr>
            <w:tcW w:w="184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ingyenes</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ingyenes</w:t>
            </w:r>
          </w:p>
        </w:tc>
      </w:tr>
      <w:tr w:rsidR="0076642C" w:rsidRPr="000C2087" w:rsidTr="0076642C">
        <w:trPr>
          <w:gridAfter w:val="1"/>
          <w:wAfter w:w="7" w:type="dxa"/>
          <w:trHeight w:val="563"/>
        </w:trPr>
        <w:tc>
          <w:tcPr>
            <w:tcW w:w="851"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34.</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vállalkozást népszerűsítő feliratot hordozó berendezés</w:t>
            </w:r>
          </w:p>
        </w:tc>
        <w:tc>
          <w:tcPr>
            <w:tcW w:w="236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31.600,-Ft/m2/év</w:t>
            </w:r>
          </w:p>
        </w:tc>
        <w:tc>
          <w:tcPr>
            <w:tcW w:w="184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26.000,-Ft/ m2/év</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16.000,-Ft/ m2/év</w:t>
            </w:r>
          </w:p>
        </w:tc>
      </w:tr>
      <w:tr w:rsidR="0076642C" w:rsidRPr="000C2087" w:rsidTr="0076642C">
        <w:trPr>
          <w:gridAfter w:val="1"/>
          <w:wAfter w:w="7" w:type="dxa"/>
          <w:trHeight w:val="615"/>
        </w:trPr>
        <w:tc>
          <w:tcPr>
            <w:tcW w:w="851"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35.</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vállalkozást népszerűsítő grafikai megjelenítést tartalmazó berendezés</w:t>
            </w:r>
          </w:p>
        </w:tc>
        <w:tc>
          <w:tcPr>
            <w:tcW w:w="236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31.600,-Ft/m2/év</w:t>
            </w:r>
          </w:p>
        </w:tc>
        <w:tc>
          <w:tcPr>
            <w:tcW w:w="184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26.000,-Ft/ m2/év</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16.000,-Ft/ m2/év</w:t>
            </w:r>
          </w:p>
        </w:tc>
      </w:tr>
      <w:tr w:rsidR="0076642C" w:rsidRPr="000C2087" w:rsidTr="0076642C">
        <w:trPr>
          <w:gridAfter w:val="1"/>
          <w:wAfter w:w="7" w:type="dxa"/>
          <w:trHeight w:val="567"/>
        </w:trPr>
        <w:tc>
          <w:tcPr>
            <w:tcW w:w="851"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36.</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 xml:space="preserve">vállalkozás szerinti </w:t>
            </w:r>
            <w:proofErr w:type="gramStart"/>
            <w:r w:rsidRPr="000C2087">
              <w:rPr>
                <w:rFonts w:ascii="Calibri" w:hAnsi="Calibri" w:cs="Calibri"/>
                <w:color w:val="000000"/>
                <w:sz w:val="16"/>
                <w:szCs w:val="16"/>
              </w:rPr>
              <w:t>árú</w:t>
            </w:r>
            <w:proofErr w:type="gramEnd"/>
            <w:r w:rsidRPr="000C2087">
              <w:rPr>
                <w:rFonts w:ascii="Calibri" w:hAnsi="Calibri" w:cs="Calibri"/>
                <w:color w:val="000000"/>
                <w:sz w:val="16"/>
                <w:szCs w:val="16"/>
              </w:rPr>
              <w:t xml:space="preserve"> árujelző ismertséget növelő feliratot hordozó berendezés</w:t>
            </w:r>
          </w:p>
        </w:tc>
        <w:tc>
          <w:tcPr>
            <w:tcW w:w="236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31.600,-Ft/m2/év</w:t>
            </w:r>
          </w:p>
        </w:tc>
        <w:tc>
          <w:tcPr>
            <w:tcW w:w="1840"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26.000,-Ft/ m2/év</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16.000,-Ft/ m2/év</w:t>
            </w:r>
          </w:p>
        </w:tc>
      </w:tr>
      <w:tr w:rsidR="0076642C" w:rsidRPr="000C2087" w:rsidTr="0076642C">
        <w:trPr>
          <w:gridAfter w:val="1"/>
          <w:wAfter w:w="7" w:type="dxa"/>
          <w:trHeight w:val="609"/>
        </w:trPr>
        <w:tc>
          <w:tcPr>
            <w:tcW w:w="851"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37.</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 xml:space="preserve">eseti eseményhez, szolgáltatáshoz köthető (pld. cirkusz, </w:t>
            </w:r>
            <w:proofErr w:type="spellStart"/>
            <w:r w:rsidRPr="000C2087">
              <w:rPr>
                <w:rFonts w:ascii="Calibri" w:hAnsi="Calibri" w:cs="Calibri"/>
                <w:color w:val="000000"/>
                <w:sz w:val="16"/>
                <w:szCs w:val="16"/>
              </w:rPr>
              <w:t>road</w:t>
            </w:r>
            <w:proofErr w:type="spellEnd"/>
            <w:r w:rsidRPr="000C2087">
              <w:rPr>
                <w:rFonts w:ascii="Calibri" w:hAnsi="Calibri" w:cs="Calibri"/>
                <w:color w:val="000000"/>
                <w:sz w:val="16"/>
                <w:szCs w:val="16"/>
              </w:rPr>
              <w:t xml:space="preserve"> show</w:t>
            </w:r>
            <w:proofErr w:type="gramStart"/>
            <w:r w:rsidRPr="000C2087">
              <w:rPr>
                <w:rFonts w:ascii="Calibri" w:hAnsi="Calibri" w:cs="Calibri"/>
                <w:color w:val="000000"/>
                <w:sz w:val="16"/>
                <w:szCs w:val="16"/>
              </w:rPr>
              <w:t>..</w:t>
            </w:r>
            <w:proofErr w:type="spellStart"/>
            <w:proofErr w:type="gramEnd"/>
            <w:r w:rsidRPr="000C2087">
              <w:rPr>
                <w:rFonts w:ascii="Calibri" w:hAnsi="Calibri" w:cs="Calibri"/>
                <w:color w:val="000000"/>
                <w:sz w:val="16"/>
                <w:szCs w:val="16"/>
              </w:rPr>
              <w:t>stb</w:t>
            </w:r>
            <w:proofErr w:type="spellEnd"/>
            <w:r w:rsidRPr="000C2087">
              <w:rPr>
                <w:rFonts w:ascii="Calibri" w:hAnsi="Calibri" w:cs="Calibri"/>
                <w:color w:val="000000"/>
                <w:sz w:val="16"/>
                <w:szCs w:val="16"/>
              </w:rPr>
              <w:t>) egyedi mobil tábla</w:t>
            </w:r>
          </w:p>
        </w:tc>
        <w:tc>
          <w:tcPr>
            <w:tcW w:w="60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500,-Ft/db/nap</w:t>
            </w:r>
          </w:p>
        </w:tc>
      </w:tr>
      <w:tr w:rsidR="0076642C" w:rsidRPr="000C2087" w:rsidTr="0076642C">
        <w:trPr>
          <w:gridAfter w:val="1"/>
          <w:wAfter w:w="7" w:type="dxa"/>
          <w:trHeight w:val="300"/>
        </w:trPr>
        <w:tc>
          <w:tcPr>
            <w:tcW w:w="851"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38.</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 xml:space="preserve">transzparens, </w:t>
            </w:r>
            <w:proofErr w:type="spellStart"/>
            <w:r w:rsidRPr="000C2087">
              <w:rPr>
                <w:rFonts w:ascii="Calibri" w:hAnsi="Calibri" w:cs="Calibri"/>
                <w:color w:val="000000"/>
                <w:sz w:val="16"/>
                <w:szCs w:val="16"/>
              </w:rPr>
              <w:t>molino</w:t>
            </w:r>
            <w:proofErr w:type="spellEnd"/>
          </w:p>
        </w:tc>
        <w:tc>
          <w:tcPr>
            <w:tcW w:w="60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500,-Ft/m</w:t>
            </w:r>
            <w:r w:rsidRPr="000C2087">
              <w:rPr>
                <w:rFonts w:ascii="Calibri" w:hAnsi="Calibri" w:cs="Calibri"/>
                <w:sz w:val="16"/>
                <w:szCs w:val="16"/>
                <w:vertAlign w:val="superscript"/>
              </w:rPr>
              <w:t>2</w:t>
            </w:r>
            <w:r w:rsidRPr="000C2087">
              <w:rPr>
                <w:rFonts w:ascii="Calibri" w:hAnsi="Calibri" w:cs="Calibri"/>
                <w:sz w:val="16"/>
                <w:szCs w:val="16"/>
              </w:rPr>
              <w:t>/nap</w:t>
            </w:r>
          </w:p>
        </w:tc>
      </w:tr>
      <w:tr w:rsidR="0076642C" w:rsidRPr="000C2087" w:rsidTr="0076642C">
        <w:trPr>
          <w:gridAfter w:val="1"/>
          <w:wAfter w:w="7" w:type="dxa"/>
          <w:trHeight w:val="555"/>
        </w:trPr>
        <w:tc>
          <w:tcPr>
            <w:tcW w:w="851"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39.</w:t>
            </w:r>
          </w:p>
        </w:tc>
        <w:tc>
          <w:tcPr>
            <w:tcW w:w="3402" w:type="dxa"/>
            <w:tcBorders>
              <w:top w:val="nil"/>
              <w:left w:val="single" w:sz="8" w:space="0" w:color="auto"/>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proofErr w:type="gramStart"/>
            <w:r w:rsidRPr="000C2087">
              <w:rPr>
                <w:rFonts w:ascii="Calibri" w:hAnsi="Calibri" w:cs="Calibri"/>
                <w:color w:val="000000"/>
                <w:sz w:val="16"/>
                <w:szCs w:val="16"/>
              </w:rPr>
              <w:t>plakát választási</w:t>
            </w:r>
            <w:proofErr w:type="gramEnd"/>
            <w:r w:rsidRPr="000C2087">
              <w:rPr>
                <w:rFonts w:ascii="Calibri" w:hAnsi="Calibri" w:cs="Calibri"/>
                <w:color w:val="000000"/>
                <w:sz w:val="16"/>
                <w:szCs w:val="16"/>
              </w:rPr>
              <w:t xml:space="preserve"> kampány időszakban</w:t>
            </w:r>
          </w:p>
        </w:tc>
        <w:tc>
          <w:tcPr>
            <w:tcW w:w="60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ingyenes</w:t>
            </w:r>
          </w:p>
        </w:tc>
      </w:tr>
      <w:tr w:rsidR="0076642C" w:rsidRPr="000C2087" w:rsidTr="0076642C">
        <w:trPr>
          <w:gridAfter w:val="1"/>
          <w:wAfter w:w="7" w:type="dxa"/>
          <w:trHeight w:val="1033"/>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6642C" w:rsidRPr="000C2087" w:rsidRDefault="0076642C" w:rsidP="0076642C">
            <w:pPr>
              <w:jc w:val="center"/>
              <w:rPr>
                <w:rFonts w:ascii="Calibri" w:hAnsi="Calibri" w:cs="Calibri"/>
                <w:color w:val="000000"/>
                <w:sz w:val="16"/>
                <w:szCs w:val="16"/>
              </w:rPr>
            </w:pPr>
            <w:r w:rsidRPr="000C2087">
              <w:rPr>
                <w:rFonts w:ascii="Calibri" w:hAnsi="Calibri" w:cs="Calibri"/>
                <w:color w:val="000000"/>
                <w:sz w:val="16"/>
                <w:szCs w:val="16"/>
              </w:rPr>
              <w:t>40.</w:t>
            </w:r>
          </w:p>
        </w:tc>
        <w:tc>
          <w:tcPr>
            <w:tcW w:w="3402" w:type="dxa"/>
            <w:tcBorders>
              <w:top w:val="nil"/>
              <w:left w:val="nil"/>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 xml:space="preserve">Mátyás király sétányon és Szent István parkban alkotóművészeti ás előadóművészi - kivéve zenés-táncos </w:t>
            </w:r>
            <w:proofErr w:type="gramStart"/>
            <w:r w:rsidRPr="000C2087">
              <w:rPr>
                <w:rFonts w:ascii="Calibri" w:hAnsi="Calibri" w:cs="Calibri"/>
                <w:color w:val="000000"/>
                <w:sz w:val="16"/>
                <w:szCs w:val="16"/>
              </w:rPr>
              <w:t>produkció</w:t>
            </w:r>
            <w:proofErr w:type="gramEnd"/>
            <w:r w:rsidRPr="000C2087">
              <w:rPr>
                <w:rFonts w:ascii="Calibri" w:hAnsi="Calibri" w:cs="Calibri"/>
                <w:color w:val="000000"/>
                <w:sz w:val="16"/>
                <w:szCs w:val="16"/>
              </w:rPr>
              <w:t xml:space="preserve"> és utcai zenélés - tevékenységre kijelölt hely</w:t>
            </w:r>
          </w:p>
        </w:tc>
        <w:tc>
          <w:tcPr>
            <w:tcW w:w="60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1 m2 33.000,-Ft/hó, 3 m2 66.000,-Ft/hó, 6 m2 132.000,-Ft/hó</w:t>
            </w:r>
          </w:p>
        </w:tc>
      </w:tr>
      <w:tr w:rsidR="0076642C" w:rsidRPr="000C2087" w:rsidTr="0076642C">
        <w:trPr>
          <w:gridAfter w:val="1"/>
          <w:wAfter w:w="7" w:type="dxa"/>
          <w:trHeight w:val="555"/>
        </w:trPr>
        <w:tc>
          <w:tcPr>
            <w:tcW w:w="851" w:type="dxa"/>
            <w:vMerge/>
            <w:tcBorders>
              <w:top w:val="nil"/>
              <w:left w:val="single" w:sz="8" w:space="0" w:color="auto"/>
              <w:bottom w:val="single" w:sz="8" w:space="0" w:color="000000"/>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nil"/>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r w:rsidRPr="000C2087">
              <w:rPr>
                <w:rFonts w:ascii="Calibri" w:hAnsi="Calibri" w:cs="Calibri"/>
                <w:color w:val="000000"/>
                <w:sz w:val="16"/>
                <w:szCs w:val="16"/>
              </w:rPr>
              <w:t>Elő- és utószezon május 1-május 31. és szeptember 1-szeptember 30. között</w:t>
            </w:r>
          </w:p>
        </w:tc>
        <w:tc>
          <w:tcPr>
            <w:tcW w:w="60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1 m2 900,-Ft/nap, 3 m2 1.700,-Ft/nap, 6 m2 3.400,-Ft/nap</w:t>
            </w:r>
          </w:p>
        </w:tc>
      </w:tr>
      <w:tr w:rsidR="0076642C" w:rsidRPr="000C2087" w:rsidTr="0076642C">
        <w:trPr>
          <w:gridAfter w:val="1"/>
          <w:wAfter w:w="7" w:type="dxa"/>
          <w:trHeight w:val="322"/>
        </w:trPr>
        <w:tc>
          <w:tcPr>
            <w:tcW w:w="851" w:type="dxa"/>
            <w:vMerge/>
            <w:tcBorders>
              <w:top w:val="nil"/>
              <w:left w:val="single" w:sz="8" w:space="0" w:color="auto"/>
              <w:bottom w:val="single" w:sz="8" w:space="0" w:color="000000"/>
              <w:right w:val="single" w:sz="8" w:space="0" w:color="auto"/>
            </w:tcBorders>
            <w:vAlign w:val="center"/>
            <w:hideMark/>
          </w:tcPr>
          <w:p w:rsidR="0076642C" w:rsidRPr="000C2087" w:rsidRDefault="0076642C" w:rsidP="0076642C">
            <w:pPr>
              <w:jc w:val="left"/>
              <w:rPr>
                <w:rFonts w:ascii="Calibri" w:hAnsi="Calibri" w:cs="Calibri"/>
                <w:color w:val="000000"/>
                <w:sz w:val="16"/>
                <w:szCs w:val="16"/>
              </w:rPr>
            </w:pPr>
          </w:p>
        </w:tc>
        <w:tc>
          <w:tcPr>
            <w:tcW w:w="3402" w:type="dxa"/>
            <w:tcBorders>
              <w:top w:val="nil"/>
              <w:left w:val="nil"/>
              <w:bottom w:val="single" w:sz="8" w:space="0" w:color="auto"/>
              <w:right w:val="nil"/>
            </w:tcBorders>
            <w:shd w:val="clear" w:color="auto" w:fill="auto"/>
            <w:vAlign w:val="center"/>
            <w:hideMark/>
          </w:tcPr>
          <w:p w:rsidR="0076642C" w:rsidRPr="000C2087" w:rsidRDefault="0076642C" w:rsidP="0076642C">
            <w:pPr>
              <w:jc w:val="left"/>
              <w:rPr>
                <w:rFonts w:ascii="Calibri" w:hAnsi="Calibri" w:cs="Calibri"/>
                <w:color w:val="000000"/>
                <w:sz w:val="16"/>
                <w:szCs w:val="16"/>
              </w:rPr>
            </w:pPr>
            <w:proofErr w:type="gramStart"/>
            <w:r w:rsidRPr="000C2087">
              <w:rPr>
                <w:rFonts w:ascii="Calibri" w:hAnsi="Calibri" w:cs="Calibri"/>
                <w:color w:val="000000"/>
                <w:sz w:val="16"/>
                <w:szCs w:val="16"/>
              </w:rPr>
              <w:t>szezonon</w:t>
            </w:r>
            <w:proofErr w:type="gramEnd"/>
            <w:r w:rsidRPr="000C2087">
              <w:rPr>
                <w:rFonts w:ascii="Calibri" w:hAnsi="Calibri" w:cs="Calibri"/>
                <w:color w:val="000000"/>
                <w:sz w:val="16"/>
                <w:szCs w:val="16"/>
              </w:rPr>
              <w:t xml:space="preserve"> </w:t>
            </w:r>
            <w:proofErr w:type="spellStart"/>
            <w:r w:rsidRPr="000C2087">
              <w:rPr>
                <w:rFonts w:ascii="Calibri" w:hAnsi="Calibri" w:cs="Calibri"/>
                <w:color w:val="000000"/>
                <w:sz w:val="16"/>
                <w:szCs w:val="16"/>
              </w:rPr>
              <w:t>kívól</w:t>
            </w:r>
            <w:proofErr w:type="spellEnd"/>
            <w:r w:rsidRPr="000C2087">
              <w:rPr>
                <w:rFonts w:ascii="Calibri" w:hAnsi="Calibri" w:cs="Calibri"/>
                <w:color w:val="000000"/>
                <w:sz w:val="16"/>
                <w:szCs w:val="16"/>
              </w:rPr>
              <w:t xml:space="preserve"> október 1-április 30.</w:t>
            </w:r>
          </w:p>
        </w:tc>
        <w:tc>
          <w:tcPr>
            <w:tcW w:w="60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6642C" w:rsidRPr="000C2087" w:rsidRDefault="0076642C" w:rsidP="0076642C">
            <w:pPr>
              <w:jc w:val="center"/>
              <w:rPr>
                <w:rFonts w:ascii="Calibri" w:hAnsi="Calibri" w:cs="Calibri"/>
                <w:sz w:val="16"/>
                <w:szCs w:val="16"/>
              </w:rPr>
            </w:pPr>
            <w:r w:rsidRPr="000C2087">
              <w:rPr>
                <w:rFonts w:ascii="Calibri" w:hAnsi="Calibri" w:cs="Calibri"/>
                <w:sz w:val="16"/>
                <w:szCs w:val="16"/>
              </w:rPr>
              <w:t>1 m2 500,-Ft/nap, 3 m2 1.000,-Ft/nap, 6 m2 2.000,-Ft/nap</w:t>
            </w:r>
          </w:p>
        </w:tc>
      </w:tr>
    </w:tbl>
    <w:p w:rsidR="0076642C" w:rsidRDefault="0076642C" w:rsidP="0076642C">
      <w:pPr>
        <w:rPr>
          <w:b/>
          <w:bCs/>
          <w:color w:val="00B050"/>
          <w:sz w:val="24"/>
          <w:szCs w:val="24"/>
        </w:rPr>
      </w:pPr>
    </w:p>
    <w:p w:rsidR="0076642C" w:rsidRPr="002C6A3A" w:rsidRDefault="006F563C" w:rsidP="0076642C">
      <w:pPr>
        <w:rPr>
          <w:b/>
          <w:bCs/>
          <w:sz w:val="24"/>
          <w:szCs w:val="24"/>
        </w:rPr>
      </w:pPr>
      <w:r>
        <w:rPr>
          <w:rFonts w:eastAsia="SimSun"/>
          <w:b/>
          <w:bCs/>
          <w:sz w:val="24"/>
          <w:szCs w:val="24"/>
        </w:rPr>
        <w:t>(</w:t>
      </w:r>
      <w:r w:rsidR="0076642C" w:rsidRPr="002C6A3A">
        <w:rPr>
          <w:rFonts w:eastAsia="SimSun"/>
          <w:b/>
          <w:bCs/>
          <w:sz w:val="24"/>
          <w:szCs w:val="24"/>
        </w:rPr>
        <w:t xml:space="preserve">Előterjesztés </w:t>
      </w:r>
      <w:r w:rsidR="0076642C" w:rsidRPr="002C6A3A">
        <w:rPr>
          <w:b/>
          <w:bCs/>
          <w:sz w:val="24"/>
          <w:szCs w:val="24"/>
        </w:rPr>
        <w:t xml:space="preserve">a Bocskai István </w:t>
      </w:r>
      <w:proofErr w:type="gramStart"/>
      <w:r w:rsidR="0076642C" w:rsidRPr="002C6A3A">
        <w:rPr>
          <w:b/>
          <w:bCs/>
          <w:sz w:val="24"/>
          <w:szCs w:val="24"/>
        </w:rPr>
        <w:t>Múzeum a</w:t>
      </w:r>
      <w:r>
        <w:rPr>
          <w:b/>
          <w:bCs/>
          <w:sz w:val="24"/>
          <w:szCs w:val="24"/>
        </w:rPr>
        <w:t>lapító</w:t>
      </w:r>
      <w:proofErr w:type="gramEnd"/>
      <w:r>
        <w:rPr>
          <w:b/>
          <w:bCs/>
          <w:sz w:val="24"/>
          <w:szCs w:val="24"/>
        </w:rPr>
        <w:t xml:space="preserve"> okiratának módosítására.)</w:t>
      </w:r>
    </w:p>
    <w:p w:rsidR="0076642C" w:rsidRPr="0044196F"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405</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Pr="004D041F" w:rsidRDefault="0076642C" w:rsidP="0076642C">
      <w:pPr>
        <w:ind w:left="284"/>
        <w:rPr>
          <w:rFonts w:eastAsia="SimSun"/>
          <w:sz w:val="24"/>
          <w:szCs w:val="24"/>
        </w:rPr>
      </w:pPr>
    </w:p>
    <w:p w:rsidR="0076642C" w:rsidRPr="00957E41" w:rsidRDefault="0076642C" w:rsidP="0076642C">
      <w:pPr>
        <w:pStyle w:val="Default"/>
        <w:ind w:left="284"/>
        <w:jc w:val="both"/>
        <w:rPr>
          <w:b/>
          <w:bCs/>
          <w:i/>
          <w:iCs/>
        </w:rPr>
      </w:pPr>
      <w:r w:rsidRPr="00957E41">
        <w:rPr>
          <w:b/>
          <w:bCs/>
          <w:i/>
          <w:iCs/>
        </w:rPr>
        <w:lastRenderedPageBreak/>
        <w:t xml:space="preserve">Hajdúszoboszló Város Önkormányzatának Képviselő-testülete az előterjesztésben foglaltak figyelembe vételével módosítva a 383/2023. (XI.23.) számú határozatát a Bocskai István </w:t>
      </w:r>
      <w:proofErr w:type="gramStart"/>
      <w:r w:rsidRPr="00957E41">
        <w:rPr>
          <w:b/>
          <w:bCs/>
          <w:i/>
          <w:iCs/>
        </w:rPr>
        <w:t>Múzeum alapító</w:t>
      </w:r>
      <w:proofErr w:type="gramEnd"/>
      <w:r w:rsidRPr="00957E41">
        <w:rPr>
          <w:b/>
          <w:bCs/>
          <w:i/>
          <w:iCs/>
        </w:rPr>
        <w:t xml:space="preserve"> okiratának módosító okiratát az 1. sz. melléklet, az egységes szerkezetbe foglalt alapító okiratát a 2. sz. melléklet szerinti tartalommal jóváhagyja.</w:t>
      </w:r>
    </w:p>
    <w:p w:rsidR="0076642C" w:rsidRPr="00957E41" w:rsidRDefault="0076642C" w:rsidP="0076642C">
      <w:pPr>
        <w:pStyle w:val="Nincstrkz"/>
        <w:ind w:left="284"/>
        <w:jc w:val="both"/>
        <w:rPr>
          <w:rFonts w:ascii="Times New Roman" w:hAnsi="Times New Roman"/>
          <w:b/>
          <w:bCs/>
          <w:i/>
          <w:iCs/>
          <w:sz w:val="24"/>
          <w:szCs w:val="24"/>
          <w:u w:val="single"/>
        </w:rPr>
      </w:pPr>
    </w:p>
    <w:p w:rsidR="0076642C" w:rsidRPr="00957E41" w:rsidRDefault="0076642C" w:rsidP="0076642C">
      <w:pPr>
        <w:pStyle w:val="Nincstrkz"/>
        <w:ind w:left="284"/>
        <w:jc w:val="both"/>
        <w:rPr>
          <w:rFonts w:ascii="Times New Roman" w:hAnsi="Times New Roman"/>
          <w:b/>
          <w:bCs/>
          <w:i/>
          <w:iCs/>
          <w:sz w:val="24"/>
          <w:szCs w:val="24"/>
        </w:rPr>
      </w:pPr>
      <w:r w:rsidRPr="00957E41">
        <w:rPr>
          <w:rFonts w:ascii="Times New Roman" w:hAnsi="Times New Roman"/>
          <w:b/>
          <w:bCs/>
          <w:i/>
          <w:iCs/>
          <w:sz w:val="24"/>
          <w:szCs w:val="24"/>
          <w:u w:val="single"/>
        </w:rPr>
        <w:t>Felelős:</w:t>
      </w:r>
      <w:r w:rsidRPr="00957E41">
        <w:rPr>
          <w:rFonts w:ascii="Times New Roman" w:hAnsi="Times New Roman"/>
          <w:b/>
          <w:bCs/>
          <w:i/>
          <w:iCs/>
          <w:sz w:val="24"/>
          <w:szCs w:val="24"/>
        </w:rPr>
        <w:t xml:space="preserve"> intézményvezető, jegyző</w:t>
      </w:r>
    </w:p>
    <w:p w:rsidR="0076642C" w:rsidRDefault="0076642C" w:rsidP="0076642C">
      <w:pPr>
        <w:pStyle w:val="Nincstrkz"/>
        <w:ind w:left="284"/>
        <w:jc w:val="both"/>
        <w:rPr>
          <w:rFonts w:ascii="Times New Roman" w:hAnsi="Times New Roman"/>
          <w:b/>
          <w:bCs/>
          <w:i/>
          <w:iCs/>
          <w:sz w:val="24"/>
          <w:szCs w:val="24"/>
        </w:rPr>
      </w:pPr>
      <w:r w:rsidRPr="00957E41">
        <w:rPr>
          <w:rFonts w:ascii="Times New Roman" w:hAnsi="Times New Roman"/>
          <w:b/>
          <w:bCs/>
          <w:i/>
          <w:iCs/>
          <w:sz w:val="24"/>
          <w:szCs w:val="24"/>
          <w:u w:val="single"/>
        </w:rPr>
        <w:t>Határidő</w:t>
      </w:r>
      <w:r w:rsidRPr="00957E41">
        <w:rPr>
          <w:rFonts w:ascii="Times New Roman" w:hAnsi="Times New Roman"/>
          <w:b/>
          <w:bCs/>
          <w:i/>
          <w:iCs/>
          <w:sz w:val="24"/>
          <w:szCs w:val="24"/>
        </w:rPr>
        <w:t>: 2023.12.14.”</w:t>
      </w:r>
    </w:p>
    <w:p w:rsidR="0076642C" w:rsidRDefault="0076642C" w:rsidP="0076642C">
      <w:pPr>
        <w:pStyle w:val="Nincstrkz"/>
        <w:ind w:left="567"/>
        <w:jc w:val="both"/>
        <w:rPr>
          <w:rFonts w:ascii="Times New Roman" w:hAnsi="Times New Roman"/>
          <w:b/>
          <w:bCs/>
          <w:i/>
          <w:iCs/>
          <w:sz w:val="24"/>
          <w:szCs w:val="24"/>
        </w:rPr>
      </w:pPr>
    </w:p>
    <w:p w:rsidR="0076642C" w:rsidRDefault="0076642C" w:rsidP="0076642C">
      <w:pPr>
        <w:pStyle w:val="Nincstrkz"/>
        <w:ind w:left="567"/>
        <w:jc w:val="both"/>
        <w:rPr>
          <w:rFonts w:ascii="Times New Roman" w:hAnsi="Times New Roman"/>
          <w:b/>
          <w:bCs/>
          <w:i/>
          <w:iCs/>
          <w:sz w:val="24"/>
          <w:szCs w:val="24"/>
        </w:rPr>
      </w:pPr>
    </w:p>
    <w:p w:rsidR="0076642C" w:rsidRDefault="0076642C" w:rsidP="0076642C">
      <w:pPr>
        <w:spacing w:after="160" w:line="259" w:lineRule="auto"/>
        <w:jc w:val="left"/>
        <w:rPr>
          <w:b/>
          <w:bCs/>
          <w:i/>
          <w:iCs/>
          <w:sz w:val="24"/>
          <w:szCs w:val="24"/>
          <w:lang w:eastAsia="zh-CN"/>
        </w:rPr>
      </w:pPr>
      <w:r>
        <w:rPr>
          <w:b/>
          <w:bCs/>
          <w:i/>
          <w:iCs/>
          <w:sz w:val="24"/>
          <w:szCs w:val="24"/>
        </w:rPr>
        <w:br w:type="page"/>
      </w:r>
    </w:p>
    <w:p w:rsidR="0076642C" w:rsidRPr="0053731F" w:rsidRDefault="0076642C" w:rsidP="0076642C">
      <w:pPr>
        <w:pStyle w:val="Listaszerbekezds"/>
        <w:ind w:left="7655"/>
        <w:jc w:val="right"/>
        <w:rPr>
          <w:rFonts w:ascii="Cambria" w:hAnsi="Cambria"/>
          <w:i/>
          <w:sz w:val="22"/>
          <w:szCs w:val="22"/>
        </w:rPr>
      </w:pPr>
      <w:r w:rsidRPr="0053731F">
        <w:rPr>
          <w:rFonts w:ascii="Cambria" w:hAnsi="Cambria"/>
          <w:b/>
          <w:bCs/>
          <w:i/>
          <w:iCs/>
          <w:sz w:val="22"/>
          <w:szCs w:val="22"/>
        </w:rPr>
        <w:lastRenderedPageBreak/>
        <w:t>„</w:t>
      </w:r>
      <w:r w:rsidRPr="0053731F">
        <w:rPr>
          <w:rFonts w:ascii="Cambria" w:hAnsi="Cambria"/>
          <w:i/>
          <w:sz w:val="22"/>
          <w:szCs w:val="22"/>
        </w:rPr>
        <w:tab/>
        <w:t>1. sz. melléklet</w:t>
      </w:r>
      <w:r w:rsidRPr="0053731F">
        <w:rPr>
          <w:rFonts w:ascii="Cambria" w:hAnsi="Cambria"/>
          <w:i/>
          <w:sz w:val="22"/>
          <w:szCs w:val="22"/>
        </w:rPr>
        <w:tab/>
      </w:r>
      <w:r w:rsidRPr="0053731F">
        <w:rPr>
          <w:rFonts w:ascii="Cambria" w:hAnsi="Cambria"/>
          <w:i/>
          <w:sz w:val="22"/>
          <w:szCs w:val="22"/>
        </w:rPr>
        <w:tab/>
      </w:r>
      <w:r w:rsidRPr="0053731F">
        <w:rPr>
          <w:rFonts w:ascii="Cambria" w:hAnsi="Cambria"/>
          <w:i/>
          <w:sz w:val="22"/>
          <w:szCs w:val="22"/>
        </w:rPr>
        <w:tab/>
      </w:r>
      <w:r w:rsidRPr="0053731F">
        <w:rPr>
          <w:rFonts w:ascii="Cambria" w:hAnsi="Cambria"/>
          <w:i/>
          <w:sz w:val="22"/>
          <w:szCs w:val="22"/>
        </w:rPr>
        <w:tab/>
      </w:r>
      <w:r w:rsidRPr="0053731F">
        <w:rPr>
          <w:rFonts w:ascii="Cambria" w:hAnsi="Cambria"/>
          <w:i/>
          <w:sz w:val="22"/>
          <w:szCs w:val="22"/>
        </w:rPr>
        <w:tab/>
      </w:r>
      <w:r w:rsidRPr="0053731F">
        <w:rPr>
          <w:rFonts w:ascii="Cambria" w:hAnsi="Cambria"/>
          <w:i/>
          <w:sz w:val="22"/>
          <w:szCs w:val="22"/>
        </w:rPr>
        <w:tab/>
      </w:r>
      <w:r w:rsidRPr="0053731F">
        <w:rPr>
          <w:rFonts w:ascii="Cambria" w:hAnsi="Cambria"/>
          <w:i/>
          <w:sz w:val="22"/>
          <w:szCs w:val="22"/>
        </w:rPr>
        <w:tab/>
      </w:r>
      <w:r w:rsidRPr="0053731F">
        <w:rPr>
          <w:rFonts w:ascii="Cambria" w:hAnsi="Cambria"/>
          <w:i/>
          <w:sz w:val="22"/>
          <w:szCs w:val="22"/>
        </w:rPr>
        <w:tab/>
      </w:r>
      <w:r w:rsidRPr="0053731F">
        <w:rPr>
          <w:rFonts w:ascii="Cambria" w:hAnsi="Cambria"/>
          <w:i/>
          <w:sz w:val="22"/>
          <w:szCs w:val="22"/>
        </w:rPr>
        <w:tab/>
      </w:r>
    </w:p>
    <w:p w:rsidR="0076642C" w:rsidRPr="0053731F" w:rsidRDefault="0076642C" w:rsidP="0076642C">
      <w:pPr>
        <w:rPr>
          <w:rFonts w:ascii="Cambria" w:hAnsi="Cambria"/>
          <w:szCs w:val="24"/>
        </w:rPr>
      </w:pPr>
      <w:r w:rsidRPr="0053731F">
        <w:rPr>
          <w:rFonts w:ascii="Cambria" w:hAnsi="Cambria"/>
          <w:szCs w:val="24"/>
        </w:rPr>
        <w:t xml:space="preserve">Okirat száma: </w:t>
      </w:r>
    </w:p>
    <w:p w:rsidR="0076642C" w:rsidRPr="0053731F" w:rsidRDefault="0076642C" w:rsidP="0076642C">
      <w:pPr>
        <w:spacing w:before="240" w:after="480"/>
        <w:jc w:val="center"/>
        <w:rPr>
          <w:rFonts w:ascii="Cambria" w:hAnsi="Cambria"/>
          <w:sz w:val="40"/>
          <w:szCs w:val="24"/>
        </w:rPr>
      </w:pPr>
      <w:r w:rsidRPr="0053731F">
        <w:rPr>
          <w:rFonts w:ascii="Cambria" w:hAnsi="Cambria"/>
          <w:sz w:val="40"/>
          <w:szCs w:val="24"/>
        </w:rPr>
        <w:t>Módosító okirat</w:t>
      </w:r>
    </w:p>
    <w:p w:rsidR="0076642C" w:rsidRPr="0053731F" w:rsidRDefault="0076642C" w:rsidP="0076642C">
      <w:pPr>
        <w:rPr>
          <w:rFonts w:ascii="Cambria" w:hAnsi="Cambria"/>
          <w:b/>
          <w:sz w:val="22"/>
          <w:szCs w:val="22"/>
        </w:rPr>
      </w:pPr>
      <w:r w:rsidRPr="0053731F">
        <w:rPr>
          <w:rFonts w:ascii="Cambria" w:hAnsi="Cambria"/>
          <w:b/>
          <w:sz w:val="22"/>
          <w:szCs w:val="22"/>
        </w:rPr>
        <w:t>A Bocskai István Múzeum a Hajdúszoboszló Város Önkormányzatának Képviselő-testülete által 2020. október 13. napján kiadott, HSZ/35602-4/2020. számú alapító okiratát</w:t>
      </w:r>
      <w:r w:rsidRPr="0053731F">
        <w:rPr>
          <w:rFonts w:ascii="Cambria" w:hAnsi="Cambria"/>
        </w:rPr>
        <w:t xml:space="preserve"> </w:t>
      </w:r>
      <w:r w:rsidRPr="0053731F">
        <w:rPr>
          <w:rFonts w:ascii="Cambria" w:hAnsi="Cambria"/>
          <w:b/>
          <w:sz w:val="22"/>
          <w:szCs w:val="22"/>
        </w:rPr>
        <w:t>az államháztartásról szóló 2011. évi CXCV. törvény 8/</w:t>
      </w:r>
      <w:proofErr w:type="gramStart"/>
      <w:r w:rsidRPr="0053731F">
        <w:rPr>
          <w:rFonts w:ascii="Cambria" w:hAnsi="Cambria"/>
          <w:b/>
          <w:sz w:val="22"/>
          <w:szCs w:val="22"/>
        </w:rPr>
        <w:t>A</w:t>
      </w:r>
      <w:proofErr w:type="gramEnd"/>
      <w:r w:rsidRPr="0053731F">
        <w:rPr>
          <w:rFonts w:ascii="Cambria" w:hAnsi="Cambria"/>
          <w:b/>
          <w:sz w:val="22"/>
          <w:szCs w:val="22"/>
        </w:rPr>
        <w:t>. §-</w:t>
      </w:r>
      <w:proofErr w:type="gramStart"/>
      <w:r w:rsidRPr="0053731F">
        <w:rPr>
          <w:rFonts w:ascii="Cambria" w:hAnsi="Cambria"/>
          <w:b/>
          <w:sz w:val="22"/>
          <w:szCs w:val="22"/>
        </w:rPr>
        <w:t>a</w:t>
      </w:r>
      <w:proofErr w:type="gramEnd"/>
      <w:r w:rsidRPr="0053731F">
        <w:rPr>
          <w:rFonts w:ascii="Cambria" w:hAnsi="Cambria"/>
          <w:b/>
          <w:sz w:val="22"/>
          <w:szCs w:val="22"/>
        </w:rPr>
        <w:t xml:space="preserve"> alapján – a 405/2023. (XII. 14.) számú képviselő-testületi határozatra figyelemmel – a következők szerint módosítom:</w:t>
      </w:r>
    </w:p>
    <w:p w:rsidR="0076642C" w:rsidRPr="0053731F" w:rsidRDefault="0076642C" w:rsidP="0076642C">
      <w:pPr>
        <w:tabs>
          <w:tab w:val="left" w:leader="dot" w:pos="9072"/>
          <w:tab w:val="left" w:leader="dot" w:pos="9781"/>
          <w:tab w:val="left" w:leader="dot" w:pos="16443"/>
        </w:tabs>
        <w:spacing w:before="80"/>
        <w:ind w:right="-1"/>
        <w:rPr>
          <w:rFonts w:ascii="Cambria" w:hAnsi="Cambria"/>
          <w:b/>
          <w:bCs/>
          <w:sz w:val="22"/>
          <w:szCs w:val="22"/>
        </w:rPr>
      </w:pPr>
    </w:p>
    <w:p w:rsidR="0076642C" w:rsidRPr="0053731F" w:rsidRDefault="0076642C" w:rsidP="006F563C">
      <w:pPr>
        <w:pStyle w:val="Listaszerbekezds"/>
        <w:numPr>
          <w:ilvl w:val="0"/>
          <w:numId w:val="7"/>
        </w:numPr>
        <w:suppressAutoHyphens w:val="0"/>
        <w:rPr>
          <w:rFonts w:ascii="Cambria" w:hAnsi="Cambria"/>
          <w:sz w:val="22"/>
          <w:szCs w:val="22"/>
        </w:rPr>
      </w:pPr>
      <w:r w:rsidRPr="0053731F">
        <w:rPr>
          <w:rFonts w:ascii="Cambria" w:hAnsi="Cambria"/>
          <w:b/>
          <w:bCs/>
          <w:sz w:val="22"/>
          <w:szCs w:val="22"/>
        </w:rPr>
        <w:t xml:space="preserve">Az alapító okirat 1.2.1. pontja helyébe a következő rendelkezés lép: </w:t>
      </w:r>
    </w:p>
    <w:p w:rsidR="0076642C" w:rsidRPr="0053731F" w:rsidRDefault="0076642C" w:rsidP="0076642C">
      <w:pPr>
        <w:ind w:firstLine="709"/>
        <w:rPr>
          <w:rFonts w:ascii="Cambria" w:hAnsi="Cambria"/>
          <w:sz w:val="22"/>
          <w:szCs w:val="22"/>
        </w:rPr>
      </w:pPr>
      <w:r w:rsidRPr="0053731F">
        <w:rPr>
          <w:rFonts w:ascii="Cambria" w:hAnsi="Cambria"/>
          <w:sz w:val="22"/>
          <w:szCs w:val="22"/>
        </w:rPr>
        <w:t>„1.2.1.</w:t>
      </w:r>
      <w:r w:rsidRPr="0053731F">
        <w:rPr>
          <w:rFonts w:ascii="Cambria" w:hAnsi="Cambria"/>
          <w:sz w:val="22"/>
          <w:szCs w:val="22"/>
        </w:rPr>
        <w:tab/>
        <w:t>székhelye: 4200 Hajdúszoboszló, Bocskai utca 12. „</w:t>
      </w:r>
    </w:p>
    <w:p w:rsidR="0076642C" w:rsidRPr="0053731F" w:rsidRDefault="0076642C" w:rsidP="0076642C">
      <w:pPr>
        <w:pStyle w:val="Listaszerbekezds"/>
        <w:ind w:left="360"/>
        <w:rPr>
          <w:rFonts w:ascii="Cambria" w:hAnsi="Cambria"/>
          <w:sz w:val="22"/>
          <w:szCs w:val="22"/>
        </w:rPr>
      </w:pPr>
    </w:p>
    <w:p w:rsidR="0076642C" w:rsidRPr="0053731F" w:rsidRDefault="0076642C" w:rsidP="006F563C">
      <w:pPr>
        <w:pStyle w:val="Listaszerbekezds"/>
        <w:numPr>
          <w:ilvl w:val="0"/>
          <w:numId w:val="8"/>
        </w:numPr>
        <w:suppressAutoHyphens w:val="0"/>
        <w:rPr>
          <w:rFonts w:ascii="Cambria" w:hAnsi="Cambria"/>
          <w:sz w:val="22"/>
          <w:szCs w:val="22"/>
        </w:rPr>
      </w:pPr>
      <w:r w:rsidRPr="0053731F">
        <w:rPr>
          <w:rFonts w:ascii="Cambria" w:hAnsi="Cambria"/>
          <w:b/>
          <w:bCs/>
          <w:sz w:val="22"/>
          <w:szCs w:val="22"/>
        </w:rPr>
        <w:t>Az alapító okirat 1.2.2. pontjába foglalt táblázat 1-3. sorai helyébe a következő rendelkezés lép:</w:t>
      </w:r>
    </w:p>
    <w:p w:rsidR="0076642C" w:rsidRPr="0053731F" w:rsidRDefault="0076642C" w:rsidP="0076642C">
      <w:pPr>
        <w:pStyle w:val="Listaszerbekezds"/>
        <w:ind w:left="360"/>
        <w:rPr>
          <w:rFonts w:ascii="Cambria" w:hAnsi="Cambria"/>
          <w:sz w:val="22"/>
          <w:szCs w:val="22"/>
        </w:rPr>
      </w:pPr>
    </w:p>
    <w:tbl>
      <w:tblPr>
        <w:tblStyle w:val="Rcsostblzat"/>
        <w:tblW w:w="4618" w:type="pct"/>
        <w:tblInd w:w="558" w:type="dxa"/>
        <w:tblLook w:val="04A0" w:firstRow="1" w:lastRow="0" w:firstColumn="1" w:lastColumn="0" w:noHBand="0" w:noVBand="1"/>
      </w:tblPr>
      <w:tblGrid>
        <w:gridCol w:w="520"/>
        <w:gridCol w:w="2878"/>
        <w:gridCol w:w="4972"/>
      </w:tblGrid>
      <w:tr w:rsidR="0076642C" w:rsidRPr="0053731F" w:rsidTr="0076642C">
        <w:tc>
          <w:tcPr>
            <w:tcW w:w="311" w:type="pct"/>
            <w:vAlign w:val="center"/>
          </w:tcPr>
          <w:p w:rsidR="0076642C" w:rsidRPr="0053731F" w:rsidRDefault="0076642C" w:rsidP="0076642C">
            <w:pPr>
              <w:tabs>
                <w:tab w:val="left" w:leader="dot" w:pos="9072"/>
                <w:tab w:val="left" w:leader="dot" w:pos="16443"/>
              </w:tabs>
              <w:spacing w:before="80"/>
              <w:jc w:val="center"/>
              <w:rPr>
                <w:rFonts w:ascii="Cambria" w:hAnsi="Cambria"/>
                <w:sz w:val="22"/>
                <w:szCs w:val="22"/>
              </w:rPr>
            </w:pPr>
            <w:r w:rsidRPr="0053731F">
              <w:rPr>
                <w:rFonts w:ascii="Cambria" w:hAnsi="Cambria"/>
                <w:sz w:val="22"/>
                <w:szCs w:val="22"/>
              </w:rPr>
              <w:t>„1</w:t>
            </w:r>
          </w:p>
        </w:tc>
        <w:tc>
          <w:tcPr>
            <w:tcW w:w="1719"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Néprajzi kiállítás</w:t>
            </w:r>
          </w:p>
        </w:tc>
        <w:tc>
          <w:tcPr>
            <w:tcW w:w="2970"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4200 Hajdúszoboszló, Bocskai utca 11.</w:t>
            </w:r>
          </w:p>
        </w:tc>
      </w:tr>
      <w:tr w:rsidR="0076642C" w:rsidRPr="0053731F" w:rsidTr="0076642C">
        <w:tc>
          <w:tcPr>
            <w:tcW w:w="311" w:type="pct"/>
            <w:vAlign w:val="center"/>
          </w:tcPr>
          <w:p w:rsidR="0076642C" w:rsidRPr="0053731F" w:rsidRDefault="0076642C" w:rsidP="0076642C">
            <w:pPr>
              <w:tabs>
                <w:tab w:val="left" w:leader="dot" w:pos="9072"/>
                <w:tab w:val="left" w:leader="dot" w:pos="16443"/>
              </w:tabs>
              <w:spacing w:before="80"/>
              <w:jc w:val="center"/>
              <w:rPr>
                <w:rFonts w:ascii="Cambria" w:hAnsi="Cambria"/>
                <w:sz w:val="22"/>
                <w:szCs w:val="22"/>
              </w:rPr>
            </w:pPr>
            <w:r w:rsidRPr="0053731F">
              <w:rPr>
                <w:rFonts w:ascii="Cambria" w:hAnsi="Cambria"/>
                <w:sz w:val="22"/>
                <w:szCs w:val="22"/>
              </w:rPr>
              <w:t>2</w:t>
            </w:r>
          </w:p>
        </w:tc>
        <w:tc>
          <w:tcPr>
            <w:tcW w:w="1719"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Fejedelmi Kincstár, Nemzetközi Modern Képtár</w:t>
            </w:r>
          </w:p>
        </w:tc>
        <w:tc>
          <w:tcPr>
            <w:tcW w:w="2970"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4200 Hajdúszoboszló, Bocskai utca 14.</w:t>
            </w:r>
          </w:p>
        </w:tc>
      </w:tr>
      <w:tr w:rsidR="0076642C" w:rsidRPr="0053731F" w:rsidTr="0076642C">
        <w:tc>
          <w:tcPr>
            <w:tcW w:w="311" w:type="pct"/>
            <w:vAlign w:val="center"/>
          </w:tcPr>
          <w:p w:rsidR="0076642C" w:rsidRPr="0053731F" w:rsidRDefault="0076642C" w:rsidP="0076642C">
            <w:pPr>
              <w:tabs>
                <w:tab w:val="left" w:leader="dot" w:pos="9072"/>
                <w:tab w:val="left" w:leader="dot" w:pos="16443"/>
              </w:tabs>
              <w:spacing w:before="80"/>
              <w:jc w:val="center"/>
              <w:rPr>
                <w:rFonts w:ascii="Cambria" w:hAnsi="Cambria"/>
                <w:sz w:val="22"/>
                <w:szCs w:val="22"/>
              </w:rPr>
            </w:pPr>
            <w:r w:rsidRPr="0053731F">
              <w:rPr>
                <w:rFonts w:ascii="Cambria" w:hAnsi="Cambria"/>
                <w:sz w:val="22"/>
                <w:szCs w:val="22"/>
              </w:rPr>
              <w:t>3</w:t>
            </w:r>
          </w:p>
        </w:tc>
        <w:tc>
          <w:tcPr>
            <w:tcW w:w="1719"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Műtárgyraktár</w:t>
            </w:r>
          </w:p>
        </w:tc>
        <w:tc>
          <w:tcPr>
            <w:tcW w:w="2970"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4200 Hajdúszoboszló, Bocskai utca 21.”</w:t>
            </w:r>
          </w:p>
        </w:tc>
      </w:tr>
    </w:tbl>
    <w:p w:rsidR="0076642C" w:rsidRPr="0053731F" w:rsidRDefault="0076642C" w:rsidP="0076642C">
      <w:pPr>
        <w:pStyle w:val="Listaszerbekezds"/>
        <w:ind w:left="360"/>
        <w:rPr>
          <w:rFonts w:ascii="Cambria" w:hAnsi="Cambria"/>
          <w:b/>
          <w:bCs/>
          <w:sz w:val="22"/>
          <w:szCs w:val="22"/>
        </w:rPr>
      </w:pPr>
    </w:p>
    <w:p w:rsidR="0076642C" w:rsidRPr="0053731F" w:rsidRDefault="0076642C" w:rsidP="0076642C">
      <w:pPr>
        <w:rPr>
          <w:rFonts w:ascii="Cambria" w:hAnsi="Cambria"/>
          <w:sz w:val="22"/>
          <w:szCs w:val="22"/>
        </w:rPr>
      </w:pPr>
    </w:p>
    <w:p w:rsidR="0076642C" w:rsidRPr="0053731F" w:rsidRDefault="0076642C" w:rsidP="006F563C">
      <w:pPr>
        <w:pStyle w:val="Listaszerbekezds"/>
        <w:numPr>
          <w:ilvl w:val="0"/>
          <w:numId w:val="8"/>
        </w:numPr>
        <w:suppressAutoHyphens w:val="0"/>
        <w:rPr>
          <w:rFonts w:ascii="Cambria" w:hAnsi="Cambria"/>
          <w:sz w:val="22"/>
          <w:szCs w:val="22"/>
        </w:rPr>
      </w:pPr>
      <w:r w:rsidRPr="0053731F">
        <w:rPr>
          <w:rFonts w:ascii="Cambria" w:hAnsi="Cambria"/>
          <w:b/>
          <w:bCs/>
          <w:sz w:val="22"/>
          <w:szCs w:val="22"/>
        </w:rPr>
        <w:t>Az alapító okirat 1.2.2. pontjába foglalt táblázat a következő 4. sorral egészül ki:</w:t>
      </w:r>
    </w:p>
    <w:p w:rsidR="0076642C" w:rsidRPr="0053731F" w:rsidRDefault="0076642C" w:rsidP="0076642C">
      <w:pPr>
        <w:tabs>
          <w:tab w:val="left" w:leader="dot" w:pos="9072"/>
          <w:tab w:val="left" w:leader="dot" w:pos="9781"/>
          <w:tab w:val="left" w:leader="dot" w:pos="16443"/>
        </w:tabs>
        <w:spacing w:before="80"/>
        <w:ind w:right="-1"/>
        <w:rPr>
          <w:rFonts w:ascii="Cambria" w:hAnsi="Cambria"/>
          <w:sz w:val="22"/>
          <w:szCs w:val="22"/>
        </w:rPr>
      </w:pPr>
    </w:p>
    <w:tbl>
      <w:tblPr>
        <w:tblStyle w:val="Rcsostblzat"/>
        <w:tblW w:w="4618" w:type="pct"/>
        <w:tblInd w:w="558" w:type="dxa"/>
        <w:tblLook w:val="04A0" w:firstRow="1" w:lastRow="0" w:firstColumn="1" w:lastColumn="0" w:noHBand="0" w:noVBand="1"/>
      </w:tblPr>
      <w:tblGrid>
        <w:gridCol w:w="520"/>
        <w:gridCol w:w="2878"/>
        <w:gridCol w:w="4972"/>
      </w:tblGrid>
      <w:tr w:rsidR="0076642C" w:rsidRPr="0053731F" w:rsidTr="0076642C">
        <w:tc>
          <w:tcPr>
            <w:tcW w:w="311" w:type="pct"/>
            <w:vAlign w:val="center"/>
          </w:tcPr>
          <w:p w:rsidR="0076642C" w:rsidRPr="0053731F" w:rsidRDefault="0076642C" w:rsidP="0076642C">
            <w:pPr>
              <w:tabs>
                <w:tab w:val="left" w:leader="dot" w:pos="9072"/>
                <w:tab w:val="left" w:leader="dot" w:pos="16443"/>
              </w:tabs>
              <w:spacing w:before="80"/>
              <w:jc w:val="center"/>
              <w:rPr>
                <w:rFonts w:ascii="Cambria" w:hAnsi="Cambria"/>
                <w:sz w:val="22"/>
                <w:szCs w:val="22"/>
              </w:rPr>
            </w:pPr>
            <w:r w:rsidRPr="0053731F">
              <w:rPr>
                <w:rFonts w:ascii="Cambria" w:hAnsi="Cambria"/>
                <w:sz w:val="22"/>
                <w:szCs w:val="22"/>
              </w:rPr>
              <w:t>„4</w:t>
            </w:r>
          </w:p>
        </w:tc>
        <w:tc>
          <w:tcPr>
            <w:tcW w:w="1719" w:type="pct"/>
          </w:tcPr>
          <w:p w:rsidR="0076642C" w:rsidRPr="0053731F" w:rsidRDefault="0076642C" w:rsidP="0076642C">
            <w:pPr>
              <w:tabs>
                <w:tab w:val="left" w:leader="dot" w:pos="9072"/>
                <w:tab w:val="left" w:leader="dot" w:pos="16443"/>
              </w:tabs>
              <w:spacing w:before="80"/>
              <w:rPr>
                <w:rFonts w:ascii="Cambria" w:hAnsi="Cambria"/>
                <w:sz w:val="22"/>
                <w:szCs w:val="22"/>
              </w:rPr>
            </w:pPr>
            <w:proofErr w:type="spellStart"/>
            <w:r w:rsidRPr="0053731F">
              <w:rPr>
                <w:rFonts w:ascii="Cambria" w:hAnsi="Cambria"/>
                <w:sz w:val="22"/>
                <w:szCs w:val="22"/>
              </w:rPr>
              <w:t>Szoboszlói</w:t>
            </w:r>
            <w:proofErr w:type="spellEnd"/>
            <w:r w:rsidRPr="0053731F">
              <w:rPr>
                <w:rFonts w:ascii="Cambria" w:hAnsi="Cambria"/>
                <w:sz w:val="22"/>
                <w:szCs w:val="22"/>
              </w:rPr>
              <w:t xml:space="preserve"> Irodalom Háza</w:t>
            </w:r>
          </w:p>
        </w:tc>
        <w:tc>
          <w:tcPr>
            <w:tcW w:w="2970"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4200 Hajdúszoboszló, Kossuth utca 9.”</w:t>
            </w:r>
          </w:p>
        </w:tc>
      </w:tr>
    </w:tbl>
    <w:p w:rsidR="0076642C" w:rsidRPr="0053731F" w:rsidRDefault="0076642C" w:rsidP="006F563C">
      <w:pPr>
        <w:numPr>
          <w:ilvl w:val="0"/>
          <w:numId w:val="8"/>
        </w:numPr>
        <w:tabs>
          <w:tab w:val="left" w:leader="dot" w:pos="9072"/>
          <w:tab w:val="left" w:leader="dot" w:pos="9781"/>
          <w:tab w:val="left" w:leader="dot" w:pos="16443"/>
        </w:tabs>
        <w:spacing w:before="240" w:after="200" w:line="276" w:lineRule="auto"/>
        <w:ind w:left="425" w:hanging="425"/>
        <w:rPr>
          <w:rFonts w:ascii="Cambria" w:hAnsi="Cambria"/>
          <w:b/>
          <w:sz w:val="22"/>
          <w:szCs w:val="22"/>
        </w:rPr>
      </w:pPr>
      <w:r w:rsidRPr="0053731F">
        <w:rPr>
          <w:rFonts w:ascii="Cambria" w:hAnsi="Cambria"/>
          <w:b/>
          <w:sz w:val="22"/>
          <w:szCs w:val="22"/>
        </w:rPr>
        <w:t>Az alapító okirat 4.3</w:t>
      </w:r>
      <w:r w:rsidRPr="0053731F">
        <w:rPr>
          <w:rFonts w:ascii="Cambria" w:hAnsi="Cambria"/>
          <w:sz w:val="22"/>
          <w:szCs w:val="22"/>
        </w:rPr>
        <w:t>.</w:t>
      </w:r>
      <w:r w:rsidRPr="0053731F">
        <w:rPr>
          <w:rFonts w:ascii="Cambria" w:hAnsi="Cambria"/>
          <w:b/>
          <w:sz w:val="22"/>
          <w:szCs w:val="22"/>
        </w:rPr>
        <w:t xml:space="preserve"> pontja helyébe a következő rendelkezés lép:</w:t>
      </w:r>
    </w:p>
    <w:p w:rsidR="0076642C" w:rsidRPr="0053731F" w:rsidRDefault="0076642C" w:rsidP="0076642C">
      <w:pPr>
        <w:tabs>
          <w:tab w:val="left" w:leader="dot" w:pos="9072"/>
          <w:tab w:val="left" w:leader="dot" w:pos="9781"/>
          <w:tab w:val="left" w:leader="dot" w:pos="16443"/>
        </w:tabs>
        <w:spacing w:before="240" w:after="120"/>
        <w:rPr>
          <w:rFonts w:ascii="Cambria" w:eastAsiaTheme="minorHAnsi" w:hAnsi="Cambria" w:cstheme="minorHAnsi"/>
          <w:sz w:val="22"/>
          <w:szCs w:val="22"/>
          <w:lang w:eastAsia="en-US"/>
        </w:rPr>
      </w:pPr>
      <w:r w:rsidRPr="0053731F">
        <w:rPr>
          <w:rFonts w:ascii="Cambria" w:eastAsiaTheme="minorHAnsi" w:hAnsi="Cambria" w:cstheme="minorHAnsi"/>
          <w:sz w:val="22"/>
          <w:szCs w:val="22"/>
          <w:lang w:eastAsia="en-US"/>
        </w:rPr>
        <w:t>„4.3   A költségvetési szerv alaptevékenysége:</w:t>
      </w:r>
    </w:p>
    <w:p w:rsidR="0076642C" w:rsidRPr="0053731F" w:rsidRDefault="0076642C" w:rsidP="0076642C">
      <w:pPr>
        <w:tabs>
          <w:tab w:val="left" w:leader="dot" w:pos="9072"/>
          <w:tab w:val="left" w:leader="dot" w:pos="9781"/>
          <w:tab w:val="left" w:leader="dot" w:pos="16443"/>
        </w:tabs>
        <w:spacing w:before="240"/>
        <w:ind w:left="567"/>
        <w:contextualSpacing/>
        <w:rPr>
          <w:rFonts w:ascii="Cambria" w:hAnsi="Cambria"/>
          <w:sz w:val="22"/>
          <w:szCs w:val="22"/>
        </w:rPr>
      </w:pPr>
      <w:r w:rsidRPr="0053731F">
        <w:rPr>
          <w:rFonts w:ascii="Cambria" w:hAnsi="Cambria"/>
          <w:sz w:val="22"/>
          <w:szCs w:val="22"/>
        </w:rPr>
        <w:t xml:space="preserve">Feladata a működési engedélyében meghatározott gyűjtőkörébe tartozó kulturális javak gyűjteménygondozása, tudományos feldolgozása és </w:t>
      </w:r>
      <w:proofErr w:type="gramStart"/>
      <w:r w:rsidRPr="0053731F">
        <w:rPr>
          <w:rFonts w:ascii="Cambria" w:hAnsi="Cambria"/>
          <w:sz w:val="22"/>
          <w:szCs w:val="22"/>
        </w:rPr>
        <w:t>publikálása</w:t>
      </w:r>
      <w:proofErr w:type="gramEnd"/>
      <w:r w:rsidRPr="0053731F">
        <w:rPr>
          <w:rFonts w:ascii="Cambria" w:hAnsi="Cambria"/>
          <w:sz w:val="22"/>
          <w:szCs w:val="22"/>
        </w:rPr>
        <w:t>, valamint hozzáférhetővé tétele.</w:t>
      </w:r>
    </w:p>
    <w:p w:rsidR="0076642C" w:rsidRPr="0053731F" w:rsidRDefault="0076642C" w:rsidP="0076642C">
      <w:pPr>
        <w:tabs>
          <w:tab w:val="left" w:leader="dot" w:pos="9072"/>
          <w:tab w:val="left" w:leader="dot" w:pos="9781"/>
          <w:tab w:val="left" w:leader="dot" w:pos="16443"/>
        </w:tabs>
        <w:spacing w:before="240"/>
        <w:ind w:left="567"/>
        <w:contextualSpacing/>
        <w:rPr>
          <w:rFonts w:ascii="Cambria" w:hAnsi="Cambria"/>
          <w:sz w:val="22"/>
          <w:szCs w:val="22"/>
        </w:rPr>
      </w:pPr>
      <w:r w:rsidRPr="0053731F">
        <w:rPr>
          <w:rFonts w:ascii="Cambria" w:hAnsi="Cambria"/>
          <w:sz w:val="22"/>
          <w:szCs w:val="22"/>
        </w:rPr>
        <w:t>Ennek keretében:</w:t>
      </w:r>
    </w:p>
    <w:p w:rsidR="0076642C" w:rsidRPr="0053731F" w:rsidRDefault="0076642C" w:rsidP="0076642C">
      <w:pPr>
        <w:tabs>
          <w:tab w:val="left" w:leader="dot" w:pos="9072"/>
          <w:tab w:val="left" w:leader="dot" w:pos="9781"/>
          <w:tab w:val="left" w:leader="dot" w:pos="16443"/>
        </w:tabs>
        <w:spacing w:before="240"/>
        <w:ind w:left="567"/>
        <w:contextualSpacing/>
        <w:rPr>
          <w:rFonts w:ascii="Cambria" w:hAnsi="Cambria"/>
          <w:sz w:val="22"/>
          <w:szCs w:val="22"/>
        </w:rPr>
      </w:pPr>
    </w:p>
    <w:p w:rsidR="0076642C" w:rsidRPr="0053731F" w:rsidRDefault="0076642C" w:rsidP="0076642C">
      <w:pPr>
        <w:tabs>
          <w:tab w:val="left" w:leader="dot" w:pos="9072"/>
          <w:tab w:val="left" w:leader="dot" w:pos="9781"/>
          <w:tab w:val="left" w:leader="dot" w:pos="16443"/>
        </w:tabs>
        <w:spacing w:before="240"/>
        <w:ind w:left="567"/>
        <w:contextualSpacing/>
        <w:rPr>
          <w:rFonts w:ascii="Cambria" w:hAnsi="Cambria"/>
          <w:sz w:val="22"/>
          <w:szCs w:val="22"/>
        </w:rPr>
      </w:pPr>
      <w:r w:rsidRPr="0053731F">
        <w:rPr>
          <w:rFonts w:ascii="Cambria" w:hAnsi="Cambria"/>
          <w:sz w:val="22"/>
          <w:szCs w:val="22"/>
        </w:rPr>
        <w:t>Biztosítja a nyilvántartásában lévő kulturális javakhoz való hozzáférést az alábbiak szerint:</w:t>
      </w:r>
    </w:p>
    <w:p w:rsidR="0076642C" w:rsidRPr="0053731F" w:rsidRDefault="0076642C" w:rsidP="006F563C">
      <w:pPr>
        <w:numPr>
          <w:ilvl w:val="0"/>
          <w:numId w:val="5"/>
        </w:numPr>
        <w:tabs>
          <w:tab w:val="left" w:leader="dot" w:pos="9072"/>
          <w:tab w:val="left" w:leader="dot" w:pos="9781"/>
          <w:tab w:val="left" w:leader="dot" w:pos="16443"/>
        </w:tabs>
        <w:spacing w:before="240" w:after="200" w:line="276" w:lineRule="auto"/>
        <w:ind w:left="993" w:hanging="426"/>
        <w:contextualSpacing/>
        <w:rPr>
          <w:rFonts w:ascii="Cambria" w:hAnsi="Cambria"/>
          <w:sz w:val="22"/>
          <w:szCs w:val="22"/>
        </w:rPr>
      </w:pPr>
      <w:r w:rsidRPr="0053731F">
        <w:rPr>
          <w:rFonts w:ascii="Cambria" w:hAnsi="Cambria"/>
          <w:sz w:val="22"/>
          <w:szCs w:val="22"/>
        </w:rPr>
        <w:t>a kulturális javak egységes szaktudományos szempontok szerint tudományos szaktevékenység keretében kialakított, nyilvántartott és dokumentált együttesét őrzi, gondozza és kiállításon bemutatja;</w:t>
      </w:r>
    </w:p>
    <w:p w:rsidR="0076642C" w:rsidRPr="0053731F" w:rsidRDefault="0076642C" w:rsidP="006F563C">
      <w:pPr>
        <w:numPr>
          <w:ilvl w:val="0"/>
          <w:numId w:val="5"/>
        </w:numPr>
        <w:tabs>
          <w:tab w:val="left" w:leader="dot" w:pos="9072"/>
          <w:tab w:val="left" w:leader="dot" w:pos="9781"/>
          <w:tab w:val="left" w:leader="dot" w:pos="16443"/>
        </w:tabs>
        <w:spacing w:before="240" w:after="200" w:line="276" w:lineRule="auto"/>
        <w:ind w:left="993" w:hanging="426"/>
        <w:contextualSpacing/>
        <w:rPr>
          <w:rFonts w:ascii="Cambria" w:hAnsi="Cambria"/>
          <w:sz w:val="22"/>
          <w:szCs w:val="22"/>
        </w:rPr>
      </w:pPr>
      <w:r w:rsidRPr="0053731F">
        <w:rPr>
          <w:rFonts w:ascii="Cambria" w:hAnsi="Cambria"/>
          <w:sz w:val="22"/>
          <w:szCs w:val="22"/>
        </w:rPr>
        <w:t>biztosítja a kulturális javakhoz kapcsolódó kutatási tevékenység lehetőségét;</w:t>
      </w:r>
    </w:p>
    <w:p w:rsidR="0076642C" w:rsidRPr="0053731F" w:rsidRDefault="0076642C" w:rsidP="006F563C">
      <w:pPr>
        <w:numPr>
          <w:ilvl w:val="0"/>
          <w:numId w:val="5"/>
        </w:numPr>
        <w:tabs>
          <w:tab w:val="left" w:leader="dot" w:pos="9072"/>
          <w:tab w:val="left" w:leader="dot" w:pos="9781"/>
          <w:tab w:val="left" w:leader="dot" w:pos="16443"/>
        </w:tabs>
        <w:spacing w:before="240" w:after="200" w:line="276" w:lineRule="auto"/>
        <w:ind w:left="993" w:hanging="426"/>
        <w:contextualSpacing/>
        <w:rPr>
          <w:rFonts w:ascii="Cambria" w:hAnsi="Cambria"/>
          <w:sz w:val="22"/>
          <w:szCs w:val="22"/>
        </w:rPr>
      </w:pPr>
      <w:r w:rsidRPr="0053731F">
        <w:rPr>
          <w:rFonts w:ascii="Cambria" w:hAnsi="Cambria"/>
          <w:sz w:val="22"/>
          <w:szCs w:val="22"/>
        </w:rPr>
        <w:t>kultúraközvetítő, közművelődési tevékenységével hozzájárul az egész életen át tartó tanítás folyamatához;</w:t>
      </w:r>
    </w:p>
    <w:p w:rsidR="0076642C" w:rsidRPr="0053731F" w:rsidRDefault="0076642C" w:rsidP="006F563C">
      <w:pPr>
        <w:numPr>
          <w:ilvl w:val="0"/>
          <w:numId w:val="5"/>
        </w:numPr>
        <w:tabs>
          <w:tab w:val="left" w:leader="dot" w:pos="9072"/>
          <w:tab w:val="left" w:leader="dot" w:pos="9781"/>
          <w:tab w:val="left" w:leader="dot" w:pos="16443"/>
        </w:tabs>
        <w:spacing w:before="240" w:after="200" w:line="276" w:lineRule="auto"/>
        <w:ind w:left="993" w:hanging="426"/>
        <w:contextualSpacing/>
        <w:rPr>
          <w:rFonts w:ascii="Cambria" w:hAnsi="Cambria"/>
          <w:sz w:val="22"/>
          <w:szCs w:val="22"/>
        </w:rPr>
      </w:pPr>
      <w:r w:rsidRPr="0053731F">
        <w:rPr>
          <w:rFonts w:ascii="Cambria" w:hAnsi="Cambria"/>
          <w:sz w:val="22"/>
          <w:szCs w:val="22"/>
        </w:rPr>
        <w:t>közművelődési rendezvényeket és egyéb programokat rendez,</w:t>
      </w:r>
    </w:p>
    <w:p w:rsidR="0076642C" w:rsidRPr="0053731F" w:rsidRDefault="0076642C" w:rsidP="006F563C">
      <w:pPr>
        <w:numPr>
          <w:ilvl w:val="0"/>
          <w:numId w:val="5"/>
        </w:numPr>
        <w:tabs>
          <w:tab w:val="left" w:leader="dot" w:pos="9072"/>
          <w:tab w:val="left" w:leader="dot" w:pos="9781"/>
          <w:tab w:val="left" w:leader="dot" w:pos="16443"/>
        </w:tabs>
        <w:spacing w:before="240" w:after="200" w:line="276" w:lineRule="auto"/>
        <w:ind w:left="993" w:hanging="426"/>
        <w:contextualSpacing/>
        <w:rPr>
          <w:rFonts w:ascii="Cambria" w:hAnsi="Cambria"/>
          <w:sz w:val="22"/>
          <w:szCs w:val="22"/>
        </w:rPr>
      </w:pPr>
      <w:r w:rsidRPr="0053731F">
        <w:rPr>
          <w:rFonts w:ascii="Cambria" w:hAnsi="Cambria"/>
          <w:sz w:val="22"/>
          <w:szCs w:val="22"/>
        </w:rPr>
        <w:lastRenderedPageBreak/>
        <w:t>együttműködik a nevelési-oktatási intézményekkel és múzeumpedagógiai programjaival segíti az iskolai és iskolán kívüli nevelés céljainak elérését;</w:t>
      </w:r>
    </w:p>
    <w:p w:rsidR="0076642C" w:rsidRPr="0053731F" w:rsidRDefault="0076642C" w:rsidP="006F563C">
      <w:pPr>
        <w:numPr>
          <w:ilvl w:val="0"/>
          <w:numId w:val="5"/>
        </w:numPr>
        <w:tabs>
          <w:tab w:val="left" w:leader="dot" w:pos="9072"/>
          <w:tab w:val="left" w:leader="dot" w:pos="9781"/>
          <w:tab w:val="left" w:leader="dot" w:pos="16443"/>
        </w:tabs>
        <w:spacing w:before="240" w:after="200" w:line="276" w:lineRule="auto"/>
        <w:ind w:left="993" w:hanging="426"/>
        <w:contextualSpacing/>
        <w:rPr>
          <w:rFonts w:ascii="Cambria" w:hAnsi="Cambria"/>
          <w:sz w:val="22"/>
          <w:szCs w:val="22"/>
        </w:rPr>
      </w:pPr>
      <w:r w:rsidRPr="0053731F">
        <w:rPr>
          <w:rFonts w:ascii="Cambria" w:hAnsi="Cambria"/>
          <w:sz w:val="22"/>
          <w:szCs w:val="22"/>
        </w:rPr>
        <w:t>elvégzi a kulturális javak múzeumpedagógiai célú feldolgozását, folyamatosan megújuló múzeumpedagógiai és múzeumandragógiai programkínálatot biztosít;</w:t>
      </w:r>
    </w:p>
    <w:p w:rsidR="0076642C" w:rsidRPr="0053731F" w:rsidRDefault="0076642C" w:rsidP="006F563C">
      <w:pPr>
        <w:numPr>
          <w:ilvl w:val="0"/>
          <w:numId w:val="5"/>
        </w:numPr>
        <w:tabs>
          <w:tab w:val="left" w:leader="dot" w:pos="9072"/>
          <w:tab w:val="left" w:leader="dot" w:pos="9781"/>
          <w:tab w:val="left" w:leader="dot" w:pos="16443"/>
        </w:tabs>
        <w:spacing w:before="240" w:after="200" w:line="276" w:lineRule="auto"/>
        <w:ind w:left="993" w:hanging="426"/>
        <w:contextualSpacing/>
        <w:rPr>
          <w:rFonts w:ascii="Cambria" w:hAnsi="Cambria"/>
          <w:sz w:val="22"/>
          <w:szCs w:val="22"/>
        </w:rPr>
      </w:pPr>
      <w:r w:rsidRPr="0053731F">
        <w:rPr>
          <w:rFonts w:ascii="Cambria" w:hAnsi="Cambria"/>
          <w:sz w:val="22"/>
          <w:szCs w:val="22"/>
        </w:rPr>
        <w:t xml:space="preserve">az intézmény turisztikai </w:t>
      </w:r>
      <w:proofErr w:type="spellStart"/>
      <w:r w:rsidRPr="0053731F">
        <w:rPr>
          <w:rFonts w:ascii="Cambria" w:hAnsi="Cambria"/>
          <w:sz w:val="22"/>
          <w:szCs w:val="22"/>
        </w:rPr>
        <w:t>vonzerejének</w:t>
      </w:r>
      <w:proofErr w:type="spellEnd"/>
      <w:r w:rsidRPr="0053731F">
        <w:rPr>
          <w:rFonts w:ascii="Cambria" w:hAnsi="Cambria"/>
          <w:sz w:val="22"/>
          <w:szCs w:val="22"/>
        </w:rPr>
        <w:t xml:space="preserve"> felhasználásával, a látogatóknak nyújtandó szolgáltatásokkal helyi és országos szinten elősegíti a gazdaság élénkítését.</w:t>
      </w:r>
    </w:p>
    <w:p w:rsidR="0076642C" w:rsidRPr="0053731F" w:rsidRDefault="0076642C" w:rsidP="0076642C">
      <w:pPr>
        <w:tabs>
          <w:tab w:val="left" w:leader="dot" w:pos="9072"/>
          <w:tab w:val="left" w:leader="dot" w:pos="9781"/>
          <w:tab w:val="left" w:leader="dot" w:pos="16443"/>
        </w:tabs>
        <w:spacing w:before="240"/>
        <w:ind w:left="567"/>
        <w:contextualSpacing/>
        <w:rPr>
          <w:rFonts w:ascii="Cambria" w:hAnsi="Cambria"/>
          <w:sz w:val="22"/>
          <w:szCs w:val="22"/>
        </w:rPr>
      </w:pPr>
    </w:p>
    <w:p w:rsidR="0076642C" w:rsidRPr="0053731F" w:rsidRDefault="0076642C" w:rsidP="0076642C">
      <w:pPr>
        <w:tabs>
          <w:tab w:val="left" w:leader="dot" w:pos="9072"/>
          <w:tab w:val="left" w:leader="dot" w:pos="9781"/>
          <w:tab w:val="left" w:leader="dot" w:pos="16443"/>
        </w:tabs>
        <w:spacing w:before="240"/>
        <w:ind w:left="567"/>
        <w:contextualSpacing/>
        <w:rPr>
          <w:rFonts w:ascii="Cambria" w:hAnsi="Cambria"/>
          <w:sz w:val="22"/>
          <w:szCs w:val="22"/>
        </w:rPr>
      </w:pPr>
      <w:r w:rsidRPr="0053731F">
        <w:rPr>
          <w:rFonts w:ascii="Cambria" w:hAnsi="Cambria"/>
          <w:sz w:val="22"/>
          <w:szCs w:val="22"/>
        </w:rPr>
        <w:t>Feladata ellátásában együttműködik muzeális intézményekkel, a kulturális örökség más értékeit gondozó intézményekkel, így különösen a könyvtárakkal, levéltárakkal és a közművelődés intézményeivel, továbbá tudományos köztestületekkel, a köznevelés és felsőoktatás, valamint a szakképzés intézményeivel.</w:t>
      </w:r>
    </w:p>
    <w:p w:rsidR="0076642C" w:rsidRPr="0053731F" w:rsidRDefault="0076642C" w:rsidP="0076642C">
      <w:pPr>
        <w:tabs>
          <w:tab w:val="left" w:leader="dot" w:pos="9072"/>
          <w:tab w:val="left" w:leader="dot" w:pos="9781"/>
          <w:tab w:val="left" w:leader="dot" w:pos="16443"/>
        </w:tabs>
        <w:spacing w:before="240"/>
        <w:ind w:left="567"/>
        <w:contextualSpacing/>
        <w:rPr>
          <w:rFonts w:ascii="Cambria" w:hAnsi="Cambria"/>
          <w:sz w:val="22"/>
          <w:szCs w:val="22"/>
        </w:rPr>
      </w:pPr>
    </w:p>
    <w:p w:rsidR="0076642C" w:rsidRPr="0053731F" w:rsidRDefault="0076642C" w:rsidP="0076642C">
      <w:pPr>
        <w:tabs>
          <w:tab w:val="left" w:leader="dot" w:pos="9072"/>
          <w:tab w:val="left" w:leader="dot" w:pos="9781"/>
          <w:tab w:val="left" w:leader="dot" w:pos="16443"/>
        </w:tabs>
        <w:spacing w:before="240"/>
        <w:ind w:left="567"/>
        <w:contextualSpacing/>
        <w:rPr>
          <w:rFonts w:ascii="Cambria" w:hAnsi="Cambria"/>
          <w:sz w:val="22"/>
          <w:szCs w:val="22"/>
        </w:rPr>
      </w:pPr>
      <w:r w:rsidRPr="0053731F">
        <w:rPr>
          <w:rFonts w:ascii="Cambria" w:hAnsi="Cambria"/>
          <w:sz w:val="22"/>
          <w:szCs w:val="22"/>
        </w:rPr>
        <w:t xml:space="preserve">Szabad </w:t>
      </w:r>
      <w:proofErr w:type="gramStart"/>
      <w:r w:rsidRPr="0053731F">
        <w:rPr>
          <w:rFonts w:ascii="Cambria" w:hAnsi="Cambria"/>
          <w:sz w:val="22"/>
          <w:szCs w:val="22"/>
        </w:rPr>
        <w:t>kapacitásai</w:t>
      </w:r>
      <w:proofErr w:type="gramEnd"/>
      <w:r w:rsidRPr="0053731F">
        <w:rPr>
          <w:rFonts w:ascii="Cambria" w:hAnsi="Cambria"/>
          <w:sz w:val="22"/>
          <w:szCs w:val="22"/>
        </w:rPr>
        <w:t xml:space="preserve"> terhére kiállítások megrendezésével, kulturális javak kölcsönzésével, valamint tudományos, állományvédelmi és közönségkapcsolati tevékenységgel kapcsolatos szolgáltatást nyújthat. </w:t>
      </w:r>
    </w:p>
    <w:p w:rsidR="0076642C" w:rsidRPr="0053731F" w:rsidRDefault="0076642C" w:rsidP="0076642C">
      <w:pPr>
        <w:tabs>
          <w:tab w:val="left" w:leader="dot" w:pos="9072"/>
          <w:tab w:val="left" w:leader="dot" w:pos="9781"/>
          <w:tab w:val="left" w:leader="dot" w:pos="16443"/>
        </w:tabs>
        <w:spacing w:before="240"/>
        <w:ind w:left="567"/>
        <w:contextualSpacing/>
        <w:rPr>
          <w:rFonts w:ascii="Cambria" w:hAnsi="Cambria"/>
          <w:sz w:val="22"/>
          <w:szCs w:val="22"/>
        </w:rPr>
      </w:pPr>
      <w:r w:rsidRPr="0053731F">
        <w:rPr>
          <w:rFonts w:ascii="Cambria" w:hAnsi="Cambria"/>
          <w:sz w:val="22"/>
          <w:szCs w:val="22"/>
        </w:rPr>
        <w:t xml:space="preserve"> </w:t>
      </w:r>
    </w:p>
    <w:p w:rsidR="0076642C" w:rsidRPr="0053731F" w:rsidRDefault="0076642C" w:rsidP="0076642C">
      <w:pPr>
        <w:tabs>
          <w:tab w:val="left" w:leader="dot" w:pos="9072"/>
          <w:tab w:val="left" w:leader="dot" w:pos="9781"/>
          <w:tab w:val="left" w:leader="dot" w:pos="16443"/>
        </w:tabs>
        <w:spacing w:before="240"/>
        <w:ind w:left="567"/>
        <w:contextualSpacing/>
        <w:rPr>
          <w:rFonts w:ascii="Cambria" w:hAnsi="Cambria"/>
          <w:sz w:val="22"/>
          <w:szCs w:val="22"/>
        </w:rPr>
      </w:pPr>
      <w:r w:rsidRPr="0053731F">
        <w:rPr>
          <w:rFonts w:ascii="Cambria" w:hAnsi="Cambria"/>
          <w:sz w:val="22"/>
          <w:szCs w:val="22"/>
        </w:rPr>
        <w:t xml:space="preserve">Gyűjtőterületére kiterjedően a megyei hatókörű városi múzeummal kötött megállapodás alapján elláthatja a megyei hatókörű városi múzeum alábbi feladatait, vagy ezek egy részét: </w:t>
      </w:r>
    </w:p>
    <w:p w:rsidR="0076642C" w:rsidRPr="0053731F" w:rsidRDefault="0076642C" w:rsidP="006F563C">
      <w:pPr>
        <w:numPr>
          <w:ilvl w:val="0"/>
          <w:numId w:val="6"/>
        </w:numPr>
        <w:tabs>
          <w:tab w:val="left" w:leader="dot" w:pos="9072"/>
          <w:tab w:val="left" w:leader="dot" w:pos="9781"/>
          <w:tab w:val="left" w:leader="dot" w:pos="16443"/>
        </w:tabs>
        <w:spacing w:before="240" w:after="200" w:line="276" w:lineRule="auto"/>
        <w:ind w:left="851" w:hanging="284"/>
        <w:contextualSpacing/>
        <w:rPr>
          <w:rFonts w:ascii="Cambria" w:hAnsi="Cambria"/>
          <w:sz w:val="22"/>
          <w:szCs w:val="22"/>
        </w:rPr>
      </w:pPr>
      <w:r w:rsidRPr="0053731F">
        <w:rPr>
          <w:rFonts w:ascii="Cambria" w:hAnsi="Cambria"/>
          <w:sz w:val="22"/>
          <w:szCs w:val="22"/>
        </w:rPr>
        <w:t>gyűjtőkörében szakmai tanácsadást folytat a muzeális intézmények szakmai együttműködése, munkájuk összehangolása, valamint az egyéb kulturális javak védelme érdekében;</w:t>
      </w:r>
    </w:p>
    <w:p w:rsidR="0076642C" w:rsidRPr="0053731F" w:rsidRDefault="0076642C" w:rsidP="006F563C">
      <w:pPr>
        <w:numPr>
          <w:ilvl w:val="0"/>
          <w:numId w:val="6"/>
        </w:numPr>
        <w:tabs>
          <w:tab w:val="left" w:leader="dot" w:pos="9072"/>
          <w:tab w:val="left" w:leader="dot" w:pos="9781"/>
          <w:tab w:val="left" w:leader="dot" w:pos="16443"/>
        </w:tabs>
        <w:spacing w:after="200" w:line="276" w:lineRule="auto"/>
        <w:ind w:left="851" w:hanging="284"/>
        <w:contextualSpacing/>
        <w:rPr>
          <w:rFonts w:ascii="Cambria" w:hAnsi="Cambria"/>
          <w:sz w:val="22"/>
          <w:szCs w:val="22"/>
        </w:rPr>
      </w:pPr>
      <w:r w:rsidRPr="0053731F">
        <w:rPr>
          <w:rFonts w:ascii="Cambria" w:hAnsi="Cambria"/>
          <w:sz w:val="22"/>
          <w:szCs w:val="22"/>
        </w:rPr>
        <w:t xml:space="preserve">részt vesz a szellemi kulturális örökség védelmével kapcsolatos helyi tevékenysége </w:t>
      </w:r>
      <w:proofErr w:type="gramStart"/>
      <w:r w:rsidRPr="0053731F">
        <w:rPr>
          <w:rFonts w:ascii="Cambria" w:hAnsi="Cambria"/>
          <w:sz w:val="22"/>
          <w:szCs w:val="22"/>
        </w:rPr>
        <w:t>koordinálásában</w:t>
      </w:r>
      <w:proofErr w:type="gramEnd"/>
      <w:r w:rsidRPr="0053731F">
        <w:rPr>
          <w:rFonts w:ascii="Cambria" w:hAnsi="Cambria"/>
          <w:sz w:val="22"/>
          <w:szCs w:val="22"/>
        </w:rPr>
        <w:t xml:space="preserve"> és szakmai támogatásában;</w:t>
      </w:r>
    </w:p>
    <w:p w:rsidR="0076642C" w:rsidRPr="0053731F" w:rsidRDefault="0076642C" w:rsidP="006F563C">
      <w:pPr>
        <w:numPr>
          <w:ilvl w:val="0"/>
          <w:numId w:val="6"/>
        </w:numPr>
        <w:tabs>
          <w:tab w:val="left" w:leader="dot" w:pos="9072"/>
          <w:tab w:val="left" w:leader="dot" w:pos="9781"/>
          <w:tab w:val="left" w:leader="dot" w:pos="16443"/>
        </w:tabs>
        <w:spacing w:after="200" w:line="276" w:lineRule="auto"/>
        <w:ind w:left="851" w:hanging="284"/>
        <w:rPr>
          <w:rFonts w:ascii="Cambria" w:hAnsi="Cambria"/>
          <w:sz w:val="22"/>
          <w:szCs w:val="22"/>
        </w:rPr>
      </w:pPr>
      <w:r w:rsidRPr="0053731F">
        <w:rPr>
          <w:rFonts w:ascii="Cambria" w:hAnsi="Cambria"/>
          <w:sz w:val="22"/>
          <w:szCs w:val="22"/>
        </w:rPr>
        <w:t xml:space="preserve">muzeológiai, múzeumpedagógiai képzési és </w:t>
      </w:r>
      <w:proofErr w:type="gramStart"/>
      <w:r w:rsidRPr="0053731F">
        <w:rPr>
          <w:rFonts w:ascii="Cambria" w:hAnsi="Cambria"/>
          <w:sz w:val="22"/>
          <w:szCs w:val="22"/>
        </w:rPr>
        <w:t>restaurálási</w:t>
      </w:r>
      <w:proofErr w:type="gramEnd"/>
      <w:r w:rsidRPr="0053731F">
        <w:rPr>
          <w:rFonts w:ascii="Cambria" w:hAnsi="Cambria"/>
          <w:sz w:val="22"/>
          <w:szCs w:val="22"/>
        </w:rPr>
        <w:t xml:space="preserve"> szakmai-módszertani központként működik.</w:t>
      </w:r>
    </w:p>
    <w:p w:rsidR="0076642C" w:rsidRPr="0053731F" w:rsidRDefault="0076642C" w:rsidP="0076642C">
      <w:pPr>
        <w:tabs>
          <w:tab w:val="left" w:leader="dot" w:pos="9072"/>
          <w:tab w:val="left" w:leader="dot" w:pos="9781"/>
          <w:tab w:val="left" w:leader="dot" w:pos="16443"/>
        </w:tabs>
        <w:spacing w:before="80"/>
        <w:ind w:left="567"/>
        <w:contextualSpacing/>
        <w:rPr>
          <w:rFonts w:ascii="Cambria" w:hAnsi="Cambria"/>
          <w:sz w:val="22"/>
          <w:szCs w:val="22"/>
        </w:rPr>
      </w:pPr>
      <w:r w:rsidRPr="0053731F">
        <w:rPr>
          <w:rFonts w:ascii="Cambria" w:hAnsi="Cambria"/>
          <w:sz w:val="22"/>
          <w:szCs w:val="22"/>
        </w:rPr>
        <w:t>Hosszabb időtartamú közfoglalkoztatás.”</w:t>
      </w:r>
    </w:p>
    <w:p w:rsidR="0076642C" w:rsidRPr="0053731F" w:rsidRDefault="0076642C" w:rsidP="006F563C">
      <w:pPr>
        <w:numPr>
          <w:ilvl w:val="0"/>
          <w:numId w:val="8"/>
        </w:numPr>
        <w:spacing w:before="240" w:after="200" w:line="276" w:lineRule="auto"/>
        <w:rPr>
          <w:rFonts w:ascii="Cambria" w:hAnsi="Cambria"/>
        </w:rPr>
      </w:pPr>
      <w:r w:rsidRPr="0053731F">
        <w:rPr>
          <w:rFonts w:ascii="Cambria" w:hAnsi="Cambria"/>
          <w:b/>
          <w:sz w:val="22"/>
          <w:szCs w:val="22"/>
        </w:rPr>
        <w:t>Az alapító okirat 4.4</w:t>
      </w:r>
      <w:r w:rsidRPr="0053731F">
        <w:rPr>
          <w:rFonts w:ascii="Cambria" w:hAnsi="Cambria"/>
          <w:sz w:val="22"/>
          <w:szCs w:val="22"/>
        </w:rPr>
        <w:t>.</w:t>
      </w:r>
      <w:r w:rsidRPr="0053731F">
        <w:rPr>
          <w:rFonts w:ascii="Cambria" w:hAnsi="Cambria"/>
          <w:b/>
          <w:sz w:val="22"/>
          <w:szCs w:val="22"/>
        </w:rPr>
        <w:t xml:space="preserve"> pontja helyébe a következő rendelkezés lép:  </w:t>
      </w:r>
    </w:p>
    <w:p w:rsidR="0076642C" w:rsidRPr="0053731F" w:rsidRDefault="0076642C" w:rsidP="0076642C">
      <w:pPr>
        <w:tabs>
          <w:tab w:val="left" w:leader="dot" w:pos="9072"/>
          <w:tab w:val="left" w:leader="dot" w:pos="16443"/>
        </w:tabs>
        <w:spacing w:before="240"/>
        <w:rPr>
          <w:rFonts w:ascii="Cambria" w:hAnsi="Cambria"/>
          <w:sz w:val="22"/>
          <w:szCs w:val="22"/>
        </w:rPr>
      </w:pPr>
      <w:r w:rsidRPr="0053731F">
        <w:rPr>
          <w:rFonts w:ascii="Cambria" w:hAnsi="Cambria"/>
          <w:sz w:val="22"/>
          <w:szCs w:val="22"/>
        </w:rPr>
        <w:t xml:space="preserve">„A költségvetési szerv alaptevékenységének kormányzati </w:t>
      </w:r>
      <w:proofErr w:type="gramStart"/>
      <w:r w:rsidRPr="0053731F">
        <w:rPr>
          <w:rFonts w:ascii="Cambria" w:hAnsi="Cambria"/>
          <w:sz w:val="22"/>
          <w:szCs w:val="22"/>
        </w:rPr>
        <w:t>funkció</w:t>
      </w:r>
      <w:proofErr w:type="gramEnd"/>
      <w:r w:rsidRPr="0053731F">
        <w:rPr>
          <w:rFonts w:ascii="Cambria" w:hAnsi="Cambria"/>
          <w:sz w:val="22"/>
          <w:szCs w:val="22"/>
        </w:rPr>
        <w:t xml:space="preserve"> szerinti megjelölése:</w:t>
      </w:r>
    </w:p>
    <w:tbl>
      <w:tblPr>
        <w:tblStyle w:val="Rcsostblzat3"/>
        <w:tblW w:w="9287" w:type="dxa"/>
        <w:jc w:val="center"/>
        <w:tblLook w:val="04A0" w:firstRow="1" w:lastRow="0" w:firstColumn="1" w:lastColumn="0" w:noHBand="0" w:noVBand="1"/>
      </w:tblPr>
      <w:tblGrid>
        <w:gridCol w:w="670"/>
        <w:gridCol w:w="2727"/>
        <w:gridCol w:w="5890"/>
      </w:tblGrid>
      <w:tr w:rsidR="0076642C" w:rsidRPr="0053731F" w:rsidTr="0076642C">
        <w:trPr>
          <w:trHeight w:val="346"/>
          <w:jc w:val="center"/>
        </w:trPr>
        <w:tc>
          <w:tcPr>
            <w:tcW w:w="361" w:type="pct"/>
            <w:vAlign w:val="center"/>
          </w:tcPr>
          <w:p w:rsidR="0076642C" w:rsidRPr="0053731F" w:rsidRDefault="0076642C" w:rsidP="0076642C">
            <w:pPr>
              <w:tabs>
                <w:tab w:val="left" w:leader="dot" w:pos="9072"/>
                <w:tab w:val="left" w:leader="dot" w:pos="16443"/>
              </w:tabs>
              <w:spacing w:before="80"/>
              <w:jc w:val="center"/>
              <w:rPr>
                <w:rFonts w:ascii="Cambria" w:hAnsi="Cambria"/>
              </w:rPr>
            </w:pPr>
          </w:p>
        </w:tc>
        <w:tc>
          <w:tcPr>
            <w:tcW w:w="1468" w:type="pct"/>
            <w:vAlign w:val="center"/>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kormányzati funkciószám</w:t>
            </w:r>
          </w:p>
        </w:tc>
        <w:tc>
          <w:tcPr>
            <w:tcW w:w="3171" w:type="pct"/>
            <w:vAlign w:val="center"/>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lang w:eastAsia="en-US"/>
              </w:rPr>
            </w:pPr>
            <w:r w:rsidRPr="0053731F">
              <w:rPr>
                <w:rFonts w:ascii="Cambria" w:hAnsi="Cambria"/>
                <w:sz w:val="22"/>
                <w:szCs w:val="22"/>
                <w:lang w:eastAsia="en-US"/>
              </w:rPr>
              <w:t xml:space="preserve">kormányzati </w:t>
            </w:r>
            <w:proofErr w:type="gramStart"/>
            <w:r w:rsidRPr="0053731F">
              <w:rPr>
                <w:rFonts w:ascii="Cambria" w:hAnsi="Cambria"/>
                <w:sz w:val="22"/>
                <w:szCs w:val="22"/>
                <w:lang w:eastAsia="en-US"/>
              </w:rPr>
              <w:t>funkció</w:t>
            </w:r>
            <w:proofErr w:type="gramEnd"/>
            <w:r w:rsidRPr="0053731F">
              <w:rPr>
                <w:rFonts w:ascii="Cambria" w:hAnsi="Cambria"/>
                <w:sz w:val="22"/>
                <w:szCs w:val="22"/>
                <w:lang w:eastAsia="en-US"/>
              </w:rPr>
              <w:t xml:space="preserve"> megnevezése</w:t>
            </w:r>
          </w:p>
        </w:tc>
      </w:tr>
      <w:tr w:rsidR="0076642C" w:rsidRPr="0053731F" w:rsidTr="0076642C">
        <w:trPr>
          <w:trHeight w:val="346"/>
          <w:jc w:val="center"/>
        </w:trPr>
        <w:tc>
          <w:tcPr>
            <w:tcW w:w="361" w:type="pct"/>
            <w:vAlign w:val="center"/>
          </w:tcPr>
          <w:p w:rsidR="0076642C" w:rsidRPr="0053731F" w:rsidRDefault="0076642C" w:rsidP="0076642C">
            <w:pPr>
              <w:tabs>
                <w:tab w:val="left" w:leader="dot" w:pos="9072"/>
                <w:tab w:val="left" w:leader="dot" w:pos="16443"/>
              </w:tabs>
              <w:spacing w:before="80"/>
              <w:jc w:val="center"/>
              <w:rPr>
                <w:rFonts w:ascii="Cambria" w:hAnsi="Cambria"/>
              </w:rPr>
            </w:pPr>
            <w:r w:rsidRPr="0053731F">
              <w:rPr>
                <w:rFonts w:ascii="Cambria" w:hAnsi="Cambria"/>
              </w:rPr>
              <w:t>1</w:t>
            </w:r>
          </w:p>
        </w:tc>
        <w:tc>
          <w:tcPr>
            <w:tcW w:w="1468" w:type="pct"/>
            <w:vAlign w:val="center"/>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041233</w:t>
            </w:r>
          </w:p>
        </w:tc>
        <w:tc>
          <w:tcPr>
            <w:tcW w:w="3171" w:type="pct"/>
            <w:vAlign w:val="center"/>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lang w:eastAsia="en-US"/>
              </w:rPr>
            </w:pPr>
            <w:r w:rsidRPr="0053731F">
              <w:rPr>
                <w:rFonts w:ascii="Cambria" w:hAnsi="Cambria"/>
                <w:sz w:val="22"/>
                <w:szCs w:val="22"/>
                <w:lang w:eastAsia="en-US"/>
              </w:rPr>
              <w:t>Hosszabb időtartamú közfoglalkoztatás</w:t>
            </w:r>
          </w:p>
        </w:tc>
      </w:tr>
      <w:tr w:rsidR="0076642C" w:rsidRPr="0053731F" w:rsidTr="0076642C">
        <w:trPr>
          <w:trHeight w:val="346"/>
          <w:jc w:val="center"/>
        </w:trPr>
        <w:tc>
          <w:tcPr>
            <w:tcW w:w="361" w:type="pct"/>
            <w:vAlign w:val="center"/>
          </w:tcPr>
          <w:p w:rsidR="0076642C" w:rsidRPr="0053731F" w:rsidRDefault="0076642C" w:rsidP="0076642C">
            <w:pPr>
              <w:tabs>
                <w:tab w:val="left" w:leader="dot" w:pos="9072"/>
                <w:tab w:val="left" w:leader="dot" w:pos="16443"/>
              </w:tabs>
              <w:spacing w:before="80"/>
              <w:jc w:val="center"/>
              <w:rPr>
                <w:rFonts w:ascii="Cambria" w:hAnsi="Cambria"/>
              </w:rPr>
            </w:pPr>
            <w:r w:rsidRPr="0053731F">
              <w:rPr>
                <w:rFonts w:ascii="Cambria" w:hAnsi="Cambria"/>
              </w:rPr>
              <w:t>2</w:t>
            </w:r>
          </w:p>
        </w:tc>
        <w:tc>
          <w:tcPr>
            <w:tcW w:w="1468" w:type="pct"/>
            <w:vAlign w:val="center"/>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082061</w:t>
            </w:r>
          </w:p>
        </w:tc>
        <w:tc>
          <w:tcPr>
            <w:tcW w:w="3171" w:type="pct"/>
            <w:vAlign w:val="center"/>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lang w:eastAsia="en-US"/>
              </w:rPr>
            </w:pPr>
            <w:r w:rsidRPr="0053731F">
              <w:rPr>
                <w:rFonts w:ascii="Cambria" w:hAnsi="Cambria"/>
                <w:sz w:val="22"/>
                <w:szCs w:val="22"/>
                <w:lang w:eastAsia="en-US"/>
              </w:rPr>
              <w:t>Múzeumi gyűjteményi tevékenység</w:t>
            </w:r>
          </w:p>
        </w:tc>
      </w:tr>
      <w:tr w:rsidR="0076642C" w:rsidRPr="0053731F" w:rsidTr="0076642C">
        <w:trPr>
          <w:trHeight w:val="346"/>
          <w:jc w:val="center"/>
        </w:trPr>
        <w:tc>
          <w:tcPr>
            <w:tcW w:w="361" w:type="pct"/>
            <w:vAlign w:val="center"/>
          </w:tcPr>
          <w:p w:rsidR="0076642C" w:rsidRPr="0053731F" w:rsidRDefault="0076642C" w:rsidP="0076642C">
            <w:pPr>
              <w:tabs>
                <w:tab w:val="left" w:leader="dot" w:pos="9072"/>
                <w:tab w:val="left" w:leader="dot" w:pos="16443"/>
              </w:tabs>
              <w:spacing w:before="80"/>
              <w:jc w:val="center"/>
              <w:rPr>
                <w:rFonts w:ascii="Cambria" w:hAnsi="Cambria"/>
              </w:rPr>
            </w:pPr>
            <w:r w:rsidRPr="0053731F">
              <w:rPr>
                <w:rFonts w:ascii="Cambria" w:hAnsi="Cambria"/>
              </w:rPr>
              <w:t>3</w:t>
            </w:r>
          </w:p>
        </w:tc>
        <w:tc>
          <w:tcPr>
            <w:tcW w:w="1468" w:type="pct"/>
            <w:vAlign w:val="center"/>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082062</w:t>
            </w:r>
          </w:p>
        </w:tc>
        <w:tc>
          <w:tcPr>
            <w:tcW w:w="3171" w:type="pct"/>
            <w:vAlign w:val="center"/>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lang w:eastAsia="en-US"/>
              </w:rPr>
            </w:pPr>
            <w:r w:rsidRPr="0053731F">
              <w:rPr>
                <w:rFonts w:ascii="Cambria" w:hAnsi="Cambria"/>
                <w:sz w:val="22"/>
                <w:szCs w:val="22"/>
                <w:lang w:eastAsia="en-US"/>
              </w:rPr>
              <w:t>Múzeumi tudományos feldolgozó és publikációs tevékenység</w:t>
            </w:r>
          </w:p>
        </w:tc>
      </w:tr>
      <w:tr w:rsidR="0076642C" w:rsidRPr="0053731F" w:rsidTr="0076642C">
        <w:trPr>
          <w:trHeight w:val="346"/>
          <w:jc w:val="center"/>
        </w:trPr>
        <w:tc>
          <w:tcPr>
            <w:tcW w:w="361" w:type="pct"/>
            <w:vAlign w:val="center"/>
          </w:tcPr>
          <w:p w:rsidR="0076642C" w:rsidRPr="0053731F" w:rsidRDefault="0076642C" w:rsidP="0076642C">
            <w:pPr>
              <w:tabs>
                <w:tab w:val="left" w:leader="dot" w:pos="9072"/>
                <w:tab w:val="left" w:leader="dot" w:pos="16443"/>
              </w:tabs>
              <w:spacing w:before="80"/>
              <w:jc w:val="center"/>
              <w:rPr>
                <w:rFonts w:ascii="Cambria" w:hAnsi="Cambria"/>
              </w:rPr>
            </w:pPr>
            <w:r w:rsidRPr="0053731F">
              <w:rPr>
                <w:rFonts w:ascii="Cambria" w:hAnsi="Cambria"/>
              </w:rPr>
              <w:t>4</w:t>
            </w:r>
          </w:p>
        </w:tc>
        <w:tc>
          <w:tcPr>
            <w:tcW w:w="1468" w:type="pct"/>
            <w:vAlign w:val="center"/>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082063</w:t>
            </w:r>
          </w:p>
        </w:tc>
        <w:tc>
          <w:tcPr>
            <w:tcW w:w="3171" w:type="pct"/>
            <w:vAlign w:val="center"/>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lang w:eastAsia="en-US"/>
              </w:rPr>
            </w:pPr>
            <w:r w:rsidRPr="0053731F">
              <w:rPr>
                <w:rFonts w:ascii="Cambria" w:hAnsi="Cambria"/>
                <w:sz w:val="22"/>
                <w:szCs w:val="22"/>
                <w:lang w:eastAsia="en-US"/>
              </w:rPr>
              <w:t>Múzeumi kiállítási tevékenység</w:t>
            </w:r>
          </w:p>
        </w:tc>
      </w:tr>
      <w:tr w:rsidR="0076642C" w:rsidRPr="0053731F" w:rsidTr="0076642C">
        <w:trPr>
          <w:trHeight w:val="346"/>
          <w:jc w:val="center"/>
        </w:trPr>
        <w:tc>
          <w:tcPr>
            <w:tcW w:w="361" w:type="pct"/>
            <w:vAlign w:val="center"/>
          </w:tcPr>
          <w:p w:rsidR="0076642C" w:rsidRPr="0053731F" w:rsidRDefault="0076642C" w:rsidP="0076642C">
            <w:pPr>
              <w:tabs>
                <w:tab w:val="left" w:leader="dot" w:pos="9072"/>
                <w:tab w:val="left" w:leader="dot" w:pos="16443"/>
              </w:tabs>
              <w:spacing w:before="80"/>
              <w:jc w:val="center"/>
              <w:rPr>
                <w:rFonts w:ascii="Cambria" w:hAnsi="Cambria"/>
              </w:rPr>
            </w:pPr>
            <w:r w:rsidRPr="0053731F">
              <w:rPr>
                <w:rFonts w:ascii="Cambria" w:hAnsi="Cambria"/>
              </w:rPr>
              <w:t>5</w:t>
            </w:r>
          </w:p>
        </w:tc>
        <w:tc>
          <w:tcPr>
            <w:tcW w:w="1468" w:type="pct"/>
            <w:vAlign w:val="center"/>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082064</w:t>
            </w:r>
          </w:p>
        </w:tc>
        <w:tc>
          <w:tcPr>
            <w:tcW w:w="3171" w:type="pct"/>
            <w:vAlign w:val="center"/>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lang w:eastAsia="en-US"/>
              </w:rPr>
            </w:pPr>
            <w:r w:rsidRPr="0053731F">
              <w:rPr>
                <w:rFonts w:ascii="Cambria" w:hAnsi="Cambria"/>
                <w:sz w:val="22"/>
                <w:szCs w:val="22"/>
                <w:lang w:eastAsia="en-US"/>
              </w:rPr>
              <w:t>Múzeumi közművelődési, közönségkapcsolati tevékenység</w:t>
            </w:r>
          </w:p>
        </w:tc>
      </w:tr>
      <w:tr w:rsidR="0076642C" w:rsidRPr="0053731F" w:rsidTr="0076642C">
        <w:trPr>
          <w:trHeight w:val="346"/>
          <w:jc w:val="center"/>
        </w:trPr>
        <w:tc>
          <w:tcPr>
            <w:tcW w:w="361" w:type="pct"/>
            <w:vAlign w:val="center"/>
          </w:tcPr>
          <w:p w:rsidR="0076642C" w:rsidRPr="0053731F" w:rsidRDefault="0076642C" w:rsidP="0076642C">
            <w:pPr>
              <w:tabs>
                <w:tab w:val="left" w:leader="dot" w:pos="9072"/>
                <w:tab w:val="left" w:leader="dot" w:pos="16443"/>
              </w:tabs>
              <w:spacing w:before="80"/>
              <w:jc w:val="center"/>
              <w:rPr>
                <w:rFonts w:ascii="Cambria" w:hAnsi="Cambria"/>
              </w:rPr>
            </w:pPr>
            <w:r w:rsidRPr="0053731F">
              <w:rPr>
                <w:rFonts w:ascii="Cambria" w:hAnsi="Cambria"/>
              </w:rPr>
              <w:t>6</w:t>
            </w:r>
          </w:p>
        </w:tc>
        <w:tc>
          <w:tcPr>
            <w:tcW w:w="1468" w:type="pct"/>
            <w:vAlign w:val="center"/>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083020</w:t>
            </w:r>
          </w:p>
        </w:tc>
        <w:tc>
          <w:tcPr>
            <w:tcW w:w="3171" w:type="pct"/>
            <w:vAlign w:val="center"/>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lang w:eastAsia="en-US"/>
              </w:rPr>
            </w:pPr>
            <w:r w:rsidRPr="0053731F">
              <w:rPr>
                <w:rFonts w:ascii="Cambria" w:hAnsi="Cambria"/>
                <w:sz w:val="22"/>
                <w:szCs w:val="22"/>
                <w:lang w:eastAsia="en-US"/>
              </w:rPr>
              <w:t>Könyvkiadás</w:t>
            </w:r>
          </w:p>
        </w:tc>
      </w:tr>
      <w:tr w:rsidR="0076642C" w:rsidRPr="0053731F" w:rsidTr="0076642C">
        <w:trPr>
          <w:trHeight w:val="346"/>
          <w:jc w:val="center"/>
        </w:trPr>
        <w:tc>
          <w:tcPr>
            <w:tcW w:w="361" w:type="pct"/>
            <w:vAlign w:val="center"/>
          </w:tcPr>
          <w:p w:rsidR="0076642C" w:rsidRPr="0053731F" w:rsidRDefault="0076642C" w:rsidP="0076642C">
            <w:pPr>
              <w:tabs>
                <w:tab w:val="left" w:leader="dot" w:pos="9072"/>
                <w:tab w:val="left" w:leader="dot" w:pos="16443"/>
              </w:tabs>
              <w:spacing w:before="80"/>
              <w:jc w:val="center"/>
              <w:rPr>
                <w:rFonts w:ascii="Cambria" w:hAnsi="Cambria"/>
                <w:sz w:val="22"/>
                <w:szCs w:val="24"/>
              </w:rPr>
            </w:pPr>
            <w:r w:rsidRPr="0053731F">
              <w:rPr>
                <w:rFonts w:ascii="Cambria" w:hAnsi="Cambria"/>
              </w:rPr>
              <w:t xml:space="preserve"> 7</w:t>
            </w:r>
          </w:p>
        </w:tc>
        <w:tc>
          <w:tcPr>
            <w:tcW w:w="1468" w:type="pct"/>
            <w:vAlign w:val="center"/>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086020</w:t>
            </w:r>
          </w:p>
        </w:tc>
        <w:tc>
          <w:tcPr>
            <w:tcW w:w="3171" w:type="pct"/>
            <w:vAlign w:val="center"/>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lang w:eastAsia="en-US"/>
              </w:rPr>
            </w:pPr>
            <w:r w:rsidRPr="0053731F">
              <w:rPr>
                <w:rFonts w:ascii="Cambria" w:hAnsi="Cambria"/>
                <w:sz w:val="22"/>
                <w:szCs w:val="22"/>
                <w:lang w:eastAsia="en-US"/>
              </w:rPr>
              <w:t>Helyi, térségi közösségi tér biztosítása, működtetése”</w:t>
            </w:r>
          </w:p>
        </w:tc>
      </w:tr>
    </w:tbl>
    <w:p w:rsidR="0076642C" w:rsidRPr="0053731F" w:rsidRDefault="0076642C" w:rsidP="0076642C">
      <w:pPr>
        <w:spacing w:before="480"/>
        <w:rPr>
          <w:rFonts w:ascii="Cambria" w:hAnsi="Cambria"/>
          <w:sz w:val="22"/>
          <w:szCs w:val="22"/>
        </w:rPr>
      </w:pPr>
      <w:r w:rsidRPr="0053731F">
        <w:rPr>
          <w:rFonts w:ascii="Cambria" w:hAnsi="Cambria"/>
          <w:sz w:val="22"/>
          <w:szCs w:val="22"/>
        </w:rPr>
        <w:t>Jelen módosító okiratot a törzskönyvi nyilvántartásba történő bejegyzés napjától kell alkalmazni.</w:t>
      </w:r>
    </w:p>
    <w:p w:rsidR="0076642C" w:rsidRPr="0053731F" w:rsidRDefault="0076642C" w:rsidP="0076642C">
      <w:pPr>
        <w:spacing w:before="480"/>
        <w:rPr>
          <w:rFonts w:ascii="Cambria" w:hAnsi="Cambria"/>
          <w:sz w:val="22"/>
          <w:szCs w:val="22"/>
        </w:rPr>
      </w:pPr>
      <w:r w:rsidRPr="0053731F">
        <w:rPr>
          <w:rFonts w:ascii="Cambria" w:hAnsi="Cambria"/>
          <w:sz w:val="22"/>
          <w:szCs w:val="22"/>
        </w:rPr>
        <w:t xml:space="preserve">Kelt: Hajdúszoboszló, időbélyegző szerint </w:t>
      </w:r>
    </w:p>
    <w:p w:rsidR="0076642C" w:rsidRPr="0053731F" w:rsidRDefault="0076642C" w:rsidP="0076642C">
      <w:pPr>
        <w:spacing w:before="480" w:after="480"/>
        <w:jc w:val="center"/>
        <w:rPr>
          <w:rFonts w:ascii="Cambria" w:hAnsi="Cambria"/>
          <w:sz w:val="22"/>
          <w:szCs w:val="22"/>
        </w:rPr>
      </w:pPr>
      <w:r w:rsidRPr="0053731F">
        <w:rPr>
          <w:rFonts w:ascii="Cambria" w:hAnsi="Cambria"/>
          <w:sz w:val="22"/>
          <w:szCs w:val="22"/>
        </w:rPr>
        <w:t>P.H.</w:t>
      </w:r>
    </w:p>
    <w:p w:rsidR="0076642C" w:rsidRPr="0053731F" w:rsidRDefault="0076642C" w:rsidP="0076642C">
      <w:pPr>
        <w:pBdr>
          <w:top w:val="single" w:sz="4" w:space="1" w:color="auto"/>
        </w:pBdr>
        <w:ind w:left="5103"/>
        <w:jc w:val="center"/>
        <w:rPr>
          <w:rFonts w:ascii="Cambria" w:hAnsi="Cambria"/>
          <w:sz w:val="22"/>
          <w:szCs w:val="22"/>
        </w:rPr>
      </w:pPr>
      <w:r w:rsidRPr="0053731F">
        <w:rPr>
          <w:rFonts w:ascii="Cambria" w:hAnsi="Cambria"/>
          <w:sz w:val="22"/>
          <w:szCs w:val="22"/>
        </w:rPr>
        <w:lastRenderedPageBreak/>
        <w:t>Czeglédi Gyula</w:t>
      </w:r>
    </w:p>
    <w:p w:rsidR="0076642C" w:rsidRPr="0053731F" w:rsidRDefault="0076642C" w:rsidP="0076642C">
      <w:pPr>
        <w:pBdr>
          <w:top w:val="single" w:sz="4" w:space="1" w:color="auto"/>
        </w:pBdr>
        <w:ind w:left="5103"/>
        <w:jc w:val="center"/>
        <w:rPr>
          <w:rFonts w:ascii="Cambria" w:hAnsi="Cambria"/>
          <w:sz w:val="22"/>
          <w:szCs w:val="22"/>
        </w:rPr>
      </w:pPr>
      <w:proofErr w:type="gramStart"/>
      <w:r w:rsidRPr="0053731F">
        <w:rPr>
          <w:rFonts w:ascii="Cambria" w:hAnsi="Cambria"/>
          <w:sz w:val="22"/>
          <w:szCs w:val="22"/>
        </w:rPr>
        <w:t>polgármester</w:t>
      </w:r>
      <w:proofErr w:type="gramEnd"/>
      <w:r>
        <w:rPr>
          <w:rFonts w:ascii="Cambria" w:hAnsi="Cambria"/>
          <w:sz w:val="22"/>
          <w:szCs w:val="22"/>
        </w:rPr>
        <w:t>”</w:t>
      </w:r>
    </w:p>
    <w:p w:rsidR="0076642C" w:rsidRPr="00957E41" w:rsidRDefault="0076642C" w:rsidP="0076642C">
      <w:pPr>
        <w:pStyle w:val="Nincstrkz"/>
        <w:ind w:left="567"/>
        <w:jc w:val="both"/>
        <w:rPr>
          <w:rFonts w:ascii="Times New Roman" w:hAnsi="Times New Roman"/>
          <w:b/>
          <w:bCs/>
          <w:i/>
          <w:iCs/>
          <w:sz w:val="24"/>
          <w:szCs w:val="24"/>
        </w:rPr>
      </w:pPr>
    </w:p>
    <w:p w:rsidR="0076642C" w:rsidRDefault="0076642C" w:rsidP="0076642C">
      <w:pPr>
        <w:spacing w:after="160" w:line="259" w:lineRule="auto"/>
        <w:jc w:val="left"/>
        <w:rPr>
          <w:sz w:val="24"/>
          <w:szCs w:val="24"/>
        </w:rPr>
      </w:pPr>
      <w:r>
        <w:rPr>
          <w:sz w:val="24"/>
          <w:szCs w:val="24"/>
        </w:rPr>
        <w:br w:type="page"/>
      </w:r>
    </w:p>
    <w:p w:rsidR="0076642C" w:rsidRPr="0053731F" w:rsidRDefault="0076642C" w:rsidP="0076642C">
      <w:pPr>
        <w:tabs>
          <w:tab w:val="left" w:leader="dot" w:pos="9072"/>
          <w:tab w:val="left" w:leader="dot" w:pos="16443"/>
        </w:tabs>
        <w:jc w:val="right"/>
        <w:rPr>
          <w:rFonts w:ascii="Cambria" w:hAnsi="Cambria"/>
          <w:i/>
          <w:sz w:val="22"/>
          <w:szCs w:val="22"/>
        </w:rPr>
      </w:pPr>
      <w:r w:rsidRPr="0053731F">
        <w:rPr>
          <w:rFonts w:ascii="Cambria" w:hAnsi="Cambria"/>
          <w:i/>
          <w:sz w:val="22"/>
          <w:szCs w:val="22"/>
        </w:rPr>
        <w:lastRenderedPageBreak/>
        <w:t>2. sz. melléklet</w:t>
      </w:r>
    </w:p>
    <w:p w:rsidR="0076642C" w:rsidRPr="0053731F" w:rsidRDefault="0076642C" w:rsidP="0076642C">
      <w:pPr>
        <w:tabs>
          <w:tab w:val="left" w:leader="dot" w:pos="9072"/>
          <w:tab w:val="left" w:leader="dot" w:pos="16443"/>
        </w:tabs>
        <w:rPr>
          <w:rFonts w:ascii="Cambria" w:hAnsi="Cambria"/>
          <w:sz w:val="22"/>
          <w:szCs w:val="22"/>
        </w:rPr>
      </w:pPr>
      <w:r w:rsidRPr="0053731F">
        <w:rPr>
          <w:rFonts w:ascii="Cambria" w:hAnsi="Cambria"/>
          <w:sz w:val="22"/>
          <w:szCs w:val="22"/>
        </w:rPr>
        <w:t xml:space="preserve">Okirat száma: </w:t>
      </w:r>
    </w:p>
    <w:p w:rsidR="0076642C" w:rsidRPr="0053731F" w:rsidRDefault="0076642C" w:rsidP="0076642C">
      <w:pPr>
        <w:tabs>
          <w:tab w:val="left" w:leader="dot" w:pos="9072"/>
          <w:tab w:val="left" w:leader="dot" w:pos="16443"/>
        </w:tabs>
        <w:rPr>
          <w:rFonts w:ascii="Cambria" w:hAnsi="Cambria"/>
        </w:rPr>
      </w:pPr>
    </w:p>
    <w:p w:rsidR="0076642C" w:rsidRPr="0053731F" w:rsidRDefault="0076642C" w:rsidP="0076642C">
      <w:pPr>
        <w:tabs>
          <w:tab w:val="left" w:leader="dot" w:pos="9072"/>
          <w:tab w:val="left" w:leader="dot" w:pos="16443"/>
        </w:tabs>
        <w:rPr>
          <w:rFonts w:ascii="Cambria" w:hAnsi="Cambria"/>
        </w:rPr>
      </w:pPr>
    </w:p>
    <w:p w:rsidR="0076642C" w:rsidRPr="0053731F" w:rsidRDefault="0076642C" w:rsidP="0076642C">
      <w:pPr>
        <w:tabs>
          <w:tab w:val="left" w:leader="dot" w:pos="9072"/>
          <w:tab w:val="left" w:leader="dot" w:pos="16443"/>
        </w:tabs>
        <w:rPr>
          <w:rFonts w:ascii="Cambria" w:hAnsi="Cambria"/>
        </w:rPr>
      </w:pPr>
    </w:p>
    <w:p w:rsidR="0076642C" w:rsidRPr="0053731F" w:rsidRDefault="0076642C" w:rsidP="0076642C">
      <w:pPr>
        <w:tabs>
          <w:tab w:val="left" w:leader="dot" w:pos="9072"/>
          <w:tab w:val="left" w:leader="dot" w:pos="16443"/>
        </w:tabs>
        <w:spacing w:after="840"/>
        <w:jc w:val="center"/>
        <w:rPr>
          <w:rFonts w:ascii="Cambria" w:hAnsi="Cambria"/>
          <w:sz w:val="22"/>
          <w:szCs w:val="22"/>
        </w:rPr>
      </w:pPr>
      <w:r w:rsidRPr="0053731F">
        <w:rPr>
          <w:rFonts w:ascii="Cambria" w:hAnsi="Cambria"/>
          <w:sz w:val="40"/>
          <w:szCs w:val="24"/>
        </w:rPr>
        <w:t>Alapító okirat</w:t>
      </w:r>
      <w:r w:rsidRPr="0053731F">
        <w:rPr>
          <w:rFonts w:ascii="Cambria" w:hAnsi="Cambria"/>
          <w:sz w:val="40"/>
          <w:szCs w:val="24"/>
        </w:rPr>
        <w:br/>
      </w:r>
      <w:r w:rsidRPr="0053731F">
        <w:rPr>
          <w:rFonts w:ascii="Cambria" w:hAnsi="Cambria"/>
          <w:sz w:val="28"/>
          <w:szCs w:val="28"/>
        </w:rPr>
        <w:t>módosításokkal egységes szerkezetbe foglalva</w:t>
      </w:r>
    </w:p>
    <w:p w:rsidR="0076642C" w:rsidRPr="0053731F" w:rsidRDefault="0076642C" w:rsidP="0076642C">
      <w:pPr>
        <w:tabs>
          <w:tab w:val="left" w:leader="dot" w:pos="9072"/>
          <w:tab w:val="left" w:leader="dot" w:pos="16443"/>
        </w:tabs>
        <w:spacing w:after="120"/>
        <w:rPr>
          <w:rFonts w:ascii="Cambria" w:hAnsi="Cambria"/>
          <w:b/>
          <w:sz w:val="22"/>
          <w:szCs w:val="24"/>
        </w:rPr>
      </w:pPr>
      <w:r w:rsidRPr="0053731F">
        <w:rPr>
          <w:rFonts w:ascii="Cambria" w:hAnsi="Cambria"/>
          <w:b/>
          <w:sz w:val="22"/>
          <w:szCs w:val="24"/>
        </w:rPr>
        <w:t>Az államháztartásról szóló 2011. évi CXCV. törvény 8/</w:t>
      </w:r>
      <w:proofErr w:type="gramStart"/>
      <w:r w:rsidRPr="0053731F">
        <w:rPr>
          <w:rFonts w:ascii="Cambria" w:hAnsi="Cambria"/>
          <w:b/>
          <w:sz w:val="22"/>
          <w:szCs w:val="24"/>
        </w:rPr>
        <w:t>A</w:t>
      </w:r>
      <w:proofErr w:type="gramEnd"/>
      <w:r w:rsidRPr="0053731F">
        <w:rPr>
          <w:rFonts w:ascii="Cambria" w:hAnsi="Cambria"/>
          <w:b/>
          <w:sz w:val="22"/>
          <w:szCs w:val="24"/>
        </w:rPr>
        <w:t>. §-</w:t>
      </w:r>
      <w:proofErr w:type="gramStart"/>
      <w:r w:rsidRPr="0053731F">
        <w:rPr>
          <w:rFonts w:ascii="Cambria" w:hAnsi="Cambria"/>
          <w:b/>
          <w:sz w:val="22"/>
          <w:szCs w:val="24"/>
        </w:rPr>
        <w:t>a</w:t>
      </w:r>
      <w:proofErr w:type="gramEnd"/>
      <w:r w:rsidRPr="0053731F">
        <w:rPr>
          <w:rFonts w:ascii="Cambria" w:hAnsi="Cambria"/>
          <w:b/>
          <w:sz w:val="22"/>
          <w:szCs w:val="24"/>
        </w:rPr>
        <w:t xml:space="preserve"> alapján a Bocskai István Múzeum alapító okiratát a következők szerint adom ki:</w:t>
      </w:r>
    </w:p>
    <w:p w:rsidR="0076642C" w:rsidRPr="0053731F" w:rsidRDefault="0076642C" w:rsidP="006F563C">
      <w:pPr>
        <w:pStyle w:val="Listaszerbekezds"/>
        <w:numPr>
          <w:ilvl w:val="0"/>
          <w:numId w:val="9"/>
        </w:numPr>
        <w:tabs>
          <w:tab w:val="left" w:leader="dot" w:pos="9072"/>
          <w:tab w:val="left" w:leader="dot" w:pos="9639"/>
        </w:tabs>
        <w:suppressAutoHyphens w:val="0"/>
        <w:spacing w:before="720" w:after="480"/>
        <w:ind w:right="-1"/>
        <w:contextualSpacing w:val="0"/>
        <w:jc w:val="center"/>
        <w:rPr>
          <w:rFonts w:ascii="Cambria" w:hAnsi="Cambria"/>
          <w:b/>
          <w:sz w:val="28"/>
          <w:szCs w:val="24"/>
        </w:rPr>
      </w:pPr>
      <w:r w:rsidRPr="0053731F">
        <w:rPr>
          <w:rFonts w:ascii="Cambria" w:hAnsi="Cambria"/>
          <w:b/>
          <w:sz w:val="28"/>
          <w:szCs w:val="24"/>
        </w:rPr>
        <w:t>A költségvetési szerv</w:t>
      </w:r>
      <w:r w:rsidRPr="0053731F">
        <w:rPr>
          <w:rFonts w:ascii="Cambria" w:hAnsi="Cambria"/>
          <w:b/>
          <w:sz w:val="28"/>
          <w:szCs w:val="24"/>
        </w:rPr>
        <w:br/>
        <w:t>megnevezése, székhelye, telephelye</w:t>
      </w:r>
    </w:p>
    <w:p w:rsidR="0076642C" w:rsidRPr="0053731F" w:rsidRDefault="0076642C" w:rsidP="006F563C">
      <w:pPr>
        <w:pStyle w:val="Listaszerbekezds"/>
        <w:numPr>
          <w:ilvl w:val="1"/>
          <w:numId w:val="10"/>
        </w:numPr>
        <w:tabs>
          <w:tab w:val="left" w:leader="dot" w:pos="9072"/>
          <w:tab w:val="left" w:leader="dot" w:pos="9639"/>
          <w:tab w:val="left" w:leader="dot" w:pos="16443"/>
        </w:tabs>
        <w:suppressAutoHyphens w:val="0"/>
        <w:spacing w:before="80"/>
        <w:ind w:left="567" w:right="-1" w:hanging="578"/>
        <w:contextualSpacing w:val="0"/>
        <w:rPr>
          <w:rFonts w:ascii="Cambria" w:hAnsi="Cambria"/>
          <w:sz w:val="22"/>
          <w:szCs w:val="22"/>
        </w:rPr>
      </w:pPr>
      <w:r w:rsidRPr="0053731F">
        <w:rPr>
          <w:rFonts w:ascii="Cambria" w:hAnsi="Cambria"/>
          <w:sz w:val="22"/>
          <w:szCs w:val="22"/>
        </w:rPr>
        <w:t>A költségvetési szerv</w:t>
      </w:r>
    </w:p>
    <w:p w:rsidR="0076642C" w:rsidRPr="0053731F" w:rsidRDefault="0076642C" w:rsidP="006F563C">
      <w:pPr>
        <w:pStyle w:val="Listaszerbekezds"/>
        <w:numPr>
          <w:ilvl w:val="2"/>
          <w:numId w:val="10"/>
        </w:numPr>
        <w:tabs>
          <w:tab w:val="left" w:leader="dot" w:pos="9072"/>
          <w:tab w:val="left" w:leader="dot" w:pos="9781"/>
          <w:tab w:val="left" w:leader="dot" w:pos="16443"/>
        </w:tabs>
        <w:suppressAutoHyphens w:val="0"/>
        <w:spacing w:before="80"/>
        <w:ind w:right="-1" w:hanging="657"/>
        <w:contextualSpacing w:val="0"/>
        <w:rPr>
          <w:rFonts w:ascii="Cambria" w:hAnsi="Cambria"/>
          <w:sz w:val="22"/>
          <w:szCs w:val="22"/>
        </w:rPr>
      </w:pPr>
      <w:r w:rsidRPr="0053731F">
        <w:rPr>
          <w:rFonts w:ascii="Cambria" w:hAnsi="Cambria"/>
          <w:sz w:val="22"/>
          <w:szCs w:val="22"/>
        </w:rPr>
        <w:t>megnevezése: Bocskai István Múzeum</w:t>
      </w:r>
    </w:p>
    <w:p w:rsidR="0076642C" w:rsidRPr="0053731F" w:rsidRDefault="0076642C" w:rsidP="006F563C">
      <w:pPr>
        <w:pStyle w:val="Listaszerbekezds"/>
        <w:numPr>
          <w:ilvl w:val="1"/>
          <w:numId w:val="10"/>
        </w:numPr>
        <w:tabs>
          <w:tab w:val="left" w:leader="dot" w:pos="9072"/>
          <w:tab w:val="left" w:leader="dot" w:pos="9781"/>
          <w:tab w:val="left" w:leader="dot" w:pos="16443"/>
        </w:tabs>
        <w:suppressAutoHyphens w:val="0"/>
        <w:spacing w:before="240"/>
        <w:ind w:left="567" w:right="-1" w:hanging="567"/>
        <w:contextualSpacing w:val="0"/>
        <w:rPr>
          <w:rFonts w:ascii="Cambria" w:hAnsi="Cambria"/>
          <w:sz w:val="22"/>
          <w:szCs w:val="22"/>
        </w:rPr>
      </w:pPr>
      <w:bookmarkStart w:id="0" w:name="_Hlk146110799"/>
      <w:r w:rsidRPr="0053731F">
        <w:rPr>
          <w:rFonts w:ascii="Cambria" w:hAnsi="Cambria"/>
          <w:sz w:val="22"/>
          <w:szCs w:val="24"/>
        </w:rPr>
        <w:t>A költségvetési szerv</w:t>
      </w:r>
    </w:p>
    <w:p w:rsidR="0076642C" w:rsidRPr="0053731F" w:rsidRDefault="0076642C" w:rsidP="006F563C">
      <w:pPr>
        <w:pStyle w:val="Listaszerbekezds"/>
        <w:numPr>
          <w:ilvl w:val="2"/>
          <w:numId w:val="10"/>
        </w:numPr>
        <w:tabs>
          <w:tab w:val="left" w:leader="dot" w:pos="9072"/>
          <w:tab w:val="left" w:leader="dot" w:pos="9781"/>
          <w:tab w:val="left" w:leader="dot" w:pos="16443"/>
        </w:tabs>
        <w:suppressAutoHyphens w:val="0"/>
        <w:spacing w:before="80"/>
        <w:ind w:right="-1" w:hanging="657"/>
        <w:contextualSpacing w:val="0"/>
        <w:rPr>
          <w:rFonts w:ascii="Cambria" w:hAnsi="Cambria"/>
          <w:sz w:val="22"/>
          <w:szCs w:val="22"/>
        </w:rPr>
      </w:pPr>
      <w:r w:rsidRPr="0053731F">
        <w:rPr>
          <w:rFonts w:ascii="Cambria" w:hAnsi="Cambria"/>
          <w:sz w:val="22"/>
          <w:szCs w:val="22"/>
        </w:rPr>
        <w:t xml:space="preserve">székhelye: 4200 Hajdúszoboszló, Bocskai utca 12. </w:t>
      </w:r>
    </w:p>
    <w:p w:rsidR="0076642C" w:rsidRPr="0053731F" w:rsidRDefault="0076642C" w:rsidP="006F563C">
      <w:pPr>
        <w:pStyle w:val="Listaszerbekezds"/>
        <w:numPr>
          <w:ilvl w:val="2"/>
          <w:numId w:val="10"/>
        </w:numPr>
        <w:tabs>
          <w:tab w:val="left" w:leader="dot" w:pos="9072"/>
          <w:tab w:val="left" w:leader="dot" w:pos="9781"/>
          <w:tab w:val="left" w:leader="dot" w:pos="16443"/>
        </w:tabs>
        <w:suppressAutoHyphens w:val="0"/>
        <w:spacing w:before="80"/>
        <w:ind w:right="-1" w:hanging="657"/>
        <w:contextualSpacing w:val="0"/>
        <w:rPr>
          <w:rFonts w:ascii="Cambria" w:hAnsi="Cambria"/>
          <w:sz w:val="22"/>
          <w:szCs w:val="22"/>
        </w:rPr>
      </w:pPr>
      <w:r w:rsidRPr="0053731F">
        <w:rPr>
          <w:rFonts w:ascii="Cambria" w:hAnsi="Cambria"/>
          <w:sz w:val="22"/>
          <w:szCs w:val="22"/>
        </w:rPr>
        <w:t>telep</w:t>
      </w:r>
      <w:r w:rsidRPr="0053731F">
        <w:rPr>
          <w:rFonts w:ascii="Cambria" w:eastAsia="Calibri" w:hAnsi="Cambria"/>
          <w:sz w:val="22"/>
          <w:szCs w:val="24"/>
          <w:lang w:eastAsia="en-US"/>
        </w:rPr>
        <w:t>helye</w:t>
      </w:r>
      <w:r w:rsidRPr="0053731F">
        <w:rPr>
          <w:rFonts w:ascii="Cambria" w:hAnsi="Cambria"/>
          <w:sz w:val="22"/>
          <w:szCs w:val="24"/>
        </w:rPr>
        <w:t xml:space="preserve">i: </w:t>
      </w:r>
    </w:p>
    <w:tbl>
      <w:tblPr>
        <w:tblStyle w:val="Rcsostblzat"/>
        <w:tblW w:w="5000" w:type="pct"/>
        <w:tblLook w:val="04A0" w:firstRow="1" w:lastRow="0" w:firstColumn="1" w:lastColumn="0" w:noHBand="0" w:noVBand="1"/>
      </w:tblPr>
      <w:tblGrid>
        <w:gridCol w:w="522"/>
        <w:gridCol w:w="3734"/>
        <w:gridCol w:w="4806"/>
      </w:tblGrid>
      <w:tr w:rsidR="0076642C" w:rsidRPr="0053731F" w:rsidTr="0076642C">
        <w:tc>
          <w:tcPr>
            <w:tcW w:w="288" w:type="pct"/>
            <w:vAlign w:val="center"/>
          </w:tcPr>
          <w:p w:rsidR="0076642C" w:rsidRPr="0053731F" w:rsidRDefault="0076642C" w:rsidP="0076642C">
            <w:pPr>
              <w:tabs>
                <w:tab w:val="left" w:leader="dot" w:pos="9072"/>
                <w:tab w:val="left" w:leader="dot" w:pos="9639"/>
                <w:tab w:val="left" w:leader="dot" w:pos="16443"/>
              </w:tabs>
              <w:spacing w:before="80"/>
              <w:ind w:right="-1"/>
              <w:jc w:val="center"/>
              <w:rPr>
                <w:rFonts w:ascii="Cambria" w:hAnsi="Cambria"/>
                <w:sz w:val="22"/>
                <w:szCs w:val="22"/>
              </w:rPr>
            </w:pPr>
          </w:p>
        </w:tc>
        <w:tc>
          <w:tcPr>
            <w:tcW w:w="2060" w:type="pct"/>
          </w:tcPr>
          <w:p w:rsidR="0076642C" w:rsidRPr="0053731F" w:rsidRDefault="0076642C" w:rsidP="0076642C">
            <w:pPr>
              <w:tabs>
                <w:tab w:val="left" w:leader="dot" w:pos="9072"/>
                <w:tab w:val="left" w:leader="dot" w:pos="9639"/>
                <w:tab w:val="left" w:leader="dot" w:pos="16443"/>
              </w:tabs>
              <w:spacing w:before="80"/>
              <w:ind w:right="-1"/>
              <w:rPr>
                <w:rFonts w:ascii="Cambria" w:hAnsi="Cambria"/>
                <w:sz w:val="22"/>
                <w:szCs w:val="22"/>
              </w:rPr>
            </w:pPr>
            <w:r w:rsidRPr="0053731F">
              <w:rPr>
                <w:rFonts w:ascii="Cambria" w:hAnsi="Cambria"/>
                <w:sz w:val="22"/>
                <w:szCs w:val="22"/>
              </w:rPr>
              <w:t>telephely megnevezése</w:t>
            </w:r>
          </w:p>
        </w:tc>
        <w:tc>
          <w:tcPr>
            <w:tcW w:w="2652" w:type="pct"/>
          </w:tcPr>
          <w:p w:rsidR="0076642C" w:rsidRPr="0053731F" w:rsidRDefault="0076642C" w:rsidP="0076642C">
            <w:pPr>
              <w:tabs>
                <w:tab w:val="left" w:leader="dot" w:pos="9072"/>
                <w:tab w:val="left" w:leader="dot" w:pos="9639"/>
                <w:tab w:val="left" w:leader="dot" w:pos="16443"/>
              </w:tabs>
              <w:spacing w:before="80"/>
              <w:ind w:right="-1"/>
              <w:rPr>
                <w:rFonts w:ascii="Cambria" w:hAnsi="Cambria"/>
                <w:sz w:val="22"/>
                <w:szCs w:val="22"/>
              </w:rPr>
            </w:pPr>
            <w:r w:rsidRPr="0053731F">
              <w:rPr>
                <w:rFonts w:ascii="Cambria" w:hAnsi="Cambria"/>
                <w:sz w:val="22"/>
                <w:szCs w:val="22"/>
              </w:rPr>
              <w:t>telephely címe</w:t>
            </w:r>
          </w:p>
        </w:tc>
      </w:tr>
      <w:tr w:rsidR="0076642C" w:rsidRPr="0053731F" w:rsidTr="0076642C">
        <w:tc>
          <w:tcPr>
            <w:tcW w:w="288" w:type="pct"/>
            <w:vAlign w:val="center"/>
          </w:tcPr>
          <w:p w:rsidR="0076642C" w:rsidRPr="0053731F" w:rsidRDefault="0076642C" w:rsidP="0076642C">
            <w:pPr>
              <w:tabs>
                <w:tab w:val="left" w:leader="dot" w:pos="9072"/>
                <w:tab w:val="left" w:leader="dot" w:pos="16443"/>
              </w:tabs>
              <w:spacing w:before="80"/>
              <w:jc w:val="center"/>
              <w:rPr>
                <w:rFonts w:ascii="Cambria" w:hAnsi="Cambria"/>
                <w:sz w:val="22"/>
                <w:szCs w:val="22"/>
              </w:rPr>
            </w:pPr>
            <w:r w:rsidRPr="0053731F">
              <w:rPr>
                <w:rFonts w:ascii="Cambria" w:hAnsi="Cambria"/>
                <w:sz w:val="22"/>
                <w:szCs w:val="22"/>
              </w:rPr>
              <w:t>1</w:t>
            </w:r>
          </w:p>
        </w:tc>
        <w:tc>
          <w:tcPr>
            <w:tcW w:w="2060"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Néprajzi kiállítás</w:t>
            </w:r>
          </w:p>
        </w:tc>
        <w:tc>
          <w:tcPr>
            <w:tcW w:w="2652"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4200 Hajdúszoboszló, Bocskai utca 11.</w:t>
            </w:r>
          </w:p>
        </w:tc>
      </w:tr>
      <w:tr w:rsidR="0076642C" w:rsidRPr="0053731F" w:rsidTr="0076642C">
        <w:tc>
          <w:tcPr>
            <w:tcW w:w="288" w:type="pct"/>
            <w:vAlign w:val="center"/>
          </w:tcPr>
          <w:p w:rsidR="0076642C" w:rsidRPr="0053731F" w:rsidRDefault="0076642C" w:rsidP="0076642C">
            <w:pPr>
              <w:tabs>
                <w:tab w:val="left" w:leader="dot" w:pos="9072"/>
                <w:tab w:val="left" w:leader="dot" w:pos="16443"/>
              </w:tabs>
              <w:spacing w:before="80"/>
              <w:jc w:val="center"/>
              <w:rPr>
                <w:rFonts w:ascii="Cambria" w:hAnsi="Cambria"/>
                <w:sz w:val="22"/>
                <w:szCs w:val="22"/>
              </w:rPr>
            </w:pPr>
            <w:r w:rsidRPr="0053731F">
              <w:rPr>
                <w:rFonts w:ascii="Cambria" w:hAnsi="Cambria"/>
                <w:sz w:val="22"/>
                <w:szCs w:val="22"/>
              </w:rPr>
              <w:t>2</w:t>
            </w:r>
          </w:p>
        </w:tc>
        <w:tc>
          <w:tcPr>
            <w:tcW w:w="2060"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Fejedelmi Kincstár, Nemzetközi Modern Képtár</w:t>
            </w:r>
          </w:p>
        </w:tc>
        <w:tc>
          <w:tcPr>
            <w:tcW w:w="2652"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4200 Hajdúszoboszló, Bocskai utca 14.</w:t>
            </w:r>
          </w:p>
        </w:tc>
      </w:tr>
      <w:tr w:rsidR="0076642C" w:rsidRPr="0053731F" w:rsidTr="0076642C">
        <w:tc>
          <w:tcPr>
            <w:tcW w:w="288" w:type="pct"/>
            <w:vAlign w:val="center"/>
          </w:tcPr>
          <w:p w:rsidR="0076642C" w:rsidRPr="0053731F" w:rsidRDefault="0076642C" w:rsidP="0076642C">
            <w:pPr>
              <w:tabs>
                <w:tab w:val="left" w:leader="dot" w:pos="9072"/>
                <w:tab w:val="left" w:leader="dot" w:pos="16443"/>
              </w:tabs>
              <w:spacing w:before="80"/>
              <w:jc w:val="center"/>
              <w:rPr>
                <w:rFonts w:ascii="Cambria" w:hAnsi="Cambria"/>
                <w:sz w:val="22"/>
                <w:szCs w:val="22"/>
              </w:rPr>
            </w:pPr>
            <w:r w:rsidRPr="0053731F">
              <w:rPr>
                <w:rFonts w:ascii="Cambria" w:hAnsi="Cambria"/>
                <w:sz w:val="22"/>
                <w:szCs w:val="22"/>
              </w:rPr>
              <w:t>3</w:t>
            </w:r>
          </w:p>
        </w:tc>
        <w:tc>
          <w:tcPr>
            <w:tcW w:w="2060"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Műtárgyraktár</w:t>
            </w:r>
          </w:p>
        </w:tc>
        <w:tc>
          <w:tcPr>
            <w:tcW w:w="2652"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4200 Hajdúszoboszló, Bocskai utca 21.</w:t>
            </w:r>
          </w:p>
        </w:tc>
      </w:tr>
      <w:tr w:rsidR="0076642C" w:rsidRPr="0053731F" w:rsidTr="0076642C">
        <w:tc>
          <w:tcPr>
            <w:tcW w:w="288" w:type="pct"/>
            <w:vAlign w:val="center"/>
          </w:tcPr>
          <w:p w:rsidR="0076642C" w:rsidRPr="0053731F" w:rsidRDefault="0076642C" w:rsidP="0076642C">
            <w:pPr>
              <w:tabs>
                <w:tab w:val="left" w:leader="dot" w:pos="9072"/>
                <w:tab w:val="left" w:leader="dot" w:pos="16443"/>
              </w:tabs>
              <w:spacing w:before="80"/>
              <w:jc w:val="center"/>
              <w:rPr>
                <w:rFonts w:ascii="Cambria" w:hAnsi="Cambria"/>
                <w:sz w:val="22"/>
                <w:szCs w:val="22"/>
              </w:rPr>
            </w:pPr>
            <w:r w:rsidRPr="0053731F">
              <w:rPr>
                <w:rFonts w:ascii="Cambria" w:hAnsi="Cambria"/>
                <w:sz w:val="22"/>
                <w:szCs w:val="22"/>
              </w:rPr>
              <w:t>4</w:t>
            </w:r>
          </w:p>
        </w:tc>
        <w:tc>
          <w:tcPr>
            <w:tcW w:w="2060" w:type="pct"/>
          </w:tcPr>
          <w:p w:rsidR="0076642C" w:rsidRPr="0053731F" w:rsidRDefault="0076642C" w:rsidP="0076642C">
            <w:pPr>
              <w:tabs>
                <w:tab w:val="left" w:leader="dot" w:pos="9072"/>
                <w:tab w:val="left" w:leader="dot" w:pos="16443"/>
              </w:tabs>
              <w:spacing w:before="80"/>
              <w:rPr>
                <w:rFonts w:ascii="Cambria" w:hAnsi="Cambria"/>
                <w:sz w:val="22"/>
                <w:szCs w:val="22"/>
              </w:rPr>
            </w:pPr>
            <w:proofErr w:type="spellStart"/>
            <w:r w:rsidRPr="0053731F">
              <w:rPr>
                <w:rFonts w:ascii="Cambria" w:hAnsi="Cambria"/>
                <w:sz w:val="22"/>
                <w:szCs w:val="22"/>
              </w:rPr>
              <w:t>Szoboszlói</w:t>
            </w:r>
            <w:proofErr w:type="spellEnd"/>
            <w:r w:rsidRPr="0053731F">
              <w:rPr>
                <w:rFonts w:ascii="Cambria" w:hAnsi="Cambria"/>
                <w:sz w:val="22"/>
                <w:szCs w:val="22"/>
              </w:rPr>
              <w:t xml:space="preserve"> Irodalom Háza</w:t>
            </w:r>
          </w:p>
        </w:tc>
        <w:tc>
          <w:tcPr>
            <w:tcW w:w="2652"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4200 Hajdúszoboszló, Kossuth utca 9.</w:t>
            </w:r>
          </w:p>
        </w:tc>
      </w:tr>
    </w:tbl>
    <w:bookmarkEnd w:id="0"/>
    <w:p w:rsidR="0076642C" w:rsidRPr="0053731F" w:rsidRDefault="0076642C" w:rsidP="006F563C">
      <w:pPr>
        <w:pStyle w:val="Listaszerbekezds"/>
        <w:numPr>
          <w:ilvl w:val="0"/>
          <w:numId w:val="10"/>
        </w:numPr>
        <w:tabs>
          <w:tab w:val="left" w:leader="dot" w:pos="9072"/>
        </w:tabs>
        <w:suppressAutoHyphens w:val="0"/>
        <w:spacing w:before="720" w:after="480"/>
        <w:ind w:right="-143"/>
        <w:contextualSpacing w:val="0"/>
        <w:jc w:val="center"/>
        <w:rPr>
          <w:rFonts w:ascii="Cambria" w:hAnsi="Cambria"/>
          <w:b/>
          <w:sz w:val="28"/>
          <w:szCs w:val="24"/>
        </w:rPr>
      </w:pPr>
      <w:r w:rsidRPr="0053731F">
        <w:rPr>
          <w:rFonts w:ascii="Cambria" w:hAnsi="Cambria"/>
          <w:b/>
          <w:sz w:val="28"/>
          <w:szCs w:val="24"/>
        </w:rPr>
        <w:t>A költségvetési szerv</w:t>
      </w:r>
      <w:r w:rsidRPr="0053731F">
        <w:rPr>
          <w:rFonts w:ascii="Cambria" w:hAnsi="Cambria"/>
          <w:b/>
          <w:sz w:val="28"/>
          <w:szCs w:val="24"/>
        </w:rPr>
        <w:br/>
        <w:t>alapításával és megszűnésével összefüggő rendelkezések</w:t>
      </w:r>
    </w:p>
    <w:p w:rsidR="0076642C" w:rsidRPr="0053731F" w:rsidRDefault="0076642C" w:rsidP="006F563C">
      <w:pPr>
        <w:pStyle w:val="Listaszerbekezds"/>
        <w:numPr>
          <w:ilvl w:val="1"/>
          <w:numId w:val="10"/>
        </w:numPr>
        <w:tabs>
          <w:tab w:val="left" w:leader="dot" w:pos="9072"/>
          <w:tab w:val="left" w:leader="dot" w:pos="9781"/>
          <w:tab w:val="left" w:leader="dot" w:pos="16443"/>
        </w:tabs>
        <w:suppressAutoHyphens w:val="0"/>
        <w:spacing w:before="240"/>
        <w:ind w:left="567" w:right="-1" w:hanging="567"/>
        <w:contextualSpacing w:val="0"/>
        <w:rPr>
          <w:rFonts w:ascii="Cambria" w:hAnsi="Cambria"/>
          <w:sz w:val="22"/>
          <w:szCs w:val="22"/>
        </w:rPr>
      </w:pPr>
      <w:r w:rsidRPr="0053731F">
        <w:rPr>
          <w:rFonts w:ascii="Cambria" w:hAnsi="Cambria"/>
          <w:sz w:val="22"/>
          <w:szCs w:val="22"/>
        </w:rPr>
        <w:t xml:space="preserve">A </w:t>
      </w:r>
      <w:r w:rsidRPr="0053731F">
        <w:rPr>
          <w:rFonts w:ascii="Cambria" w:hAnsi="Cambria"/>
          <w:sz w:val="22"/>
          <w:szCs w:val="24"/>
        </w:rPr>
        <w:t>költségvetési</w:t>
      </w:r>
      <w:r w:rsidRPr="0053731F">
        <w:rPr>
          <w:rFonts w:ascii="Cambria" w:hAnsi="Cambria"/>
          <w:sz w:val="22"/>
          <w:szCs w:val="22"/>
        </w:rPr>
        <w:t xml:space="preserve"> szerv alapításának </w:t>
      </w:r>
      <w:proofErr w:type="gramStart"/>
      <w:r w:rsidRPr="0053731F">
        <w:rPr>
          <w:rFonts w:ascii="Cambria" w:hAnsi="Cambria"/>
          <w:sz w:val="22"/>
          <w:szCs w:val="22"/>
        </w:rPr>
        <w:t>dátuma</w:t>
      </w:r>
      <w:proofErr w:type="gramEnd"/>
      <w:r w:rsidRPr="0053731F">
        <w:rPr>
          <w:rFonts w:ascii="Cambria" w:hAnsi="Cambria"/>
          <w:sz w:val="22"/>
          <w:szCs w:val="22"/>
        </w:rPr>
        <w:t xml:space="preserve">: 2013. 01. 01. </w:t>
      </w:r>
    </w:p>
    <w:p w:rsidR="0076642C" w:rsidRPr="0053731F" w:rsidRDefault="0076642C" w:rsidP="006F563C">
      <w:pPr>
        <w:pStyle w:val="Listaszerbekezds"/>
        <w:numPr>
          <w:ilvl w:val="1"/>
          <w:numId w:val="10"/>
        </w:numPr>
        <w:tabs>
          <w:tab w:val="left" w:leader="dot" w:pos="9072"/>
          <w:tab w:val="left" w:leader="dot" w:pos="9781"/>
          <w:tab w:val="left" w:leader="dot" w:pos="16443"/>
        </w:tabs>
        <w:suppressAutoHyphens w:val="0"/>
        <w:spacing w:before="240"/>
        <w:ind w:left="567" w:right="-1" w:hanging="567"/>
        <w:contextualSpacing w:val="0"/>
        <w:rPr>
          <w:rFonts w:ascii="Cambria" w:hAnsi="Cambria"/>
          <w:sz w:val="22"/>
          <w:szCs w:val="22"/>
        </w:rPr>
      </w:pPr>
      <w:r w:rsidRPr="0053731F">
        <w:rPr>
          <w:rFonts w:ascii="Cambria" w:hAnsi="Cambria"/>
          <w:sz w:val="22"/>
          <w:szCs w:val="22"/>
        </w:rPr>
        <w:t xml:space="preserve">A </w:t>
      </w:r>
      <w:r w:rsidRPr="0053731F">
        <w:rPr>
          <w:rFonts w:ascii="Cambria" w:hAnsi="Cambria"/>
          <w:sz w:val="22"/>
          <w:szCs w:val="24"/>
        </w:rPr>
        <w:t>költségvetési</w:t>
      </w:r>
      <w:r w:rsidRPr="0053731F">
        <w:rPr>
          <w:rFonts w:ascii="Cambria" w:hAnsi="Cambria"/>
          <w:sz w:val="22"/>
          <w:szCs w:val="22"/>
        </w:rPr>
        <w:t xml:space="preserve"> szerv alapítására, átalakítására, megszüntetésére jogosult szerv</w:t>
      </w:r>
    </w:p>
    <w:p w:rsidR="0076642C" w:rsidRPr="0053731F" w:rsidRDefault="0076642C" w:rsidP="006F563C">
      <w:pPr>
        <w:pStyle w:val="Listaszerbekezds"/>
        <w:numPr>
          <w:ilvl w:val="2"/>
          <w:numId w:val="10"/>
        </w:numPr>
        <w:tabs>
          <w:tab w:val="left" w:leader="dot" w:pos="9072"/>
          <w:tab w:val="left" w:leader="dot" w:pos="9781"/>
          <w:tab w:val="left" w:leader="dot" w:pos="16443"/>
        </w:tabs>
        <w:suppressAutoHyphens w:val="0"/>
        <w:spacing w:before="80"/>
        <w:ind w:right="-1" w:hanging="657"/>
        <w:contextualSpacing w:val="0"/>
        <w:rPr>
          <w:rFonts w:ascii="Cambria" w:hAnsi="Cambria"/>
          <w:sz w:val="22"/>
          <w:szCs w:val="22"/>
        </w:rPr>
      </w:pPr>
      <w:r w:rsidRPr="0053731F">
        <w:rPr>
          <w:rFonts w:ascii="Cambria" w:hAnsi="Cambria"/>
          <w:sz w:val="22"/>
          <w:szCs w:val="22"/>
        </w:rPr>
        <w:t>megnevezése: Hajdúszoboszló Város Önkormányzata</w:t>
      </w:r>
    </w:p>
    <w:p w:rsidR="0076642C" w:rsidRPr="0053731F" w:rsidRDefault="0076642C" w:rsidP="006F563C">
      <w:pPr>
        <w:pStyle w:val="Listaszerbekezds"/>
        <w:numPr>
          <w:ilvl w:val="2"/>
          <w:numId w:val="10"/>
        </w:numPr>
        <w:tabs>
          <w:tab w:val="left" w:leader="dot" w:pos="9072"/>
          <w:tab w:val="left" w:leader="dot" w:pos="9781"/>
          <w:tab w:val="left" w:leader="dot" w:pos="16443"/>
        </w:tabs>
        <w:suppressAutoHyphens w:val="0"/>
        <w:spacing w:before="80"/>
        <w:ind w:right="-1" w:hanging="657"/>
        <w:contextualSpacing w:val="0"/>
        <w:rPr>
          <w:rFonts w:ascii="Cambria" w:hAnsi="Cambria"/>
          <w:sz w:val="22"/>
          <w:szCs w:val="22"/>
        </w:rPr>
      </w:pPr>
      <w:r w:rsidRPr="0053731F">
        <w:rPr>
          <w:rFonts w:ascii="Cambria" w:hAnsi="Cambria"/>
          <w:sz w:val="22"/>
          <w:szCs w:val="22"/>
        </w:rPr>
        <w:t>székhelye: 4200 Hajdúszoboszló Hősök tere 1.</w:t>
      </w:r>
    </w:p>
    <w:p w:rsidR="0076642C" w:rsidRPr="0053731F" w:rsidRDefault="0076642C" w:rsidP="0076642C">
      <w:pPr>
        <w:spacing w:after="200" w:line="276" w:lineRule="auto"/>
        <w:rPr>
          <w:rFonts w:ascii="Cambria" w:hAnsi="Cambria"/>
          <w:sz w:val="22"/>
          <w:szCs w:val="22"/>
        </w:rPr>
      </w:pPr>
      <w:r w:rsidRPr="0053731F">
        <w:rPr>
          <w:rFonts w:ascii="Cambria" w:hAnsi="Cambria"/>
          <w:sz w:val="22"/>
          <w:szCs w:val="22"/>
        </w:rPr>
        <w:br w:type="page"/>
      </w:r>
    </w:p>
    <w:p w:rsidR="0076642C" w:rsidRPr="0053731F" w:rsidRDefault="0076642C" w:rsidP="006F563C">
      <w:pPr>
        <w:pStyle w:val="Listaszerbekezds"/>
        <w:numPr>
          <w:ilvl w:val="1"/>
          <w:numId w:val="10"/>
        </w:numPr>
        <w:tabs>
          <w:tab w:val="left" w:leader="dot" w:pos="9072"/>
          <w:tab w:val="left" w:leader="dot" w:pos="9781"/>
          <w:tab w:val="left" w:leader="dot" w:pos="16443"/>
        </w:tabs>
        <w:suppressAutoHyphens w:val="0"/>
        <w:spacing w:before="240"/>
        <w:ind w:left="567" w:right="-1" w:hanging="567"/>
        <w:contextualSpacing w:val="0"/>
        <w:rPr>
          <w:rFonts w:ascii="Cambria" w:hAnsi="Cambria"/>
          <w:sz w:val="22"/>
          <w:szCs w:val="22"/>
        </w:rPr>
      </w:pPr>
      <w:r w:rsidRPr="0053731F">
        <w:rPr>
          <w:rFonts w:ascii="Cambria" w:hAnsi="Cambria"/>
          <w:sz w:val="22"/>
          <w:szCs w:val="22"/>
        </w:rPr>
        <w:lastRenderedPageBreak/>
        <w:t xml:space="preserve">A </w:t>
      </w:r>
      <w:r w:rsidRPr="0053731F">
        <w:rPr>
          <w:rFonts w:ascii="Cambria" w:hAnsi="Cambria"/>
          <w:sz w:val="22"/>
          <w:szCs w:val="24"/>
        </w:rPr>
        <w:t>költségvetési</w:t>
      </w:r>
      <w:r w:rsidRPr="0053731F">
        <w:rPr>
          <w:rFonts w:ascii="Cambria" w:hAnsi="Cambria"/>
          <w:sz w:val="22"/>
          <w:szCs w:val="22"/>
        </w:rPr>
        <w:t xml:space="preserve"> szerv jogelőd költségvetési szervének</w:t>
      </w:r>
    </w:p>
    <w:tbl>
      <w:tblPr>
        <w:tblStyle w:val="Rcsostblzat"/>
        <w:tblW w:w="5000" w:type="pct"/>
        <w:tblLook w:val="04A0" w:firstRow="1" w:lastRow="0" w:firstColumn="1" w:lastColumn="0" w:noHBand="0" w:noVBand="1"/>
      </w:tblPr>
      <w:tblGrid>
        <w:gridCol w:w="522"/>
        <w:gridCol w:w="3067"/>
        <w:gridCol w:w="5473"/>
      </w:tblGrid>
      <w:tr w:rsidR="0076642C" w:rsidRPr="0053731F" w:rsidTr="0076642C">
        <w:tc>
          <w:tcPr>
            <w:tcW w:w="288" w:type="pct"/>
            <w:vAlign w:val="center"/>
          </w:tcPr>
          <w:p w:rsidR="0076642C" w:rsidRPr="0053731F" w:rsidRDefault="0076642C" w:rsidP="0076642C">
            <w:pPr>
              <w:tabs>
                <w:tab w:val="left" w:leader="dot" w:pos="9072"/>
                <w:tab w:val="left" w:leader="dot" w:pos="9781"/>
                <w:tab w:val="left" w:leader="dot" w:pos="16443"/>
              </w:tabs>
              <w:spacing w:before="80"/>
              <w:jc w:val="center"/>
              <w:rPr>
                <w:rFonts w:ascii="Cambria" w:hAnsi="Cambria"/>
                <w:sz w:val="22"/>
                <w:szCs w:val="22"/>
              </w:rPr>
            </w:pPr>
          </w:p>
        </w:tc>
        <w:tc>
          <w:tcPr>
            <w:tcW w:w="1692" w:type="pct"/>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rPr>
            </w:pPr>
            <w:r w:rsidRPr="0053731F">
              <w:rPr>
                <w:rFonts w:ascii="Cambria" w:hAnsi="Cambria"/>
                <w:sz w:val="22"/>
                <w:szCs w:val="22"/>
              </w:rPr>
              <w:t>megnevezése</w:t>
            </w:r>
          </w:p>
        </w:tc>
        <w:tc>
          <w:tcPr>
            <w:tcW w:w="3020" w:type="pct"/>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rPr>
            </w:pPr>
            <w:r w:rsidRPr="0053731F">
              <w:rPr>
                <w:rFonts w:ascii="Cambria" w:hAnsi="Cambria"/>
                <w:sz w:val="22"/>
                <w:szCs w:val="22"/>
              </w:rPr>
              <w:t>székhelye</w:t>
            </w:r>
          </w:p>
        </w:tc>
      </w:tr>
      <w:tr w:rsidR="0076642C" w:rsidRPr="0053731F" w:rsidTr="0076642C">
        <w:tc>
          <w:tcPr>
            <w:tcW w:w="288" w:type="pct"/>
            <w:vAlign w:val="center"/>
          </w:tcPr>
          <w:p w:rsidR="0076642C" w:rsidRPr="0053731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53731F">
              <w:rPr>
                <w:rFonts w:ascii="Cambria" w:hAnsi="Cambria"/>
                <w:sz w:val="22"/>
                <w:szCs w:val="22"/>
              </w:rPr>
              <w:t>1</w:t>
            </w:r>
          </w:p>
        </w:tc>
        <w:tc>
          <w:tcPr>
            <w:tcW w:w="1692" w:type="pct"/>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rPr>
            </w:pPr>
            <w:r w:rsidRPr="0053731F">
              <w:rPr>
                <w:rFonts w:ascii="Cambria" w:hAnsi="Cambria"/>
                <w:sz w:val="22"/>
                <w:szCs w:val="22"/>
              </w:rPr>
              <w:t>Hajdú-Bihar Megyei Múzeumok Igazgatósága</w:t>
            </w:r>
          </w:p>
        </w:tc>
        <w:tc>
          <w:tcPr>
            <w:tcW w:w="3020" w:type="pct"/>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rPr>
            </w:pPr>
            <w:r w:rsidRPr="0053731F">
              <w:rPr>
                <w:rFonts w:ascii="Cambria" w:hAnsi="Cambria"/>
                <w:sz w:val="22"/>
                <w:szCs w:val="22"/>
              </w:rPr>
              <w:t xml:space="preserve">4026 Debrecen, Déri tér 1. </w:t>
            </w:r>
          </w:p>
        </w:tc>
      </w:tr>
    </w:tbl>
    <w:p w:rsidR="0076642C" w:rsidRPr="0053731F" w:rsidRDefault="0076642C" w:rsidP="006F563C">
      <w:pPr>
        <w:pStyle w:val="Listaszerbekezds"/>
        <w:numPr>
          <w:ilvl w:val="0"/>
          <w:numId w:val="10"/>
        </w:numPr>
        <w:tabs>
          <w:tab w:val="left" w:leader="dot" w:pos="9072"/>
        </w:tabs>
        <w:suppressAutoHyphens w:val="0"/>
        <w:spacing w:before="720" w:after="480"/>
        <w:ind w:left="357" w:right="-142" w:hanging="357"/>
        <w:contextualSpacing w:val="0"/>
        <w:jc w:val="center"/>
        <w:rPr>
          <w:rFonts w:ascii="Cambria" w:hAnsi="Cambria"/>
          <w:b/>
          <w:sz w:val="28"/>
          <w:szCs w:val="24"/>
        </w:rPr>
      </w:pPr>
      <w:r w:rsidRPr="0053731F">
        <w:rPr>
          <w:rFonts w:ascii="Cambria" w:hAnsi="Cambria"/>
          <w:b/>
          <w:sz w:val="28"/>
          <w:szCs w:val="24"/>
        </w:rPr>
        <w:t>A költségvetési szerv irányítása, felügyelete</w:t>
      </w:r>
    </w:p>
    <w:p w:rsidR="0076642C" w:rsidRPr="0053731F" w:rsidRDefault="0076642C" w:rsidP="006F563C">
      <w:pPr>
        <w:pStyle w:val="Listaszerbekezds"/>
        <w:numPr>
          <w:ilvl w:val="1"/>
          <w:numId w:val="10"/>
        </w:numPr>
        <w:tabs>
          <w:tab w:val="left" w:leader="dot" w:pos="9072"/>
          <w:tab w:val="left" w:leader="dot" w:pos="9781"/>
          <w:tab w:val="left" w:leader="dot" w:pos="16443"/>
        </w:tabs>
        <w:suppressAutoHyphens w:val="0"/>
        <w:spacing w:before="240"/>
        <w:ind w:left="567" w:right="-1" w:hanging="567"/>
        <w:contextualSpacing w:val="0"/>
        <w:rPr>
          <w:rFonts w:ascii="Cambria" w:hAnsi="Cambria"/>
        </w:rPr>
      </w:pPr>
      <w:r w:rsidRPr="0053731F">
        <w:rPr>
          <w:rFonts w:ascii="Cambria" w:hAnsi="Cambria"/>
          <w:sz w:val="22"/>
          <w:szCs w:val="22"/>
        </w:rPr>
        <w:t xml:space="preserve">A költségvetési </w:t>
      </w:r>
      <w:proofErr w:type="gramStart"/>
      <w:r w:rsidRPr="0053731F">
        <w:rPr>
          <w:rFonts w:ascii="Cambria" w:hAnsi="Cambria"/>
          <w:sz w:val="22"/>
          <w:szCs w:val="22"/>
        </w:rPr>
        <w:t>szerv irányító</w:t>
      </w:r>
      <w:proofErr w:type="gramEnd"/>
      <w:r w:rsidRPr="0053731F">
        <w:rPr>
          <w:rFonts w:ascii="Cambria" w:hAnsi="Cambria"/>
          <w:sz w:val="22"/>
          <w:szCs w:val="22"/>
        </w:rPr>
        <w:t xml:space="preserve"> szervének</w:t>
      </w:r>
    </w:p>
    <w:p w:rsidR="0076642C" w:rsidRPr="0053731F" w:rsidRDefault="0076642C" w:rsidP="006F563C">
      <w:pPr>
        <w:pStyle w:val="Listaszerbekezds"/>
        <w:numPr>
          <w:ilvl w:val="2"/>
          <w:numId w:val="10"/>
        </w:numPr>
        <w:tabs>
          <w:tab w:val="left" w:leader="dot" w:pos="9072"/>
          <w:tab w:val="left" w:leader="dot" w:pos="9781"/>
          <w:tab w:val="left" w:leader="dot" w:pos="16443"/>
        </w:tabs>
        <w:suppressAutoHyphens w:val="0"/>
        <w:spacing w:before="80"/>
        <w:ind w:right="-143" w:hanging="657"/>
        <w:contextualSpacing w:val="0"/>
        <w:rPr>
          <w:rFonts w:ascii="Cambria" w:hAnsi="Cambria"/>
          <w:sz w:val="22"/>
          <w:szCs w:val="22"/>
        </w:rPr>
      </w:pPr>
      <w:r w:rsidRPr="0053731F">
        <w:rPr>
          <w:rFonts w:ascii="Cambria" w:hAnsi="Cambria"/>
          <w:sz w:val="22"/>
          <w:szCs w:val="22"/>
        </w:rPr>
        <w:t>megnevezése: Hajdúszoboszló Város Önkormányzata Képviselő-testülete</w:t>
      </w:r>
    </w:p>
    <w:p w:rsidR="0076642C" w:rsidRPr="0053731F" w:rsidRDefault="0076642C" w:rsidP="006F563C">
      <w:pPr>
        <w:pStyle w:val="Listaszerbekezds"/>
        <w:numPr>
          <w:ilvl w:val="2"/>
          <w:numId w:val="10"/>
        </w:numPr>
        <w:tabs>
          <w:tab w:val="left" w:leader="dot" w:pos="9072"/>
          <w:tab w:val="left" w:leader="dot" w:pos="9781"/>
          <w:tab w:val="left" w:leader="dot" w:pos="16443"/>
        </w:tabs>
        <w:suppressAutoHyphens w:val="0"/>
        <w:spacing w:before="80"/>
        <w:ind w:right="-143" w:hanging="657"/>
        <w:contextualSpacing w:val="0"/>
        <w:rPr>
          <w:rFonts w:ascii="Cambria" w:hAnsi="Cambria"/>
          <w:sz w:val="22"/>
          <w:szCs w:val="22"/>
        </w:rPr>
      </w:pPr>
      <w:r w:rsidRPr="0053731F">
        <w:rPr>
          <w:rFonts w:ascii="Cambria" w:hAnsi="Cambria"/>
          <w:sz w:val="22"/>
          <w:szCs w:val="22"/>
        </w:rPr>
        <w:t>székhelye: 4200 Hajdúszoboszló, Hősök tere 1.</w:t>
      </w:r>
    </w:p>
    <w:p w:rsidR="0076642C" w:rsidRPr="0053731F" w:rsidRDefault="0076642C" w:rsidP="0076642C">
      <w:pPr>
        <w:tabs>
          <w:tab w:val="left" w:leader="dot" w:pos="9072"/>
        </w:tabs>
        <w:spacing w:before="240"/>
        <w:rPr>
          <w:rFonts w:ascii="Cambria" w:hAnsi="Cambria"/>
          <w:sz w:val="22"/>
          <w:szCs w:val="22"/>
        </w:rPr>
      </w:pPr>
      <w:r w:rsidRPr="0053731F">
        <w:rPr>
          <w:rFonts w:ascii="Cambria" w:hAnsi="Cambria"/>
          <w:sz w:val="22"/>
          <w:szCs w:val="22"/>
        </w:rPr>
        <w:t>3.2.     A költségvetési szerv fenntartójának</w:t>
      </w:r>
    </w:p>
    <w:p w:rsidR="0076642C" w:rsidRPr="0053731F" w:rsidRDefault="0076642C" w:rsidP="0076642C">
      <w:pPr>
        <w:tabs>
          <w:tab w:val="left" w:leader="dot" w:pos="9072"/>
        </w:tabs>
        <w:spacing w:before="80"/>
        <w:ind w:left="567"/>
        <w:rPr>
          <w:rFonts w:ascii="Cambria" w:hAnsi="Cambria"/>
          <w:sz w:val="22"/>
          <w:szCs w:val="22"/>
        </w:rPr>
      </w:pPr>
      <w:r w:rsidRPr="0053731F">
        <w:rPr>
          <w:rFonts w:ascii="Cambria" w:hAnsi="Cambria"/>
          <w:sz w:val="22"/>
          <w:szCs w:val="22"/>
        </w:rPr>
        <w:t xml:space="preserve">3.2.1. megnevezése: Hajdúszoboszló Város Önkormányzata </w:t>
      </w:r>
    </w:p>
    <w:p w:rsidR="0076642C" w:rsidRPr="0053731F" w:rsidRDefault="0076642C" w:rsidP="0076642C">
      <w:pPr>
        <w:tabs>
          <w:tab w:val="left" w:leader="dot" w:pos="9072"/>
        </w:tabs>
        <w:spacing w:before="80"/>
        <w:ind w:left="567"/>
        <w:rPr>
          <w:rFonts w:ascii="Cambria" w:hAnsi="Cambria"/>
          <w:sz w:val="22"/>
          <w:szCs w:val="22"/>
        </w:rPr>
      </w:pPr>
      <w:r w:rsidRPr="0053731F">
        <w:rPr>
          <w:rFonts w:ascii="Cambria" w:hAnsi="Cambria"/>
          <w:sz w:val="22"/>
          <w:szCs w:val="22"/>
        </w:rPr>
        <w:t>3.2.2. székhelye: 4200 Hajdúszoboszló, Hősök tere 1.</w:t>
      </w:r>
    </w:p>
    <w:p w:rsidR="0076642C" w:rsidRPr="0053731F" w:rsidRDefault="0076642C" w:rsidP="006F563C">
      <w:pPr>
        <w:pStyle w:val="Listaszerbekezds"/>
        <w:numPr>
          <w:ilvl w:val="0"/>
          <w:numId w:val="10"/>
        </w:numPr>
        <w:tabs>
          <w:tab w:val="left" w:leader="dot" w:pos="9072"/>
        </w:tabs>
        <w:suppressAutoHyphens w:val="0"/>
        <w:spacing w:before="720" w:after="480"/>
        <w:ind w:right="-143"/>
        <w:contextualSpacing w:val="0"/>
        <w:jc w:val="center"/>
        <w:rPr>
          <w:rFonts w:ascii="Cambria" w:hAnsi="Cambria"/>
          <w:b/>
          <w:sz w:val="28"/>
          <w:szCs w:val="24"/>
        </w:rPr>
      </w:pPr>
      <w:r w:rsidRPr="0053731F">
        <w:rPr>
          <w:rFonts w:ascii="Cambria" w:hAnsi="Cambria"/>
          <w:b/>
          <w:sz w:val="28"/>
          <w:szCs w:val="24"/>
        </w:rPr>
        <w:t>A költségvetési szerv tevékenysége</w:t>
      </w:r>
    </w:p>
    <w:p w:rsidR="0076642C" w:rsidRPr="0053731F" w:rsidRDefault="0076642C" w:rsidP="006F563C">
      <w:pPr>
        <w:pStyle w:val="Listaszerbekezds"/>
        <w:numPr>
          <w:ilvl w:val="1"/>
          <w:numId w:val="10"/>
        </w:numPr>
        <w:tabs>
          <w:tab w:val="left" w:leader="dot" w:pos="9072"/>
          <w:tab w:val="left" w:leader="dot" w:pos="9781"/>
          <w:tab w:val="left" w:leader="dot" w:pos="16443"/>
        </w:tabs>
        <w:suppressAutoHyphens w:val="0"/>
        <w:spacing w:before="240"/>
        <w:ind w:left="567" w:right="-285" w:hanging="567"/>
        <w:contextualSpacing w:val="0"/>
        <w:rPr>
          <w:rFonts w:ascii="Cambria" w:hAnsi="Cambria"/>
          <w:sz w:val="22"/>
          <w:szCs w:val="22"/>
        </w:rPr>
      </w:pPr>
      <w:r w:rsidRPr="0053731F">
        <w:rPr>
          <w:rFonts w:ascii="Cambria" w:hAnsi="Cambria"/>
          <w:sz w:val="22"/>
          <w:szCs w:val="22"/>
        </w:rPr>
        <w:t>A költségvetési szerv közfeladata:</w:t>
      </w:r>
    </w:p>
    <w:p w:rsidR="0076642C" w:rsidRPr="0053731F" w:rsidRDefault="0076642C" w:rsidP="0076642C">
      <w:pPr>
        <w:pStyle w:val="Listaszerbekezds"/>
        <w:tabs>
          <w:tab w:val="left" w:leader="dot" w:pos="9072"/>
          <w:tab w:val="left" w:leader="dot" w:pos="9781"/>
          <w:tab w:val="left" w:leader="dot" w:pos="16443"/>
        </w:tabs>
        <w:ind w:left="567" w:right="-285"/>
        <w:contextualSpacing w:val="0"/>
        <w:rPr>
          <w:rFonts w:ascii="Cambria" w:hAnsi="Cambria"/>
          <w:sz w:val="22"/>
          <w:szCs w:val="22"/>
        </w:rPr>
      </w:pPr>
      <w:r w:rsidRPr="0053731F">
        <w:rPr>
          <w:rFonts w:ascii="Cambria" w:hAnsi="Cambria"/>
          <w:sz w:val="22"/>
          <w:szCs w:val="22"/>
        </w:rPr>
        <w:t>A muzeális intézményekről, a nyilvános könyvtári ellátásról és a közművelődésről szóló 1997. évi CXL. törvény 37/</w:t>
      </w:r>
      <w:proofErr w:type="gramStart"/>
      <w:r w:rsidRPr="0053731F">
        <w:rPr>
          <w:rFonts w:ascii="Cambria" w:hAnsi="Cambria"/>
          <w:sz w:val="22"/>
          <w:szCs w:val="22"/>
        </w:rPr>
        <w:t>A</w:t>
      </w:r>
      <w:proofErr w:type="gramEnd"/>
      <w:r w:rsidRPr="0053731F">
        <w:rPr>
          <w:rFonts w:ascii="Cambria" w:hAnsi="Cambria"/>
          <w:sz w:val="22"/>
          <w:szCs w:val="22"/>
        </w:rPr>
        <w:t>. §. 42.§ 46. §-</w:t>
      </w:r>
      <w:proofErr w:type="gramStart"/>
      <w:r w:rsidRPr="0053731F">
        <w:rPr>
          <w:rFonts w:ascii="Cambria" w:hAnsi="Cambria"/>
          <w:sz w:val="22"/>
          <w:szCs w:val="22"/>
        </w:rPr>
        <w:t>a</w:t>
      </w:r>
      <w:proofErr w:type="gramEnd"/>
      <w:r w:rsidRPr="0053731F">
        <w:rPr>
          <w:rFonts w:ascii="Cambria" w:hAnsi="Cambria"/>
          <w:sz w:val="22"/>
          <w:szCs w:val="22"/>
        </w:rPr>
        <w:t xml:space="preserve"> alapján gondoskodik a kulturális javak meghatározott anyagának folyamatos gyűjtéséről, nyilvántartásáról, megőrzéséről és restaurálásáról, tudományos feldolgozásáról és publikálásáról, valamint kialításokon és más módon történő bemutatásáról, közművelődési és közgyűjteményi feladatok ellátásáról.</w:t>
      </w:r>
    </w:p>
    <w:p w:rsidR="0076642C" w:rsidRPr="0053731F" w:rsidRDefault="0076642C" w:rsidP="006F563C">
      <w:pPr>
        <w:pStyle w:val="Listaszerbekezds"/>
        <w:numPr>
          <w:ilvl w:val="1"/>
          <w:numId w:val="10"/>
        </w:numPr>
        <w:tabs>
          <w:tab w:val="left" w:leader="dot" w:pos="9072"/>
          <w:tab w:val="left" w:leader="dot" w:pos="9781"/>
          <w:tab w:val="left" w:leader="dot" w:pos="16443"/>
        </w:tabs>
        <w:suppressAutoHyphens w:val="0"/>
        <w:spacing w:before="240"/>
        <w:ind w:left="567" w:hanging="567"/>
        <w:contextualSpacing w:val="0"/>
        <w:rPr>
          <w:rFonts w:ascii="Cambria" w:hAnsi="Cambria"/>
          <w:sz w:val="22"/>
          <w:szCs w:val="22"/>
        </w:rPr>
      </w:pPr>
      <w:r w:rsidRPr="0053731F">
        <w:rPr>
          <w:rFonts w:ascii="Cambria" w:hAnsi="Cambria"/>
          <w:sz w:val="22"/>
          <w:szCs w:val="22"/>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22"/>
        <w:gridCol w:w="3067"/>
        <w:gridCol w:w="5473"/>
      </w:tblGrid>
      <w:tr w:rsidR="0076642C" w:rsidRPr="0053731F" w:rsidTr="0076642C">
        <w:tc>
          <w:tcPr>
            <w:tcW w:w="288" w:type="pct"/>
            <w:vAlign w:val="center"/>
          </w:tcPr>
          <w:p w:rsidR="0076642C" w:rsidRPr="0053731F" w:rsidRDefault="0076642C" w:rsidP="0076642C">
            <w:pPr>
              <w:tabs>
                <w:tab w:val="left" w:leader="dot" w:pos="9072"/>
                <w:tab w:val="left" w:leader="dot" w:pos="9781"/>
                <w:tab w:val="left" w:leader="dot" w:pos="16443"/>
              </w:tabs>
              <w:spacing w:before="80"/>
              <w:jc w:val="center"/>
              <w:rPr>
                <w:rFonts w:ascii="Cambria" w:hAnsi="Cambria"/>
                <w:sz w:val="22"/>
                <w:szCs w:val="22"/>
              </w:rPr>
            </w:pPr>
          </w:p>
        </w:tc>
        <w:tc>
          <w:tcPr>
            <w:tcW w:w="1692" w:type="pct"/>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rPr>
            </w:pPr>
            <w:r w:rsidRPr="0053731F">
              <w:rPr>
                <w:rFonts w:ascii="Cambria" w:hAnsi="Cambria"/>
                <w:sz w:val="22"/>
                <w:szCs w:val="22"/>
              </w:rPr>
              <w:t>szakágazat száma</w:t>
            </w:r>
          </w:p>
        </w:tc>
        <w:tc>
          <w:tcPr>
            <w:tcW w:w="3020" w:type="pct"/>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rPr>
            </w:pPr>
            <w:r w:rsidRPr="0053731F">
              <w:rPr>
                <w:rFonts w:ascii="Cambria" w:hAnsi="Cambria"/>
                <w:sz w:val="22"/>
                <w:szCs w:val="22"/>
              </w:rPr>
              <w:t>szakágazat megnevezése</w:t>
            </w:r>
          </w:p>
        </w:tc>
      </w:tr>
      <w:tr w:rsidR="0076642C" w:rsidRPr="0053731F" w:rsidTr="0076642C">
        <w:tc>
          <w:tcPr>
            <w:tcW w:w="288" w:type="pct"/>
            <w:vAlign w:val="center"/>
          </w:tcPr>
          <w:p w:rsidR="0076642C" w:rsidRPr="0053731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53731F">
              <w:rPr>
                <w:rFonts w:ascii="Cambria" w:hAnsi="Cambria"/>
                <w:sz w:val="22"/>
                <w:szCs w:val="22"/>
              </w:rPr>
              <w:t>1</w:t>
            </w:r>
          </w:p>
        </w:tc>
        <w:tc>
          <w:tcPr>
            <w:tcW w:w="1692" w:type="pct"/>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rPr>
            </w:pPr>
            <w:r w:rsidRPr="0053731F">
              <w:rPr>
                <w:rFonts w:ascii="Cambria" w:hAnsi="Cambria"/>
                <w:sz w:val="22"/>
                <w:szCs w:val="22"/>
              </w:rPr>
              <w:t>910200</w:t>
            </w:r>
          </w:p>
        </w:tc>
        <w:tc>
          <w:tcPr>
            <w:tcW w:w="3020" w:type="pct"/>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rPr>
            </w:pPr>
            <w:r w:rsidRPr="0053731F">
              <w:rPr>
                <w:rFonts w:ascii="Cambria" w:hAnsi="Cambria"/>
                <w:sz w:val="22"/>
                <w:szCs w:val="22"/>
              </w:rPr>
              <w:t>Múzeumi tevékenység</w:t>
            </w:r>
          </w:p>
        </w:tc>
      </w:tr>
    </w:tbl>
    <w:p w:rsidR="0076642C" w:rsidRPr="0053731F" w:rsidRDefault="0076642C" w:rsidP="006F563C">
      <w:pPr>
        <w:pStyle w:val="Listaszerbekezds"/>
        <w:numPr>
          <w:ilvl w:val="1"/>
          <w:numId w:val="10"/>
        </w:numPr>
        <w:tabs>
          <w:tab w:val="left" w:leader="dot" w:pos="9072"/>
          <w:tab w:val="left" w:leader="dot" w:pos="9781"/>
          <w:tab w:val="left" w:leader="dot" w:pos="16443"/>
        </w:tabs>
        <w:suppressAutoHyphens w:val="0"/>
        <w:spacing w:before="240"/>
        <w:ind w:left="567" w:hanging="567"/>
        <w:contextualSpacing w:val="0"/>
        <w:rPr>
          <w:rFonts w:ascii="Cambria" w:hAnsi="Cambria"/>
          <w:sz w:val="22"/>
          <w:szCs w:val="22"/>
        </w:rPr>
      </w:pPr>
      <w:r w:rsidRPr="0053731F">
        <w:rPr>
          <w:rFonts w:ascii="Cambria" w:hAnsi="Cambria"/>
          <w:sz w:val="22"/>
          <w:szCs w:val="22"/>
        </w:rPr>
        <w:t>A költségvetési szerv alaptevékenysége:</w:t>
      </w:r>
    </w:p>
    <w:p w:rsidR="0076642C" w:rsidRPr="0053731F" w:rsidRDefault="0076642C" w:rsidP="0076642C">
      <w:pPr>
        <w:pStyle w:val="Listaszerbekezds"/>
        <w:tabs>
          <w:tab w:val="left" w:leader="dot" w:pos="9072"/>
          <w:tab w:val="left" w:leader="dot" w:pos="9781"/>
          <w:tab w:val="left" w:leader="dot" w:pos="16443"/>
        </w:tabs>
        <w:spacing w:before="240"/>
        <w:ind w:left="567"/>
        <w:rPr>
          <w:rFonts w:ascii="Cambria" w:hAnsi="Cambria"/>
          <w:sz w:val="22"/>
          <w:szCs w:val="22"/>
        </w:rPr>
      </w:pPr>
      <w:r w:rsidRPr="0053731F">
        <w:rPr>
          <w:rFonts w:ascii="Cambria" w:hAnsi="Cambria"/>
          <w:sz w:val="22"/>
          <w:szCs w:val="22"/>
        </w:rPr>
        <w:t xml:space="preserve">Feladata a működési engedélyében meghatározott gyűjtőkörébe tartozó kulturális javak gyűjteménygondozása, tudományos feldolgozása és </w:t>
      </w:r>
      <w:proofErr w:type="gramStart"/>
      <w:r w:rsidRPr="0053731F">
        <w:rPr>
          <w:rFonts w:ascii="Cambria" w:hAnsi="Cambria"/>
          <w:sz w:val="22"/>
          <w:szCs w:val="22"/>
        </w:rPr>
        <w:t>publikálása</w:t>
      </w:r>
      <w:proofErr w:type="gramEnd"/>
      <w:r w:rsidRPr="0053731F">
        <w:rPr>
          <w:rFonts w:ascii="Cambria" w:hAnsi="Cambria"/>
          <w:sz w:val="22"/>
          <w:szCs w:val="22"/>
        </w:rPr>
        <w:t>, valamint hozzáférhetővé tétele.</w:t>
      </w:r>
    </w:p>
    <w:p w:rsidR="0076642C" w:rsidRPr="0053731F" w:rsidRDefault="0076642C" w:rsidP="0076642C">
      <w:pPr>
        <w:pStyle w:val="Listaszerbekezds"/>
        <w:tabs>
          <w:tab w:val="left" w:leader="dot" w:pos="9072"/>
          <w:tab w:val="left" w:leader="dot" w:pos="9781"/>
          <w:tab w:val="left" w:leader="dot" w:pos="16443"/>
        </w:tabs>
        <w:spacing w:before="240"/>
        <w:ind w:left="567"/>
        <w:rPr>
          <w:rFonts w:ascii="Cambria" w:hAnsi="Cambria"/>
          <w:sz w:val="22"/>
          <w:szCs w:val="22"/>
        </w:rPr>
      </w:pPr>
      <w:r w:rsidRPr="0053731F">
        <w:rPr>
          <w:rFonts w:ascii="Cambria" w:hAnsi="Cambria"/>
          <w:sz w:val="22"/>
          <w:szCs w:val="22"/>
        </w:rPr>
        <w:t>Ennek keretében:</w:t>
      </w:r>
    </w:p>
    <w:p w:rsidR="0076642C" w:rsidRPr="0053731F" w:rsidRDefault="0076642C" w:rsidP="0076642C">
      <w:pPr>
        <w:pStyle w:val="Listaszerbekezds"/>
        <w:tabs>
          <w:tab w:val="left" w:leader="dot" w:pos="9072"/>
          <w:tab w:val="left" w:leader="dot" w:pos="9781"/>
          <w:tab w:val="left" w:leader="dot" w:pos="16443"/>
        </w:tabs>
        <w:spacing w:before="240"/>
        <w:ind w:left="567"/>
        <w:rPr>
          <w:rFonts w:ascii="Cambria" w:hAnsi="Cambria"/>
          <w:sz w:val="22"/>
          <w:szCs w:val="22"/>
        </w:rPr>
      </w:pPr>
    </w:p>
    <w:p w:rsidR="0076642C" w:rsidRPr="0053731F" w:rsidRDefault="0076642C" w:rsidP="0076642C">
      <w:pPr>
        <w:pStyle w:val="Listaszerbekezds"/>
        <w:tabs>
          <w:tab w:val="left" w:leader="dot" w:pos="9072"/>
          <w:tab w:val="left" w:leader="dot" w:pos="9781"/>
          <w:tab w:val="left" w:leader="dot" w:pos="16443"/>
        </w:tabs>
        <w:spacing w:before="240"/>
        <w:ind w:left="567"/>
        <w:rPr>
          <w:rFonts w:ascii="Cambria" w:hAnsi="Cambria"/>
          <w:sz w:val="22"/>
          <w:szCs w:val="22"/>
        </w:rPr>
      </w:pPr>
      <w:r w:rsidRPr="0053731F">
        <w:rPr>
          <w:rFonts w:ascii="Cambria" w:hAnsi="Cambria"/>
          <w:sz w:val="22"/>
          <w:szCs w:val="22"/>
        </w:rPr>
        <w:t>Biztosítja a nyilvántartásában lévő kulturális javakhoz való hozzáférést az alábbiak szerint:</w:t>
      </w:r>
    </w:p>
    <w:p w:rsidR="0076642C" w:rsidRPr="0053731F" w:rsidRDefault="0076642C" w:rsidP="006F563C">
      <w:pPr>
        <w:pStyle w:val="Listaszerbekezds"/>
        <w:numPr>
          <w:ilvl w:val="0"/>
          <w:numId w:val="5"/>
        </w:numPr>
        <w:tabs>
          <w:tab w:val="left" w:leader="dot" w:pos="9072"/>
          <w:tab w:val="left" w:leader="dot" w:pos="9781"/>
          <w:tab w:val="left" w:leader="dot" w:pos="16443"/>
        </w:tabs>
        <w:suppressAutoHyphens w:val="0"/>
        <w:spacing w:before="240"/>
        <w:ind w:left="993" w:hanging="426"/>
        <w:rPr>
          <w:rFonts w:ascii="Cambria" w:hAnsi="Cambria"/>
          <w:sz w:val="22"/>
          <w:szCs w:val="22"/>
        </w:rPr>
      </w:pPr>
      <w:r w:rsidRPr="0053731F">
        <w:rPr>
          <w:rFonts w:ascii="Cambria" w:hAnsi="Cambria"/>
          <w:sz w:val="22"/>
          <w:szCs w:val="22"/>
        </w:rPr>
        <w:t>a kulturális javak egységes szaktudományos szempontok szerint tudományos szaktevékenység keretében kialakított, nyilvántartott és dokumentált együttesét őrzi, gondozza és kiállításon bemutatja;</w:t>
      </w:r>
    </w:p>
    <w:p w:rsidR="0076642C" w:rsidRPr="0053731F" w:rsidRDefault="0076642C" w:rsidP="006F563C">
      <w:pPr>
        <w:pStyle w:val="Listaszerbekezds"/>
        <w:numPr>
          <w:ilvl w:val="0"/>
          <w:numId w:val="5"/>
        </w:numPr>
        <w:tabs>
          <w:tab w:val="left" w:leader="dot" w:pos="9072"/>
          <w:tab w:val="left" w:leader="dot" w:pos="9781"/>
          <w:tab w:val="left" w:leader="dot" w:pos="16443"/>
        </w:tabs>
        <w:suppressAutoHyphens w:val="0"/>
        <w:spacing w:before="240"/>
        <w:ind w:left="993" w:hanging="426"/>
        <w:rPr>
          <w:rFonts w:ascii="Cambria" w:hAnsi="Cambria"/>
          <w:sz w:val="22"/>
          <w:szCs w:val="22"/>
        </w:rPr>
      </w:pPr>
      <w:r w:rsidRPr="0053731F">
        <w:rPr>
          <w:rFonts w:ascii="Cambria" w:hAnsi="Cambria"/>
          <w:sz w:val="22"/>
          <w:szCs w:val="22"/>
        </w:rPr>
        <w:t>biztosítja a kulturális javakhoz kapcsolódó kutatási tevékenység lehetőségét;</w:t>
      </w:r>
    </w:p>
    <w:p w:rsidR="0076642C" w:rsidRPr="0053731F" w:rsidRDefault="0076642C" w:rsidP="006F563C">
      <w:pPr>
        <w:pStyle w:val="Listaszerbekezds"/>
        <w:numPr>
          <w:ilvl w:val="0"/>
          <w:numId w:val="5"/>
        </w:numPr>
        <w:tabs>
          <w:tab w:val="left" w:leader="dot" w:pos="9072"/>
          <w:tab w:val="left" w:leader="dot" w:pos="9781"/>
          <w:tab w:val="left" w:leader="dot" w:pos="16443"/>
        </w:tabs>
        <w:suppressAutoHyphens w:val="0"/>
        <w:spacing w:before="240"/>
        <w:ind w:left="993" w:hanging="426"/>
        <w:rPr>
          <w:rFonts w:ascii="Cambria" w:hAnsi="Cambria"/>
          <w:sz w:val="22"/>
          <w:szCs w:val="22"/>
        </w:rPr>
      </w:pPr>
      <w:r w:rsidRPr="0053731F">
        <w:rPr>
          <w:rFonts w:ascii="Cambria" w:hAnsi="Cambria"/>
          <w:sz w:val="22"/>
          <w:szCs w:val="22"/>
        </w:rPr>
        <w:t>kultúraközvetítő, közművelődési tevékenységével hozzájárul az egész életen át tartó tanítás folyamatához;</w:t>
      </w:r>
    </w:p>
    <w:p w:rsidR="0076642C" w:rsidRPr="0053731F" w:rsidRDefault="0076642C" w:rsidP="006F563C">
      <w:pPr>
        <w:pStyle w:val="Listaszerbekezds"/>
        <w:numPr>
          <w:ilvl w:val="0"/>
          <w:numId w:val="5"/>
        </w:numPr>
        <w:tabs>
          <w:tab w:val="left" w:leader="dot" w:pos="9072"/>
          <w:tab w:val="left" w:leader="dot" w:pos="9781"/>
          <w:tab w:val="left" w:leader="dot" w:pos="16443"/>
        </w:tabs>
        <w:suppressAutoHyphens w:val="0"/>
        <w:spacing w:before="240"/>
        <w:ind w:left="993" w:hanging="426"/>
        <w:rPr>
          <w:rFonts w:ascii="Cambria" w:hAnsi="Cambria"/>
          <w:sz w:val="22"/>
          <w:szCs w:val="22"/>
        </w:rPr>
      </w:pPr>
      <w:r w:rsidRPr="0053731F">
        <w:rPr>
          <w:rFonts w:ascii="Cambria" w:hAnsi="Cambria"/>
          <w:sz w:val="22"/>
          <w:szCs w:val="22"/>
        </w:rPr>
        <w:t>közművelődési rendezvényeket és egyéb programokat rendez,</w:t>
      </w:r>
    </w:p>
    <w:p w:rsidR="0076642C" w:rsidRPr="0053731F" w:rsidRDefault="0076642C" w:rsidP="006F563C">
      <w:pPr>
        <w:pStyle w:val="Listaszerbekezds"/>
        <w:numPr>
          <w:ilvl w:val="0"/>
          <w:numId w:val="5"/>
        </w:numPr>
        <w:tabs>
          <w:tab w:val="left" w:leader="dot" w:pos="9072"/>
          <w:tab w:val="left" w:leader="dot" w:pos="9781"/>
          <w:tab w:val="left" w:leader="dot" w:pos="16443"/>
        </w:tabs>
        <w:suppressAutoHyphens w:val="0"/>
        <w:spacing w:before="240"/>
        <w:ind w:left="993" w:hanging="426"/>
        <w:rPr>
          <w:rFonts w:ascii="Cambria" w:hAnsi="Cambria"/>
          <w:sz w:val="22"/>
          <w:szCs w:val="22"/>
        </w:rPr>
      </w:pPr>
      <w:r w:rsidRPr="0053731F">
        <w:rPr>
          <w:rFonts w:ascii="Cambria" w:hAnsi="Cambria"/>
          <w:sz w:val="22"/>
          <w:szCs w:val="22"/>
        </w:rPr>
        <w:t>együttműködik a nevelési-oktatási intézményekkel és múzeumpedagógiai programjaival segíti az iskolai és iskolán kívüli nevelés céljainak elérését;</w:t>
      </w:r>
    </w:p>
    <w:p w:rsidR="0076642C" w:rsidRPr="0053731F" w:rsidRDefault="0076642C" w:rsidP="006F563C">
      <w:pPr>
        <w:pStyle w:val="Listaszerbekezds"/>
        <w:numPr>
          <w:ilvl w:val="0"/>
          <w:numId w:val="5"/>
        </w:numPr>
        <w:tabs>
          <w:tab w:val="left" w:leader="dot" w:pos="9072"/>
          <w:tab w:val="left" w:leader="dot" w:pos="9781"/>
          <w:tab w:val="left" w:leader="dot" w:pos="16443"/>
        </w:tabs>
        <w:suppressAutoHyphens w:val="0"/>
        <w:spacing w:before="240"/>
        <w:ind w:left="993" w:hanging="426"/>
        <w:rPr>
          <w:rFonts w:ascii="Cambria" w:hAnsi="Cambria"/>
          <w:sz w:val="22"/>
          <w:szCs w:val="22"/>
        </w:rPr>
      </w:pPr>
      <w:r w:rsidRPr="0053731F">
        <w:rPr>
          <w:rFonts w:ascii="Cambria" w:hAnsi="Cambria"/>
          <w:sz w:val="22"/>
          <w:szCs w:val="22"/>
        </w:rPr>
        <w:lastRenderedPageBreak/>
        <w:t>elvégzi a kulturális javak múzeumpedagógiai célú feldolgozását, folyamatosan megújuló múzeumpedagógiai és múzeumandragógiai programkínálatot biztosít;</w:t>
      </w:r>
    </w:p>
    <w:p w:rsidR="0076642C" w:rsidRPr="0053731F" w:rsidRDefault="0076642C" w:rsidP="006F563C">
      <w:pPr>
        <w:pStyle w:val="Listaszerbekezds"/>
        <w:numPr>
          <w:ilvl w:val="0"/>
          <w:numId w:val="5"/>
        </w:numPr>
        <w:tabs>
          <w:tab w:val="left" w:leader="dot" w:pos="9072"/>
          <w:tab w:val="left" w:leader="dot" w:pos="9781"/>
          <w:tab w:val="left" w:leader="dot" w:pos="16443"/>
        </w:tabs>
        <w:suppressAutoHyphens w:val="0"/>
        <w:spacing w:before="240"/>
        <w:ind w:left="993" w:hanging="426"/>
        <w:rPr>
          <w:rFonts w:ascii="Cambria" w:hAnsi="Cambria"/>
          <w:sz w:val="22"/>
          <w:szCs w:val="22"/>
        </w:rPr>
      </w:pPr>
      <w:r w:rsidRPr="0053731F">
        <w:rPr>
          <w:rFonts w:ascii="Cambria" w:hAnsi="Cambria"/>
          <w:sz w:val="22"/>
          <w:szCs w:val="22"/>
        </w:rPr>
        <w:t xml:space="preserve">az intézmény turisztikai </w:t>
      </w:r>
      <w:proofErr w:type="spellStart"/>
      <w:r w:rsidRPr="0053731F">
        <w:rPr>
          <w:rFonts w:ascii="Cambria" w:hAnsi="Cambria"/>
          <w:sz w:val="22"/>
          <w:szCs w:val="22"/>
        </w:rPr>
        <w:t>vonzerejének</w:t>
      </w:r>
      <w:proofErr w:type="spellEnd"/>
      <w:r w:rsidRPr="0053731F">
        <w:rPr>
          <w:rFonts w:ascii="Cambria" w:hAnsi="Cambria"/>
          <w:sz w:val="22"/>
          <w:szCs w:val="22"/>
        </w:rPr>
        <w:t xml:space="preserve"> felhasználásával, a látogatóknak nyújtandó szolgáltatásokkal helyi és országos szinten elősegíti a gazdaság élénkítését.</w:t>
      </w:r>
    </w:p>
    <w:p w:rsidR="0076642C" w:rsidRPr="0053731F" w:rsidRDefault="0076642C" w:rsidP="0076642C">
      <w:pPr>
        <w:pStyle w:val="Listaszerbekezds"/>
        <w:tabs>
          <w:tab w:val="left" w:leader="dot" w:pos="9072"/>
          <w:tab w:val="left" w:leader="dot" w:pos="9781"/>
          <w:tab w:val="left" w:leader="dot" w:pos="16443"/>
        </w:tabs>
        <w:spacing w:before="240"/>
        <w:ind w:left="567"/>
        <w:rPr>
          <w:rFonts w:ascii="Cambria" w:hAnsi="Cambria"/>
          <w:sz w:val="22"/>
          <w:szCs w:val="22"/>
        </w:rPr>
      </w:pPr>
    </w:p>
    <w:p w:rsidR="0076642C" w:rsidRPr="0053731F" w:rsidRDefault="0076642C" w:rsidP="0076642C">
      <w:pPr>
        <w:pStyle w:val="Listaszerbekezds"/>
        <w:tabs>
          <w:tab w:val="left" w:leader="dot" w:pos="9072"/>
          <w:tab w:val="left" w:leader="dot" w:pos="9781"/>
          <w:tab w:val="left" w:leader="dot" w:pos="16443"/>
        </w:tabs>
        <w:spacing w:before="240"/>
        <w:ind w:left="567"/>
        <w:rPr>
          <w:rFonts w:ascii="Cambria" w:hAnsi="Cambria"/>
          <w:sz w:val="22"/>
          <w:szCs w:val="22"/>
        </w:rPr>
      </w:pPr>
      <w:r w:rsidRPr="0053731F">
        <w:rPr>
          <w:rFonts w:ascii="Cambria" w:hAnsi="Cambria"/>
          <w:sz w:val="22"/>
          <w:szCs w:val="22"/>
        </w:rPr>
        <w:t>Feladata ellátásában együttműködik muzeális intézményekkel, a kulturális örökség más értékeit gondozó intézményekkel, így különösen a könyvtárakkal, levéltárakkal és a közművelődés intézményeivel, továbbá tudományos köztestületekkel, a köznevelés és felsőoktatás, valamint a szakképzés intézményeivel.</w:t>
      </w:r>
    </w:p>
    <w:p w:rsidR="0076642C" w:rsidRPr="0053731F" w:rsidRDefault="0076642C" w:rsidP="0076642C">
      <w:pPr>
        <w:pStyle w:val="Listaszerbekezds"/>
        <w:tabs>
          <w:tab w:val="left" w:leader="dot" w:pos="9072"/>
          <w:tab w:val="left" w:leader="dot" w:pos="9781"/>
          <w:tab w:val="left" w:leader="dot" w:pos="16443"/>
        </w:tabs>
        <w:spacing w:before="240"/>
        <w:ind w:left="567"/>
        <w:rPr>
          <w:rFonts w:ascii="Cambria" w:hAnsi="Cambria"/>
          <w:sz w:val="22"/>
          <w:szCs w:val="22"/>
        </w:rPr>
      </w:pPr>
    </w:p>
    <w:p w:rsidR="0076642C" w:rsidRPr="0053731F" w:rsidRDefault="0076642C" w:rsidP="0076642C">
      <w:pPr>
        <w:pStyle w:val="Listaszerbekezds"/>
        <w:tabs>
          <w:tab w:val="left" w:leader="dot" w:pos="9072"/>
          <w:tab w:val="left" w:leader="dot" w:pos="9781"/>
          <w:tab w:val="left" w:leader="dot" w:pos="16443"/>
        </w:tabs>
        <w:spacing w:before="240"/>
        <w:ind w:left="567"/>
        <w:rPr>
          <w:rFonts w:ascii="Cambria" w:hAnsi="Cambria"/>
          <w:sz w:val="22"/>
          <w:szCs w:val="22"/>
        </w:rPr>
      </w:pPr>
      <w:r w:rsidRPr="0053731F">
        <w:rPr>
          <w:rFonts w:ascii="Cambria" w:hAnsi="Cambria"/>
          <w:sz w:val="22"/>
          <w:szCs w:val="22"/>
        </w:rPr>
        <w:t xml:space="preserve">Szabad </w:t>
      </w:r>
      <w:proofErr w:type="gramStart"/>
      <w:r w:rsidRPr="0053731F">
        <w:rPr>
          <w:rFonts w:ascii="Cambria" w:hAnsi="Cambria"/>
          <w:sz w:val="22"/>
          <w:szCs w:val="22"/>
        </w:rPr>
        <w:t>kapacitásai</w:t>
      </w:r>
      <w:proofErr w:type="gramEnd"/>
      <w:r w:rsidRPr="0053731F">
        <w:rPr>
          <w:rFonts w:ascii="Cambria" w:hAnsi="Cambria"/>
          <w:sz w:val="22"/>
          <w:szCs w:val="22"/>
        </w:rPr>
        <w:t xml:space="preserve"> terhére kiállítások megrendezésével, kulturális javak kölcsönzésével, valamint tudományos, állományvédelmi és közönségkapcsolati tevékenységgel kapcsolatos szolgáltatást nyújthat. </w:t>
      </w:r>
    </w:p>
    <w:p w:rsidR="0076642C" w:rsidRPr="0053731F" w:rsidRDefault="0076642C" w:rsidP="0076642C">
      <w:pPr>
        <w:pStyle w:val="Listaszerbekezds"/>
        <w:tabs>
          <w:tab w:val="left" w:leader="dot" w:pos="9072"/>
          <w:tab w:val="left" w:leader="dot" w:pos="9781"/>
          <w:tab w:val="left" w:leader="dot" w:pos="16443"/>
        </w:tabs>
        <w:spacing w:before="240"/>
        <w:ind w:left="567"/>
        <w:rPr>
          <w:rFonts w:ascii="Cambria" w:hAnsi="Cambria"/>
          <w:sz w:val="22"/>
          <w:szCs w:val="22"/>
        </w:rPr>
      </w:pPr>
      <w:r w:rsidRPr="0053731F">
        <w:rPr>
          <w:rFonts w:ascii="Cambria" w:hAnsi="Cambria"/>
          <w:sz w:val="22"/>
          <w:szCs w:val="22"/>
        </w:rPr>
        <w:t xml:space="preserve"> </w:t>
      </w:r>
    </w:p>
    <w:p w:rsidR="0076642C" w:rsidRPr="0053731F" w:rsidRDefault="0076642C" w:rsidP="0076642C">
      <w:pPr>
        <w:pStyle w:val="Listaszerbekezds"/>
        <w:tabs>
          <w:tab w:val="left" w:leader="dot" w:pos="9072"/>
          <w:tab w:val="left" w:leader="dot" w:pos="9781"/>
          <w:tab w:val="left" w:leader="dot" w:pos="16443"/>
        </w:tabs>
        <w:spacing w:before="240"/>
        <w:ind w:left="567"/>
        <w:rPr>
          <w:rFonts w:ascii="Cambria" w:hAnsi="Cambria"/>
          <w:sz w:val="22"/>
          <w:szCs w:val="22"/>
        </w:rPr>
      </w:pPr>
      <w:r w:rsidRPr="0053731F">
        <w:rPr>
          <w:rFonts w:ascii="Cambria" w:hAnsi="Cambria"/>
          <w:sz w:val="22"/>
          <w:szCs w:val="22"/>
        </w:rPr>
        <w:t xml:space="preserve">Gyűjtőterületére kiterjedően a megyei hatókörű városi múzeummal kötött megállapodás alapján elláthatja a megyei hatókörű városi múzeum alábbi feladatait, vagy ezek egy részét: </w:t>
      </w:r>
    </w:p>
    <w:p w:rsidR="0076642C" w:rsidRPr="0053731F" w:rsidRDefault="0076642C" w:rsidP="006F563C">
      <w:pPr>
        <w:pStyle w:val="Listaszerbekezds"/>
        <w:numPr>
          <w:ilvl w:val="0"/>
          <w:numId w:val="6"/>
        </w:numPr>
        <w:tabs>
          <w:tab w:val="left" w:leader="dot" w:pos="9072"/>
          <w:tab w:val="left" w:leader="dot" w:pos="9781"/>
          <w:tab w:val="left" w:leader="dot" w:pos="16443"/>
        </w:tabs>
        <w:suppressAutoHyphens w:val="0"/>
        <w:spacing w:before="240"/>
        <w:ind w:left="851" w:hanging="284"/>
        <w:rPr>
          <w:rFonts w:ascii="Cambria" w:hAnsi="Cambria"/>
          <w:sz w:val="22"/>
          <w:szCs w:val="22"/>
        </w:rPr>
      </w:pPr>
      <w:r w:rsidRPr="0053731F">
        <w:rPr>
          <w:rFonts w:ascii="Cambria" w:hAnsi="Cambria"/>
          <w:sz w:val="22"/>
          <w:szCs w:val="22"/>
        </w:rPr>
        <w:t>gyűjtőkörében szakmai tanácsadást folytat a muzeális intézmények szakmai együttműködése, munkájuk összehangolása, valamint az egyéb kulturális javak védelme érdekében;</w:t>
      </w:r>
    </w:p>
    <w:p w:rsidR="0076642C" w:rsidRPr="0053731F" w:rsidRDefault="0076642C" w:rsidP="006F563C">
      <w:pPr>
        <w:pStyle w:val="Listaszerbekezds"/>
        <w:numPr>
          <w:ilvl w:val="0"/>
          <w:numId w:val="6"/>
        </w:numPr>
        <w:tabs>
          <w:tab w:val="left" w:leader="dot" w:pos="9072"/>
          <w:tab w:val="left" w:leader="dot" w:pos="9781"/>
          <w:tab w:val="left" w:leader="dot" w:pos="16443"/>
        </w:tabs>
        <w:suppressAutoHyphens w:val="0"/>
        <w:ind w:left="851" w:hanging="284"/>
        <w:rPr>
          <w:rFonts w:ascii="Cambria" w:hAnsi="Cambria"/>
          <w:sz w:val="22"/>
          <w:szCs w:val="22"/>
        </w:rPr>
      </w:pPr>
      <w:r w:rsidRPr="0053731F">
        <w:rPr>
          <w:rFonts w:ascii="Cambria" w:hAnsi="Cambria"/>
          <w:sz w:val="22"/>
          <w:szCs w:val="22"/>
        </w:rPr>
        <w:t xml:space="preserve">részt vesz a szellemi kulturális örökség védelmével kapcsolatos helyi tevékenysége </w:t>
      </w:r>
      <w:proofErr w:type="gramStart"/>
      <w:r w:rsidRPr="0053731F">
        <w:rPr>
          <w:rFonts w:ascii="Cambria" w:hAnsi="Cambria"/>
          <w:sz w:val="22"/>
          <w:szCs w:val="22"/>
        </w:rPr>
        <w:t>koordinálásában</w:t>
      </w:r>
      <w:proofErr w:type="gramEnd"/>
      <w:r w:rsidRPr="0053731F">
        <w:rPr>
          <w:rFonts w:ascii="Cambria" w:hAnsi="Cambria"/>
          <w:sz w:val="22"/>
          <w:szCs w:val="22"/>
        </w:rPr>
        <w:t xml:space="preserve"> és szakmai támogatásában;</w:t>
      </w:r>
    </w:p>
    <w:p w:rsidR="0076642C" w:rsidRPr="0053731F" w:rsidRDefault="0076642C" w:rsidP="006F563C">
      <w:pPr>
        <w:pStyle w:val="Listaszerbekezds"/>
        <w:numPr>
          <w:ilvl w:val="0"/>
          <w:numId w:val="6"/>
        </w:numPr>
        <w:tabs>
          <w:tab w:val="left" w:leader="dot" w:pos="9072"/>
          <w:tab w:val="left" w:leader="dot" w:pos="9781"/>
          <w:tab w:val="left" w:leader="dot" w:pos="16443"/>
        </w:tabs>
        <w:suppressAutoHyphens w:val="0"/>
        <w:ind w:left="851" w:hanging="284"/>
        <w:contextualSpacing w:val="0"/>
        <w:rPr>
          <w:rFonts w:ascii="Cambria" w:hAnsi="Cambria"/>
          <w:sz w:val="22"/>
          <w:szCs w:val="22"/>
        </w:rPr>
      </w:pPr>
      <w:r w:rsidRPr="0053731F">
        <w:rPr>
          <w:rFonts w:ascii="Cambria" w:hAnsi="Cambria"/>
          <w:sz w:val="22"/>
          <w:szCs w:val="22"/>
        </w:rPr>
        <w:t xml:space="preserve">muzeológiai, múzeumpedagógiai képzési és </w:t>
      </w:r>
      <w:proofErr w:type="gramStart"/>
      <w:r w:rsidRPr="0053731F">
        <w:rPr>
          <w:rFonts w:ascii="Cambria" w:hAnsi="Cambria"/>
          <w:sz w:val="22"/>
          <w:szCs w:val="22"/>
        </w:rPr>
        <w:t>restaurálási</w:t>
      </w:r>
      <w:proofErr w:type="gramEnd"/>
      <w:r w:rsidRPr="0053731F">
        <w:rPr>
          <w:rFonts w:ascii="Cambria" w:hAnsi="Cambria"/>
          <w:sz w:val="22"/>
          <w:szCs w:val="22"/>
        </w:rPr>
        <w:t xml:space="preserve"> szakmai-módszertani központként működik.</w:t>
      </w:r>
    </w:p>
    <w:p w:rsidR="0076642C" w:rsidRPr="0053731F" w:rsidRDefault="0076642C" w:rsidP="0076642C">
      <w:pPr>
        <w:tabs>
          <w:tab w:val="left" w:leader="dot" w:pos="9072"/>
          <w:tab w:val="left" w:leader="dot" w:pos="9781"/>
          <w:tab w:val="left" w:leader="dot" w:pos="16443"/>
        </w:tabs>
        <w:ind w:left="567"/>
        <w:rPr>
          <w:rFonts w:ascii="Cambria" w:hAnsi="Cambria"/>
          <w:sz w:val="22"/>
          <w:szCs w:val="22"/>
        </w:rPr>
      </w:pPr>
      <w:r w:rsidRPr="0053731F">
        <w:rPr>
          <w:rFonts w:ascii="Cambria" w:hAnsi="Cambria"/>
          <w:sz w:val="22"/>
          <w:szCs w:val="22"/>
        </w:rPr>
        <w:t>Hosszabb időtartamú közfoglalkoztatás.</w:t>
      </w:r>
    </w:p>
    <w:p w:rsidR="0076642C" w:rsidRPr="0053731F" w:rsidRDefault="0076642C" w:rsidP="006F563C">
      <w:pPr>
        <w:pStyle w:val="Listaszerbekezds"/>
        <w:numPr>
          <w:ilvl w:val="1"/>
          <w:numId w:val="10"/>
        </w:numPr>
        <w:tabs>
          <w:tab w:val="left" w:leader="dot" w:pos="9072"/>
          <w:tab w:val="left" w:leader="dot" w:pos="16443"/>
        </w:tabs>
        <w:suppressAutoHyphens w:val="0"/>
        <w:spacing w:before="240"/>
        <w:ind w:left="567" w:hanging="567"/>
        <w:contextualSpacing w:val="0"/>
        <w:rPr>
          <w:rFonts w:ascii="Cambria" w:hAnsi="Cambria"/>
          <w:sz w:val="22"/>
          <w:szCs w:val="22"/>
        </w:rPr>
      </w:pPr>
      <w:r w:rsidRPr="0053731F">
        <w:rPr>
          <w:rFonts w:ascii="Cambria" w:hAnsi="Cambria"/>
          <w:sz w:val="22"/>
          <w:szCs w:val="22"/>
        </w:rPr>
        <w:t xml:space="preserve">A költségvetési szerv alaptevékenységének kormányzati </w:t>
      </w:r>
      <w:proofErr w:type="gramStart"/>
      <w:r w:rsidRPr="0053731F">
        <w:rPr>
          <w:rFonts w:ascii="Cambria" w:hAnsi="Cambria"/>
          <w:sz w:val="22"/>
          <w:szCs w:val="22"/>
        </w:rPr>
        <w:t>funkció</w:t>
      </w:r>
      <w:proofErr w:type="gramEnd"/>
      <w:r w:rsidRPr="0053731F">
        <w:rPr>
          <w:rFonts w:ascii="Cambria" w:hAnsi="Cambria"/>
          <w:sz w:val="22"/>
          <w:szCs w:val="22"/>
        </w:rPr>
        <w:t xml:space="preserve"> szerinti megjelölése:</w:t>
      </w:r>
    </w:p>
    <w:tbl>
      <w:tblPr>
        <w:tblStyle w:val="Rcsostblzat3"/>
        <w:tblW w:w="9287" w:type="dxa"/>
        <w:jc w:val="center"/>
        <w:tblLook w:val="04A0" w:firstRow="1" w:lastRow="0" w:firstColumn="1" w:lastColumn="0" w:noHBand="0" w:noVBand="1"/>
      </w:tblPr>
      <w:tblGrid>
        <w:gridCol w:w="670"/>
        <w:gridCol w:w="2727"/>
        <w:gridCol w:w="5890"/>
      </w:tblGrid>
      <w:tr w:rsidR="0076642C" w:rsidRPr="0053731F" w:rsidTr="0076642C">
        <w:trPr>
          <w:trHeight w:val="346"/>
          <w:jc w:val="center"/>
        </w:trPr>
        <w:tc>
          <w:tcPr>
            <w:tcW w:w="361" w:type="pct"/>
            <w:vAlign w:val="center"/>
          </w:tcPr>
          <w:p w:rsidR="0076642C" w:rsidRPr="0053731F" w:rsidRDefault="0076642C" w:rsidP="0076642C">
            <w:pPr>
              <w:tabs>
                <w:tab w:val="left" w:leader="dot" w:pos="9072"/>
                <w:tab w:val="left" w:leader="dot" w:pos="16443"/>
              </w:tabs>
              <w:spacing w:before="80"/>
              <w:jc w:val="center"/>
              <w:rPr>
                <w:rFonts w:ascii="Cambria" w:hAnsi="Cambria"/>
              </w:rPr>
            </w:pPr>
          </w:p>
        </w:tc>
        <w:tc>
          <w:tcPr>
            <w:tcW w:w="1468" w:type="pct"/>
            <w:vAlign w:val="center"/>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kormányzati funkciószám</w:t>
            </w:r>
          </w:p>
        </w:tc>
        <w:tc>
          <w:tcPr>
            <w:tcW w:w="3171" w:type="pct"/>
            <w:vAlign w:val="center"/>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lang w:eastAsia="en-US"/>
              </w:rPr>
            </w:pPr>
            <w:r w:rsidRPr="0053731F">
              <w:rPr>
                <w:rFonts w:ascii="Cambria" w:hAnsi="Cambria"/>
                <w:sz w:val="22"/>
                <w:szCs w:val="22"/>
                <w:lang w:eastAsia="en-US"/>
              </w:rPr>
              <w:t xml:space="preserve">kormányzati </w:t>
            </w:r>
            <w:proofErr w:type="gramStart"/>
            <w:r w:rsidRPr="0053731F">
              <w:rPr>
                <w:rFonts w:ascii="Cambria" w:hAnsi="Cambria"/>
                <w:sz w:val="22"/>
                <w:szCs w:val="22"/>
                <w:lang w:eastAsia="en-US"/>
              </w:rPr>
              <w:t>funkció</w:t>
            </w:r>
            <w:proofErr w:type="gramEnd"/>
            <w:r w:rsidRPr="0053731F">
              <w:rPr>
                <w:rFonts w:ascii="Cambria" w:hAnsi="Cambria"/>
                <w:sz w:val="22"/>
                <w:szCs w:val="22"/>
                <w:lang w:eastAsia="en-US"/>
              </w:rPr>
              <w:t xml:space="preserve"> megnevezése</w:t>
            </w:r>
          </w:p>
        </w:tc>
      </w:tr>
      <w:tr w:rsidR="0076642C" w:rsidRPr="0053731F" w:rsidTr="0076642C">
        <w:trPr>
          <w:trHeight w:val="346"/>
          <w:jc w:val="center"/>
        </w:trPr>
        <w:tc>
          <w:tcPr>
            <w:tcW w:w="361" w:type="pct"/>
            <w:vAlign w:val="center"/>
          </w:tcPr>
          <w:p w:rsidR="0076642C" w:rsidRPr="0053731F" w:rsidRDefault="0076642C" w:rsidP="0076642C">
            <w:pPr>
              <w:tabs>
                <w:tab w:val="left" w:leader="dot" w:pos="9072"/>
                <w:tab w:val="left" w:leader="dot" w:pos="16443"/>
              </w:tabs>
              <w:spacing w:before="80"/>
              <w:jc w:val="center"/>
              <w:rPr>
                <w:rFonts w:ascii="Cambria" w:hAnsi="Cambria"/>
              </w:rPr>
            </w:pPr>
            <w:r w:rsidRPr="0053731F">
              <w:rPr>
                <w:rFonts w:ascii="Cambria" w:hAnsi="Cambria"/>
              </w:rPr>
              <w:t>1</w:t>
            </w:r>
          </w:p>
        </w:tc>
        <w:tc>
          <w:tcPr>
            <w:tcW w:w="1468" w:type="pct"/>
            <w:vAlign w:val="center"/>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041233</w:t>
            </w:r>
          </w:p>
        </w:tc>
        <w:tc>
          <w:tcPr>
            <w:tcW w:w="3171" w:type="pct"/>
            <w:vAlign w:val="center"/>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lang w:eastAsia="en-US"/>
              </w:rPr>
            </w:pPr>
            <w:r w:rsidRPr="0053731F">
              <w:rPr>
                <w:rFonts w:ascii="Cambria" w:hAnsi="Cambria"/>
                <w:sz w:val="22"/>
                <w:szCs w:val="22"/>
                <w:lang w:eastAsia="en-US"/>
              </w:rPr>
              <w:t>Hosszabb időtartamú közfoglalkoztatás</w:t>
            </w:r>
          </w:p>
        </w:tc>
      </w:tr>
      <w:tr w:rsidR="0076642C" w:rsidRPr="0053731F" w:rsidTr="0076642C">
        <w:trPr>
          <w:trHeight w:val="346"/>
          <w:jc w:val="center"/>
        </w:trPr>
        <w:tc>
          <w:tcPr>
            <w:tcW w:w="361" w:type="pct"/>
            <w:vAlign w:val="center"/>
          </w:tcPr>
          <w:p w:rsidR="0076642C" w:rsidRPr="0053731F" w:rsidRDefault="0076642C" w:rsidP="0076642C">
            <w:pPr>
              <w:tabs>
                <w:tab w:val="left" w:leader="dot" w:pos="9072"/>
                <w:tab w:val="left" w:leader="dot" w:pos="16443"/>
              </w:tabs>
              <w:spacing w:before="80"/>
              <w:jc w:val="center"/>
              <w:rPr>
                <w:rFonts w:ascii="Cambria" w:hAnsi="Cambria"/>
              </w:rPr>
            </w:pPr>
            <w:r w:rsidRPr="0053731F">
              <w:rPr>
                <w:rFonts w:ascii="Cambria" w:hAnsi="Cambria"/>
              </w:rPr>
              <w:t>2</w:t>
            </w:r>
          </w:p>
        </w:tc>
        <w:tc>
          <w:tcPr>
            <w:tcW w:w="1468" w:type="pct"/>
            <w:vAlign w:val="center"/>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082061</w:t>
            </w:r>
          </w:p>
        </w:tc>
        <w:tc>
          <w:tcPr>
            <w:tcW w:w="3171" w:type="pct"/>
            <w:vAlign w:val="center"/>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lang w:eastAsia="en-US"/>
              </w:rPr>
            </w:pPr>
            <w:r w:rsidRPr="0053731F">
              <w:rPr>
                <w:rFonts w:ascii="Cambria" w:hAnsi="Cambria"/>
                <w:sz w:val="22"/>
                <w:szCs w:val="22"/>
                <w:lang w:eastAsia="en-US"/>
              </w:rPr>
              <w:t>Múzeumi gyűjteményi tevékenység</w:t>
            </w:r>
          </w:p>
        </w:tc>
      </w:tr>
      <w:tr w:rsidR="0076642C" w:rsidRPr="0053731F" w:rsidTr="0076642C">
        <w:trPr>
          <w:trHeight w:val="346"/>
          <w:jc w:val="center"/>
        </w:trPr>
        <w:tc>
          <w:tcPr>
            <w:tcW w:w="361" w:type="pct"/>
            <w:vAlign w:val="center"/>
          </w:tcPr>
          <w:p w:rsidR="0076642C" w:rsidRPr="0053731F" w:rsidRDefault="0076642C" w:rsidP="0076642C">
            <w:pPr>
              <w:tabs>
                <w:tab w:val="left" w:leader="dot" w:pos="9072"/>
                <w:tab w:val="left" w:leader="dot" w:pos="16443"/>
              </w:tabs>
              <w:spacing w:before="80"/>
              <w:jc w:val="center"/>
              <w:rPr>
                <w:rFonts w:ascii="Cambria" w:hAnsi="Cambria"/>
              </w:rPr>
            </w:pPr>
            <w:r w:rsidRPr="0053731F">
              <w:rPr>
                <w:rFonts w:ascii="Cambria" w:hAnsi="Cambria"/>
              </w:rPr>
              <w:t>3</w:t>
            </w:r>
          </w:p>
        </w:tc>
        <w:tc>
          <w:tcPr>
            <w:tcW w:w="1468" w:type="pct"/>
            <w:vAlign w:val="center"/>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082062</w:t>
            </w:r>
          </w:p>
        </w:tc>
        <w:tc>
          <w:tcPr>
            <w:tcW w:w="3171" w:type="pct"/>
            <w:vAlign w:val="center"/>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lang w:eastAsia="en-US"/>
              </w:rPr>
            </w:pPr>
            <w:r w:rsidRPr="0053731F">
              <w:rPr>
                <w:rFonts w:ascii="Cambria" w:hAnsi="Cambria"/>
                <w:sz w:val="22"/>
                <w:szCs w:val="22"/>
                <w:lang w:eastAsia="en-US"/>
              </w:rPr>
              <w:t>Múzeumi tudományos feldolgozó és publikációs tevékenység</w:t>
            </w:r>
          </w:p>
        </w:tc>
      </w:tr>
      <w:tr w:rsidR="0076642C" w:rsidRPr="0053731F" w:rsidTr="0076642C">
        <w:trPr>
          <w:trHeight w:val="346"/>
          <w:jc w:val="center"/>
        </w:trPr>
        <w:tc>
          <w:tcPr>
            <w:tcW w:w="361" w:type="pct"/>
            <w:vAlign w:val="center"/>
          </w:tcPr>
          <w:p w:rsidR="0076642C" w:rsidRPr="0053731F" w:rsidRDefault="0076642C" w:rsidP="0076642C">
            <w:pPr>
              <w:tabs>
                <w:tab w:val="left" w:leader="dot" w:pos="9072"/>
                <w:tab w:val="left" w:leader="dot" w:pos="16443"/>
              </w:tabs>
              <w:spacing w:before="80"/>
              <w:jc w:val="center"/>
              <w:rPr>
                <w:rFonts w:ascii="Cambria" w:hAnsi="Cambria"/>
              </w:rPr>
            </w:pPr>
            <w:r w:rsidRPr="0053731F">
              <w:rPr>
                <w:rFonts w:ascii="Cambria" w:hAnsi="Cambria"/>
              </w:rPr>
              <w:t>4</w:t>
            </w:r>
          </w:p>
        </w:tc>
        <w:tc>
          <w:tcPr>
            <w:tcW w:w="1468" w:type="pct"/>
            <w:vAlign w:val="center"/>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082063</w:t>
            </w:r>
          </w:p>
        </w:tc>
        <w:tc>
          <w:tcPr>
            <w:tcW w:w="3171" w:type="pct"/>
            <w:vAlign w:val="center"/>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lang w:eastAsia="en-US"/>
              </w:rPr>
            </w:pPr>
            <w:r w:rsidRPr="0053731F">
              <w:rPr>
                <w:rFonts w:ascii="Cambria" w:hAnsi="Cambria"/>
                <w:sz w:val="22"/>
                <w:szCs w:val="22"/>
                <w:lang w:eastAsia="en-US"/>
              </w:rPr>
              <w:t>Múzeumi kiállítási tevékenység</w:t>
            </w:r>
          </w:p>
        </w:tc>
      </w:tr>
      <w:tr w:rsidR="0076642C" w:rsidRPr="0053731F" w:rsidTr="0076642C">
        <w:trPr>
          <w:trHeight w:val="346"/>
          <w:jc w:val="center"/>
        </w:trPr>
        <w:tc>
          <w:tcPr>
            <w:tcW w:w="361" w:type="pct"/>
            <w:vAlign w:val="center"/>
          </w:tcPr>
          <w:p w:rsidR="0076642C" w:rsidRPr="0053731F" w:rsidRDefault="0076642C" w:rsidP="0076642C">
            <w:pPr>
              <w:tabs>
                <w:tab w:val="left" w:leader="dot" w:pos="9072"/>
                <w:tab w:val="left" w:leader="dot" w:pos="16443"/>
              </w:tabs>
              <w:spacing w:before="80"/>
              <w:jc w:val="center"/>
              <w:rPr>
                <w:rFonts w:ascii="Cambria" w:hAnsi="Cambria"/>
              </w:rPr>
            </w:pPr>
            <w:r w:rsidRPr="0053731F">
              <w:rPr>
                <w:rFonts w:ascii="Cambria" w:hAnsi="Cambria"/>
              </w:rPr>
              <w:t>5</w:t>
            </w:r>
          </w:p>
        </w:tc>
        <w:tc>
          <w:tcPr>
            <w:tcW w:w="1468" w:type="pct"/>
            <w:vAlign w:val="center"/>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082064</w:t>
            </w:r>
          </w:p>
        </w:tc>
        <w:tc>
          <w:tcPr>
            <w:tcW w:w="3171" w:type="pct"/>
            <w:vAlign w:val="center"/>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lang w:eastAsia="en-US"/>
              </w:rPr>
            </w:pPr>
            <w:r w:rsidRPr="0053731F">
              <w:rPr>
                <w:rFonts w:ascii="Cambria" w:hAnsi="Cambria"/>
                <w:sz w:val="22"/>
                <w:szCs w:val="22"/>
                <w:lang w:eastAsia="en-US"/>
              </w:rPr>
              <w:t>Múzeumi közművelődési, közönségkapcsolati tevékenység</w:t>
            </w:r>
          </w:p>
        </w:tc>
      </w:tr>
      <w:tr w:rsidR="0076642C" w:rsidRPr="0053731F" w:rsidTr="0076642C">
        <w:trPr>
          <w:trHeight w:val="346"/>
          <w:jc w:val="center"/>
        </w:trPr>
        <w:tc>
          <w:tcPr>
            <w:tcW w:w="361" w:type="pct"/>
            <w:vAlign w:val="center"/>
          </w:tcPr>
          <w:p w:rsidR="0076642C" w:rsidRPr="0053731F" w:rsidRDefault="0076642C" w:rsidP="0076642C">
            <w:pPr>
              <w:tabs>
                <w:tab w:val="left" w:leader="dot" w:pos="9072"/>
                <w:tab w:val="left" w:leader="dot" w:pos="16443"/>
              </w:tabs>
              <w:spacing w:before="80"/>
              <w:jc w:val="center"/>
              <w:rPr>
                <w:rFonts w:ascii="Cambria" w:hAnsi="Cambria"/>
              </w:rPr>
            </w:pPr>
            <w:r w:rsidRPr="0053731F">
              <w:rPr>
                <w:rFonts w:ascii="Cambria" w:hAnsi="Cambria"/>
              </w:rPr>
              <w:t>6</w:t>
            </w:r>
          </w:p>
        </w:tc>
        <w:tc>
          <w:tcPr>
            <w:tcW w:w="1468" w:type="pct"/>
            <w:vAlign w:val="center"/>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083020</w:t>
            </w:r>
          </w:p>
        </w:tc>
        <w:tc>
          <w:tcPr>
            <w:tcW w:w="3171" w:type="pct"/>
            <w:vAlign w:val="center"/>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lang w:eastAsia="en-US"/>
              </w:rPr>
            </w:pPr>
            <w:r w:rsidRPr="0053731F">
              <w:rPr>
                <w:rFonts w:ascii="Cambria" w:hAnsi="Cambria"/>
                <w:sz w:val="22"/>
                <w:szCs w:val="22"/>
                <w:lang w:eastAsia="en-US"/>
              </w:rPr>
              <w:t>Könyvkiadás</w:t>
            </w:r>
          </w:p>
        </w:tc>
      </w:tr>
      <w:tr w:rsidR="0076642C" w:rsidRPr="0053731F" w:rsidTr="0076642C">
        <w:trPr>
          <w:trHeight w:val="346"/>
          <w:jc w:val="center"/>
        </w:trPr>
        <w:tc>
          <w:tcPr>
            <w:tcW w:w="361" w:type="pct"/>
            <w:vAlign w:val="center"/>
          </w:tcPr>
          <w:p w:rsidR="0076642C" w:rsidRPr="0053731F" w:rsidRDefault="0076642C" w:rsidP="0076642C">
            <w:pPr>
              <w:tabs>
                <w:tab w:val="left" w:leader="dot" w:pos="9072"/>
                <w:tab w:val="left" w:leader="dot" w:pos="16443"/>
              </w:tabs>
              <w:spacing w:before="80"/>
              <w:jc w:val="center"/>
              <w:rPr>
                <w:rFonts w:ascii="Cambria" w:hAnsi="Cambria"/>
                <w:sz w:val="22"/>
                <w:szCs w:val="24"/>
              </w:rPr>
            </w:pPr>
            <w:r w:rsidRPr="0053731F">
              <w:rPr>
                <w:rFonts w:ascii="Cambria" w:hAnsi="Cambria"/>
              </w:rPr>
              <w:t xml:space="preserve"> 7</w:t>
            </w:r>
          </w:p>
        </w:tc>
        <w:tc>
          <w:tcPr>
            <w:tcW w:w="1468" w:type="pct"/>
            <w:vAlign w:val="center"/>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086020</w:t>
            </w:r>
          </w:p>
        </w:tc>
        <w:tc>
          <w:tcPr>
            <w:tcW w:w="3171" w:type="pct"/>
            <w:vAlign w:val="center"/>
          </w:tcPr>
          <w:p w:rsidR="0076642C" w:rsidRPr="0053731F" w:rsidRDefault="0076642C" w:rsidP="0076642C">
            <w:pPr>
              <w:tabs>
                <w:tab w:val="left" w:leader="dot" w:pos="9072"/>
                <w:tab w:val="left" w:leader="dot" w:pos="9781"/>
                <w:tab w:val="left" w:leader="dot" w:pos="16443"/>
              </w:tabs>
              <w:spacing w:before="80"/>
              <w:rPr>
                <w:rFonts w:ascii="Cambria" w:hAnsi="Cambria"/>
                <w:sz w:val="22"/>
                <w:szCs w:val="22"/>
                <w:lang w:eastAsia="en-US"/>
              </w:rPr>
            </w:pPr>
            <w:r w:rsidRPr="0053731F">
              <w:rPr>
                <w:rFonts w:ascii="Cambria" w:hAnsi="Cambria"/>
                <w:sz w:val="22"/>
                <w:szCs w:val="22"/>
                <w:lang w:eastAsia="en-US"/>
              </w:rPr>
              <w:t>Helyi, térségi közösségi tér biztosítása, működtetése</w:t>
            </w:r>
          </w:p>
        </w:tc>
      </w:tr>
    </w:tbl>
    <w:p w:rsidR="0076642C" w:rsidRPr="0053731F" w:rsidRDefault="0076642C" w:rsidP="006F563C">
      <w:pPr>
        <w:pStyle w:val="Listaszerbekezds"/>
        <w:numPr>
          <w:ilvl w:val="1"/>
          <w:numId w:val="10"/>
        </w:numPr>
        <w:tabs>
          <w:tab w:val="left" w:leader="dot" w:pos="9072"/>
          <w:tab w:val="left" w:leader="dot" w:pos="9781"/>
          <w:tab w:val="left" w:leader="dot" w:pos="16443"/>
        </w:tabs>
        <w:suppressAutoHyphens w:val="0"/>
        <w:spacing w:before="240"/>
        <w:ind w:left="567" w:hanging="567"/>
        <w:contextualSpacing w:val="0"/>
        <w:rPr>
          <w:rFonts w:ascii="Cambria" w:hAnsi="Cambria"/>
          <w:sz w:val="22"/>
          <w:szCs w:val="22"/>
        </w:rPr>
      </w:pPr>
      <w:r w:rsidRPr="0053731F">
        <w:rPr>
          <w:rFonts w:ascii="Cambria" w:hAnsi="Cambria"/>
          <w:sz w:val="22"/>
          <w:szCs w:val="22"/>
        </w:rPr>
        <w:t>A költségvetési szerv illetékessége, működési területe: Hajdúszoboszló város közigazgatási területe és vonzáskörzete</w:t>
      </w:r>
    </w:p>
    <w:p w:rsidR="0076642C" w:rsidRPr="0053731F" w:rsidRDefault="0076642C" w:rsidP="006F563C">
      <w:pPr>
        <w:pStyle w:val="Listaszerbekezds"/>
        <w:numPr>
          <w:ilvl w:val="0"/>
          <w:numId w:val="10"/>
        </w:numPr>
        <w:tabs>
          <w:tab w:val="left" w:leader="dot" w:pos="9072"/>
          <w:tab w:val="left" w:leader="dot" w:pos="9781"/>
        </w:tabs>
        <w:suppressAutoHyphens w:val="0"/>
        <w:spacing w:before="720" w:after="480"/>
        <w:contextualSpacing w:val="0"/>
        <w:jc w:val="center"/>
        <w:rPr>
          <w:rFonts w:ascii="Cambria" w:hAnsi="Cambria"/>
          <w:b/>
          <w:sz w:val="28"/>
          <w:szCs w:val="24"/>
        </w:rPr>
      </w:pPr>
      <w:r w:rsidRPr="0053731F">
        <w:rPr>
          <w:rFonts w:ascii="Cambria" w:hAnsi="Cambria"/>
          <w:b/>
          <w:sz w:val="28"/>
          <w:szCs w:val="24"/>
        </w:rPr>
        <w:t>A költségvetési szerv szervezete és működése</w:t>
      </w:r>
    </w:p>
    <w:p w:rsidR="0076642C" w:rsidRPr="0053731F" w:rsidRDefault="0076642C" w:rsidP="006F563C">
      <w:pPr>
        <w:pStyle w:val="Listaszerbekezds"/>
        <w:numPr>
          <w:ilvl w:val="1"/>
          <w:numId w:val="10"/>
        </w:numPr>
        <w:tabs>
          <w:tab w:val="left" w:leader="dot" w:pos="9072"/>
          <w:tab w:val="left" w:leader="dot" w:pos="9781"/>
          <w:tab w:val="left" w:leader="dot" w:pos="16443"/>
        </w:tabs>
        <w:suppressAutoHyphens w:val="0"/>
        <w:spacing w:before="80"/>
        <w:ind w:left="567" w:hanging="567"/>
        <w:contextualSpacing w:val="0"/>
        <w:rPr>
          <w:rFonts w:ascii="Cambria" w:hAnsi="Cambria"/>
          <w:sz w:val="22"/>
          <w:szCs w:val="22"/>
        </w:rPr>
      </w:pPr>
      <w:r w:rsidRPr="0053731F">
        <w:rPr>
          <w:rFonts w:ascii="Cambria" w:hAnsi="Cambria"/>
          <w:sz w:val="22"/>
          <w:szCs w:val="22"/>
        </w:rPr>
        <w:t>A költségvetési szerv vezetőjének megbízási rendje:</w:t>
      </w:r>
    </w:p>
    <w:p w:rsidR="0076642C" w:rsidRPr="0053731F" w:rsidRDefault="0076642C" w:rsidP="0076642C">
      <w:pPr>
        <w:pStyle w:val="Listaszerbekezds"/>
        <w:tabs>
          <w:tab w:val="left" w:leader="dot" w:pos="9072"/>
        </w:tabs>
        <w:spacing w:before="240"/>
        <w:ind w:left="567"/>
        <w:contextualSpacing w:val="0"/>
        <w:rPr>
          <w:rFonts w:ascii="Cambria" w:hAnsi="Cambria"/>
          <w:sz w:val="22"/>
          <w:szCs w:val="22"/>
        </w:rPr>
      </w:pPr>
      <w:r w:rsidRPr="0053731F">
        <w:rPr>
          <w:rFonts w:ascii="Cambria" w:hAnsi="Cambria"/>
          <w:sz w:val="22"/>
          <w:szCs w:val="22"/>
        </w:rPr>
        <w:t xml:space="preserve">Az intézmény vezetője a múzeumigazgató, akit Hajdúszoboszló Város Önkormányzatának Képviselő-testülete pályázati eljárás keretében nevez ki 5 évre a munka törvénykönyvéről szóló 2012. évi I. törvény alapján. A megbízás előkészítése a Kulturális, Nevelési és Sport Bizottság feladata, a pályázati eljárással kapcsolatos feladatokat a humán-közszolgáltatási irodavezető helyettes látja el. A vezető kinevezésének, felmentésének és illetménye megállapításának jogát a Képviselő-testület, az egyéb munkáltatói jogokat a polgármester </w:t>
      </w:r>
      <w:r w:rsidRPr="0053731F">
        <w:rPr>
          <w:rFonts w:ascii="Cambria" w:hAnsi="Cambria"/>
          <w:sz w:val="22"/>
          <w:szCs w:val="22"/>
        </w:rPr>
        <w:lastRenderedPageBreak/>
        <w:t>gyakorolja. A muzeális intézményekről, a nyilvános könyvtári ellátásról és a közművelődésről szóló 1997. évi CXL. törvény 46. § (3) bekezdése alapján a múzeum igazgatójának megbízásához, illetve megbízásának visszavonásához a kultúráért felelős miniszter véleményét előzetesen ki kell kérni.</w:t>
      </w:r>
    </w:p>
    <w:p w:rsidR="0076642C" w:rsidRPr="0053731F" w:rsidRDefault="0076642C" w:rsidP="006F563C">
      <w:pPr>
        <w:pStyle w:val="Listaszerbekezds"/>
        <w:numPr>
          <w:ilvl w:val="1"/>
          <w:numId w:val="10"/>
        </w:numPr>
        <w:tabs>
          <w:tab w:val="left" w:leader="dot" w:pos="9072"/>
        </w:tabs>
        <w:suppressAutoHyphens w:val="0"/>
        <w:spacing w:before="240"/>
        <w:ind w:left="567" w:hanging="567"/>
        <w:contextualSpacing w:val="0"/>
        <w:rPr>
          <w:rFonts w:ascii="Cambria" w:hAnsi="Cambria"/>
          <w:sz w:val="22"/>
          <w:szCs w:val="22"/>
        </w:rPr>
      </w:pPr>
      <w:r w:rsidRPr="0053731F">
        <w:rPr>
          <w:rFonts w:ascii="Cambria" w:hAnsi="Cambria"/>
          <w:sz w:val="22"/>
          <w:szCs w:val="22"/>
        </w:rPr>
        <w:t>A költségvetési szervnél alkalmazásban álló személyek jogviszonya:</w:t>
      </w:r>
    </w:p>
    <w:tbl>
      <w:tblPr>
        <w:tblStyle w:val="Rcsostblzat1"/>
        <w:tblW w:w="5000" w:type="pct"/>
        <w:jc w:val="center"/>
        <w:tblLook w:val="04A0" w:firstRow="1" w:lastRow="0" w:firstColumn="1" w:lastColumn="0" w:noHBand="0" w:noVBand="1"/>
      </w:tblPr>
      <w:tblGrid>
        <w:gridCol w:w="522"/>
        <w:gridCol w:w="3067"/>
        <w:gridCol w:w="5473"/>
      </w:tblGrid>
      <w:tr w:rsidR="0076642C" w:rsidRPr="0053731F" w:rsidTr="0076642C">
        <w:trPr>
          <w:jc w:val="center"/>
        </w:trPr>
        <w:tc>
          <w:tcPr>
            <w:tcW w:w="288" w:type="pct"/>
            <w:vAlign w:val="center"/>
          </w:tcPr>
          <w:p w:rsidR="0076642C" w:rsidRPr="0053731F" w:rsidRDefault="0076642C" w:rsidP="0076642C">
            <w:pPr>
              <w:tabs>
                <w:tab w:val="left" w:leader="dot" w:pos="9072"/>
                <w:tab w:val="left" w:leader="dot" w:pos="16443"/>
              </w:tabs>
              <w:spacing w:before="80"/>
              <w:jc w:val="center"/>
              <w:rPr>
                <w:rFonts w:ascii="Cambria" w:hAnsi="Cambria"/>
                <w:sz w:val="22"/>
                <w:szCs w:val="22"/>
              </w:rPr>
            </w:pPr>
          </w:p>
        </w:tc>
        <w:tc>
          <w:tcPr>
            <w:tcW w:w="1692"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foglalkoztatási jogviszony</w:t>
            </w:r>
          </w:p>
        </w:tc>
        <w:tc>
          <w:tcPr>
            <w:tcW w:w="3020"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jogviszonyt szabályozó jogszabály</w:t>
            </w:r>
          </w:p>
        </w:tc>
      </w:tr>
      <w:tr w:rsidR="0076642C" w:rsidRPr="0053731F" w:rsidTr="0076642C">
        <w:trPr>
          <w:jc w:val="center"/>
        </w:trPr>
        <w:tc>
          <w:tcPr>
            <w:tcW w:w="288" w:type="pct"/>
            <w:vAlign w:val="center"/>
          </w:tcPr>
          <w:p w:rsidR="0076642C" w:rsidRPr="0053731F" w:rsidRDefault="0076642C" w:rsidP="0076642C">
            <w:pPr>
              <w:tabs>
                <w:tab w:val="left" w:leader="dot" w:pos="9072"/>
                <w:tab w:val="left" w:leader="dot" w:pos="16443"/>
              </w:tabs>
              <w:spacing w:before="80"/>
              <w:jc w:val="center"/>
              <w:rPr>
                <w:rFonts w:ascii="Cambria" w:hAnsi="Cambria"/>
                <w:sz w:val="22"/>
                <w:szCs w:val="22"/>
              </w:rPr>
            </w:pPr>
            <w:r w:rsidRPr="0053731F">
              <w:rPr>
                <w:rFonts w:ascii="Cambria" w:hAnsi="Cambria"/>
                <w:sz w:val="22"/>
                <w:szCs w:val="22"/>
              </w:rPr>
              <w:t>1</w:t>
            </w:r>
          </w:p>
        </w:tc>
        <w:tc>
          <w:tcPr>
            <w:tcW w:w="1692"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munkaviszony</w:t>
            </w:r>
          </w:p>
        </w:tc>
        <w:tc>
          <w:tcPr>
            <w:tcW w:w="3020"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 xml:space="preserve">Munka Törvénykönyvéről szóló 2012. évi I. törvény </w:t>
            </w:r>
          </w:p>
        </w:tc>
      </w:tr>
      <w:tr w:rsidR="0076642C" w:rsidRPr="0053731F" w:rsidTr="0076642C">
        <w:trPr>
          <w:jc w:val="center"/>
        </w:trPr>
        <w:tc>
          <w:tcPr>
            <w:tcW w:w="288" w:type="pct"/>
            <w:vAlign w:val="center"/>
          </w:tcPr>
          <w:p w:rsidR="0076642C" w:rsidRPr="0053731F" w:rsidRDefault="0076642C" w:rsidP="0076642C">
            <w:pPr>
              <w:tabs>
                <w:tab w:val="left" w:leader="dot" w:pos="9072"/>
                <w:tab w:val="left" w:leader="dot" w:pos="16443"/>
              </w:tabs>
              <w:spacing w:before="80"/>
              <w:jc w:val="center"/>
              <w:rPr>
                <w:rFonts w:ascii="Cambria" w:hAnsi="Cambria"/>
                <w:sz w:val="22"/>
                <w:szCs w:val="22"/>
              </w:rPr>
            </w:pPr>
            <w:r w:rsidRPr="0053731F">
              <w:rPr>
                <w:rFonts w:ascii="Cambria" w:hAnsi="Cambria"/>
                <w:sz w:val="22"/>
                <w:szCs w:val="22"/>
              </w:rPr>
              <w:t>2</w:t>
            </w:r>
          </w:p>
        </w:tc>
        <w:tc>
          <w:tcPr>
            <w:tcW w:w="1692"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megbízási jogviszony</w:t>
            </w:r>
          </w:p>
        </w:tc>
        <w:tc>
          <w:tcPr>
            <w:tcW w:w="3020"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Polgári Törvénykönyvről szóló 2013. évi V. törvény</w:t>
            </w:r>
          </w:p>
        </w:tc>
      </w:tr>
      <w:tr w:rsidR="0076642C" w:rsidRPr="0053731F" w:rsidTr="0076642C">
        <w:trPr>
          <w:jc w:val="center"/>
        </w:trPr>
        <w:tc>
          <w:tcPr>
            <w:tcW w:w="288" w:type="pct"/>
            <w:vAlign w:val="center"/>
          </w:tcPr>
          <w:p w:rsidR="0076642C" w:rsidRPr="0053731F" w:rsidRDefault="0076642C" w:rsidP="0076642C">
            <w:pPr>
              <w:tabs>
                <w:tab w:val="left" w:leader="dot" w:pos="9072"/>
                <w:tab w:val="left" w:leader="dot" w:pos="16443"/>
              </w:tabs>
              <w:spacing w:before="80"/>
              <w:jc w:val="center"/>
              <w:rPr>
                <w:rFonts w:ascii="Cambria" w:hAnsi="Cambria"/>
                <w:sz w:val="22"/>
                <w:szCs w:val="22"/>
              </w:rPr>
            </w:pPr>
            <w:r w:rsidRPr="0053731F">
              <w:rPr>
                <w:rFonts w:ascii="Cambria" w:hAnsi="Cambria"/>
                <w:sz w:val="22"/>
                <w:szCs w:val="22"/>
              </w:rPr>
              <w:t>3</w:t>
            </w:r>
          </w:p>
        </w:tc>
        <w:tc>
          <w:tcPr>
            <w:tcW w:w="1692" w:type="pct"/>
          </w:tcPr>
          <w:p w:rsidR="0076642C" w:rsidRPr="0053731F" w:rsidRDefault="0076642C" w:rsidP="0076642C">
            <w:pPr>
              <w:tabs>
                <w:tab w:val="left" w:leader="dot" w:pos="9072"/>
                <w:tab w:val="left" w:leader="dot" w:pos="16443"/>
              </w:tabs>
              <w:spacing w:before="80"/>
              <w:rPr>
                <w:rFonts w:ascii="Cambria" w:hAnsi="Cambria"/>
                <w:sz w:val="22"/>
                <w:szCs w:val="22"/>
              </w:rPr>
            </w:pPr>
          </w:p>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közfoglalkoztatási jogviszony</w:t>
            </w:r>
          </w:p>
        </w:tc>
        <w:tc>
          <w:tcPr>
            <w:tcW w:w="3020" w:type="pct"/>
          </w:tcPr>
          <w:p w:rsidR="0076642C" w:rsidRPr="0053731F" w:rsidRDefault="0076642C" w:rsidP="0076642C">
            <w:pPr>
              <w:tabs>
                <w:tab w:val="left" w:leader="dot" w:pos="9072"/>
                <w:tab w:val="left" w:leader="dot" w:pos="16443"/>
              </w:tabs>
              <w:spacing w:before="80"/>
              <w:rPr>
                <w:rFonts w:ascii="Cambria" w:hAnsi="Cambria"/>
                <w:sz w:val="22"/>
                <w:szCs w:val="22"/>
              </w:rPr>
            </w:pPr>
            <w:r w:rsidRPr="0053731F">
              <w:rPr>
                <w:rFonts w:ascii="Cambria" w:hAnsi="Cambria"/>
                <w:sz w:val="22"/>
                <w:szCs w:val="22"/>
              </w:rPr>
              <w:t xml:space="preserve">A közfoglalkoztatásról és a közfoglalkoztatáshoz kapcsolódó, valamint egyéb törvények módosításáról szóló 2011. évi CVI. törvény </w:t>
            </w:r>
          </w:p>
        </w:tc>
      </w:tr>
    </w:tbl>
    <w:p w:rsidR="0076642C" w:rsidRPr="0053731F" w:rsidRDefault="0076642C" w:rsidP="0076642C">
      <w:pPr>
        <w:tabs>
          <w:tab w:val="left" w:leader="dot" w:pos="9072"/>
        </w:tabs>
        <w:spacing w:before="240"/>
        <w:rPr>
          <w:rFonts w:ascii="Cambria" w:hAnsi="Cambria"/>
          <w:b/>
          <w:sz w:val="22"/>
          <w:szCs w:val="22"/>
        </w:rPr>
      </w:pPr>
      <w:r w:rsidRPr="0053731F">
        <w:rPr>
          <w:rFonts w:ascii="Cambria" w:hAnsi="Cambria"/>
          <w:b/>
          <w:sz w:val="22"/>
          <w:szCs w:val="22"/>
        </w:rPr>
        <w:t>„</w:t>
      </w:r>
    </w:p>
    <w:p w:rsidR="0076642C" w:rsidRDefault="0076642C" w:rsidP="0076642C">
      <w:pPr>
        <w:spacing w:after="160" w:line="259" w:lineRule="auto"/>
        <w:jc w:val="left"/>
        <w:rPr>
          <w:sz w:val="24"/>
          <w:szCs w:val="24"/>
        </w:rPr>
      </w:pPr>
      <w:r>
        <w:rPr>
          <w:sz w:val="24"/>
          <w:szCs w:val="24"/>
        </w:rPr>
        <w:br w:type="page"/>
      </w:r>
    </w:p>
    <w:p w:rsidR="0076642C" w:rsidRPr="002C6A3A" w:rsidRDefault="006F563C" w:rsidP="0076642C">
      <w:pPr>
        <w:rPr>
          <w:rFonts w:eastAsia="SimSun"/>
          <w:b/>
          <w:bCs/>
          <w:sz w:val="24"/>
          <w:szCs w:val="24"/>
        </w:rPr>
      </w:pPr>
      <w:r>
        <w:rPr>
          <w:sz w:val="24"/>
          <w:szCs w:val="24"/>
        </w:rPr>
        <w:lastRenderedPageBreak/>
        <w:t>(</w:t>
      </w:r>
      <w:r w:rsidR="0076642C" w:rsidRPr="002C6A3A">
        <w:rPr>
          <w:rFonts w:eastAsia="SimSun"/>
          <w:b/>
          <w:bCs/>
          <w:sz w:val="24"/>
          <w:szCs w:val="24"/>
        </w:rPr>
        <w:t>Előterjesztés a Bocskai István Múzeum igazgatói pályázatának kiírására.</w:t>
      </w:r>
      <w:r>
        <w:rPr>
          <w:rFonts w:eastAsia="SimSun"/>
          <w:b/>
          <w:bCs/>
          <w:sz w:val="24"/>
          <w:szCs w:val="24"/>
        </w:rPr>
        <w:t>)</w:t>
      </w:r>
    </w:p>
    <w:p w:rsidR="0076642C" w:rsidRPr="0044196F"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406</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Pr="004D041F" w:rsidRDefault="0076642C" w:rsidP="0076642C">
      <w:pPr>
        <w:rPr>
          <w:rFonts w:eastAsia="SimSun"/>
          <w:sz w:val="24"/>
          <w:szCs w:val="24"/>
        </w:rPr>
      </w:pPr>
    </w:p>
    <w:p w:rsidR="0076642C" w:rsidRPr="002C6A3A" w:rsidRDefault="0076642C" w:rsidP="0076642C">
      <w:pPr>
        <w:ind w:right="-1"/>
        <w:rPr>
          <w:bCs/>
          <w:iCs/>
          <w:sz w:val="24"/>
          <w:szCs w:val="24"/>
        </w:rPr>
      </w:pPr>
      <w:r w:rsidRPr="002C6A3A">
        <w:rPr>
          <w:bCs/>
          <w:iCs/>
          <w:sz w:val="24"/>
          <w:szCs w:val="24"/>
        </w:rPr>
        <w:t xml:space="preserve">Hajdúszoboszló Város Önkormányzatának Képviselő-testülete a </w:t>
      </w:r>
      <w:r w:rsidRPr="002C6A3A">
        <w:rPr>
          <w:bCs/>
          <w:iCs/>
          <w:spacing w:val="-5"/>
          <w:kern w:val="36"/>
          <w:sz w:val="24"/>
          <w:szCs w:val="24"/>
        </w:rPr>
        <w:t xml:space="preserve">39/2020. (X. 30.) EMMI rendelet </w:t>
      </w:r>
      <w:r w:rsidRPr="002C6A3A">
        <w:rPr>
          <w:bCs/>
          <w:iCs/>
          <w:sz w:val="24"/>
          <w:szCs w:val="24"/>
        </w:rPr>
        <w:t xml:space="preserve">bekezdései figyelembevételével pályázatot ír ki a Bocskai István Múzeum igazgatói álláshelyére az alábbiak szerint: </w:t>
      </w:r>
    </w:p>
    <w:p w:rsidR="0076642C" w:rsidRPr="000202BE" w:rsidRDefault="0076642C" w:rsidP="0076642C">
      <w:pPr>
        <w:rPr>
          <w:b/>
        </w:rPr>
      </w:pPr>
    </w:p>
    <w:p w:rsidR="0076642C" w:rsidRPr="002C6A3A" w:rsidRDefault="0076642C" w:rsidP="0076642C">
      <w:pPr>
        <w:rPr>
          <w:b/>
          <w:sz w:val="24"/>
          <w:szCs w:val="24"/>
        </w:rPr>
      </w:pPr>
      <w:r w:rsidRPr="002C6A3A">
        <w:rPr>
          <w:b/>
          <w:sz w:val="24"/>
          <w:szCs w:val="24"/>
        </w:rPr>
        <w:t>„Pályázatot meghirdető és munkáltató megnevezése:</w:t>
      </w:r>
    </w:p>
    <w:p w:rsidR="0076642C" w:rsidRPr="002C6A3A" w:rsidRDefault="0076642C" w:rsidP="0076642C">
      <w:pPr>
        <w:rPr>
          <w:sz w:val="24"/>
          <w:szCs w:val="24"/>
        </w:rPr>
      </w:pPr>
      <w:r w:rsidRPr="002C6A3A">
        <w:rPr>
          <w:sz w:val="24"/>
          <w:szCs w:val="24"/>
        </w:rPr>
        <w:t>Hajdúszoboszló Város Önkormányzatának Képviselő-testülete</w:t>
      </w:r>
    </w:p>
    <w:p w:rsidR="0076642C" w:rsidRPr="002C6A3A" w:rsidRDefault="0076642C" w:rsidP="0076642C">
      <w:pPr>
        <w:rPr>
          <w:sz w:val="24"/>
          <w:szCs w:val="24"/>
        </w:rPr>
      </w:pPr>
      <w:r w:rsidRPr="002C6A3A">
        <w:rPr>
          <w:sz w:val="24"/>
          <w:szCs w:val="24"/>
        </w:rPr>
        <w:t>4200 Hajdúszoboszló, Hősök tere 1. sz.</w:t>
      </w:r>
    </w:p>
    <w:p w:rsidR="0076642C" w:rsidRPr="002C6A3A" w:rsidRDefault="0076642C" w:rsidP="0076642C">
      <w:pPr>
        <w:ind w:left="5520" w:hanging="5520"/>
        <w:rPr>
          <w:b/>
          <w:sz w:val="24"/>
          <w:szCs w:val="24"/>
        </w:rPr>
      </w:pPr>
    </w:p>
    <w:p w:rsidR="0076642C" w:rsidRPr="002C6A3A" w:rsidRDefault="0076642C" w:rsidP="0076642C">
      <w:pPr>
        <w:ind w:left="5520" w:hanging="5520"/>
        <w:rPr>
          <w:sz w:val="24"/>
          <w:szCs w:val="24"/>
        </w:rPr>
      </w:pPr>
      <w:r w:rsidRPr="002C6A3A">
        <w:rPr>
          <w:b/>
          <w:sz w:val="24"/>
          <w:szCs w:val="24"/>
        </w:rPr>
        <w:t>A munkaviszony időtartama</w:t>
      </w:r>
      <w:proofErr w:type="gramStart"/>
      <w:r w:rsidRPr="002C6A3A">
        <w:rPr>
          <w:b/>
          <w:sz w:val="24"/>
          <w:szCs w:val="24"/>
        </w:rPr>
        <w:t>:</w:t>
      </w:r>
      <w:r w:rsidRPr="002C6A3A">
        <w:rPr>
          <w:sz w:val="24"/>
          <w:szCs w:val="24"/>
        </w:rPr>
        <w:t xml:space="preserve">                                határozatlan</w:t>
      </w:r>
      <w:proofErr w:type="gramEnd"/>
      <w:r w:rsidRPr="002C6A3A">
        <w:rPr>
          <w:sz w:val="24"/>
          <w:szCs w:val="24"/>
        </w:rPr>
        <w:t xml:space="preserve"> idejű jogviszony</w:t>
      </w:r>
    </w:p>
    <w:p w:rsidR="0076642C" w:rsidRPr="002C6A3A" w:rsidRDefault="0076642C" w:rsidP="0076642C">
      <w:pPr>
        <w:autoSpaceDE w:val="0"/>
        <w:autoSpaceDN w:val="0"/>
        <w:adjustRightInd w:val="0"/>
        <w:rPr>
          <w:sz w:val="24"/>
          <w:szCs w:val="24"/>
        </w:rPr>
      </w:pPr>
      <w:r w:rsidRPr="002C6A3A">
        <w:rPr>
          <w:b/>
          <w:sz w:val="24"/>
          <w:szCs w:val="24"/>
        </w:rPr>
        <w:t>Foglalkoztatás jellege:</w:t>
      </w:r>
      <w:r w:rsidRPr="002C6A3A">
        <w:rPr>
          <w:b/>
          <w:sz w:val="24"/>
          <w:szCs w:val="24"/>
        </w:rPr>
        <w:tab/>
      </w:r>
      <w:r w:rsidRPr="002C6A3A">
        <w:rPr>
          <w:sz w:val="24"/>
          <w:szCs w:val="24"/>
        </w:rPr>
        <w:tab/>
      </w:r>
      <w:r w:rsidRPr="002C6A3A">
        <w:rPr>
          <w:sz w:val="24"/>
          <w:szCs w:val="24"/>
        </w:rPr>
        <w:tab/>
      </w:r>
      <w:r w:rsidRPr="002C6A3A">
        <w:rPr>
          <w:sz w:val="24"/>
          <w:szCs w:val="24"/>
        </w:rPr>
        <w:tab/>
        <w:t>teljes munkaidő, heti 40 óra</w:t>
      </w:r>
    </w:p>
    <w:p w:rsidR="0076642C" w:rsidRPr="002C6A3A" w:rsidRDefault="0076642C" w:rsidP="0076642C">
      <w:pPr>
        <w:ind w:left="4956" w:right="-1" w:hanging="4956"/>
        <w:rPr>
          <w:bCs/>
          <w:sz w:val="24"/>
          <w:szCs w:val="24"/>
        </w:rPr>
      </w:pPr>
      <w:r w:rsidRPr="002C6A3A">
        <w:rPr>
          <w:b/>
          <w:sz w:val="24"/>
          <w:szCs w:val="24"/>
        </w:rPr>
        <w:t>Meghirdetett munkakör:</w:t>
      </w:r>
      <w:r w:rsidRPr="002C6A3A">
        <w:rPr>
          <w:sz w:val="24"/>
          <w:szCs w:val="24"/>
        </w:rPr>
        <w:t xml:space="preserve"> </w:t>
      </w:r>
      <w:r w:rsidRPr="002C6A3A">
        <w:rPr>
          <w:sz w:val="24"/>
          <w:szCs w:val="24"/>
        </w:rPr>
        <w:tab/>
        <w:t xml:space="preserve">Bocskai István </w:t>
      </w:r>
      <w:proofErr w:type="gramStart"/>
      <w:r w:rsidRPr="002C6A3A">
        <w:rPr>
          <w:sz w:val="24"/>
          <w:szCs w:val="24"/>
        </w:rPr>
        <w:t>Múzeum igazgató</w:t>
      </w:r>
      <w:proofErr w:type="gramEnd"/>
      <w:r w:rsidRPr="002C6A3A">
        <w:rPr>
          <w:sz w:val="24"/>
          <w:szCs w:val="24"/>
        </w:rPr>
        <w:t xml:space="preserve"> munkaköre</w:t>
      </w:r>
    </w:p>
    <w:p w:rsidR="0076642C" w:rsidRPr="002C6A3A" w:rsidRDefault="0076642C" w:rsidP="0076642C">
      <w:pPr>
        <w:autoSpaceDE w:val="0"/>
        <w:autoSpaceDN w:val="0"/>
        <w:adjustRightInd w:val="0"/>
        <w:rPr>
          <w:sz w:val="24"/>
          <w:szCs w:val="24"/>
        </w:rPr>
      </w:pPr>
      <w:r w:rsidRPr="002C6A3A">
        <w:rPr>
          <w:b/>
          <w:sz w:val="24"/>
          <w:szCs w:val="24"/>
        </w:rPr>
        <w:t>Munkavégzés helye:</w:t>
      </w:r>
      <w:r w:rsidRPr="002C6A3A">
        <w:rPr>
          <w:sz w:val="24"/>
          <w:szCs w:val="24"/>
        </w:rPr>
        <w:t xml:space="preserve"> </w:t>
      </w:r>
      <w:r w:rsidRPr="002C6A3A">
        <w:rPr>
          <w:sz w:val="24"/>
          <w:szCs w:val="24"/>
        </w:rPr>
        <w:tab/>
      </w:r>
      <w:r w:rsidRPr="002C6A3A">
        <w:rPr>
          <w:sz w:val="24"/>
          <w:szCs w:val="24"/>
        </w:rPr>
        <w:tab/>
      </w:r>
      <w:r w:rsidRPr="002C6A3A">
        <w:rPr>
          <w:sz w:val="24"/>
          <w:szCs w:val="24"/>
        </w:rPr>
        <w:tab/>
      </w:r>
      <w:r w:rsidRPr="002C6A3A">
        <w:rPr>
          <w:sz w:val="24"/>
          <w:szCs w:val="24"/>
        </w:rPr>
        <w:tab/>
        <w:t>4200 Hajdúszoboszló, Bocskai utca 12. sz.</w:t>
      </w:r>
    </w:p>
    <w:p w:rsidR="0076642C" w:rsidRPr="002C6A3A" w:rsidRDefault="0076642C" w:rsidP="0076642C">
      <w:pPr>
        <w:autoSpaceDE w:val="0"/>
        <w:autoSpaceDN w:val="0"/>
        <w:adjustRightInd w:val="0"/>
        <w:rPr>
          <w:sz w:val="24"/>
          <w:szCs w:val="24"/>
        </w:rPr>
      </w:pPr>
      <w:r w:rsidRPr="002C6A3A">
        <w:rPr>
          <w:b/>
          <w:sz w:val="24"/>
          <w:szCs w:val="24"/>
        </w:rPr>
        <w:t>Beosztás:</w:t>
      </w:r>
      <w:r w:rsidRPr="002C6A3A">
        <w:rPr>
          <w:b/>
          <w:sz w:val="24"/>
          <w:szCs w:val="24"/>
        </w:rPr>
        <w:tab/>
      </w:r>
      <w:r w:rsidRPr="002C6A3A">
        <w:rPr>
          <w:sz w:val="24"/>
          <w:szCs w:val="24"/>
        </w:rPr>
        <w:tab/>
      </w:r>
      <w:r w:rsidRPr="002C6A3A">
        <w:rPr>
          <w:sz w:val="24"/>
          <w:szCs w:val="24"/>
        </w:rPr>
        <w:tab/>
      </w:r>
      <w:r w:rsidRPr="002C6A3A">
        <w:rPr>
          <w:sz w:val="24"/>
          <w:szCs w:val="24"/>
        </w:rPr>
        <w:tab/>
      </w:r>
      <w:r w:rsidRPr="002C6A3A">
        <w:rPr>
          <w:sz w:val="24"/>
          <w:szCs w:val="24"/>
        </w:rPr>
        <w:tab/>
      </w:r>
      <w:r w:rsidRPr="002C6A3A">
        <w:rPr>
          <w:sz w:val="24"/>
          <w:szCs w:val="24"/>
        </w:rPr>
        <w:tab/>
        <w:t xml:space="preserve">magasabb vezető </w:t>
      </w:r>
    </w:p>
    <w:p w:rsidR="0076642C" w:rsidRPr="002C6A3A" w:rsidRDefault="0076642C" w:rsidP="0076642C">
      <w:pPr>
        <w:autoSpaceDE w:val="0"/>
        <w:autoSpaceDN w:val="0"/>
        <w:adjustRightInd w:val="0"/>
        <w:rPr>
          <w:b/>
          <w:sz w:val="24"/>
          <w:szCs w:val="24"/>
        </w:rPr>
      </w:pPr>
    </w:p>
    <w:p w:rsidR="0076642C" w:rsidRPr="002C6A3A" w:rsidRDefault="0076642C" w:rsidP="0076642C">
      <w:pPr>
        <w:textAlignment w:val="baseline"/>
        <w:rPr>
          <w:rFonts w:ascii="Arial" w:hAnsi="Arial" w:cs="Arial"/>
          <w:color w:val="0A0A0B"/>
          <w:sz w:val="24"/>
          <w:szCs w:val="24"/>
        </w:rPr>
      </w:pPr>
      <w:r w:rsidRPr="002C6A3A">
        <w:rPr>
          <w:b/>
          <w:bCs/>
          <w:iCs/>
          <w:color w:val="0A0A0B"/>
          <w:sz w:val="24"/>
          <w:szCs w:val="24"/>
          <w:bdr w:val="none" w:sz="0" w:space="0" w:color="auto" w:frame="1"/>
        </w:rPr>
        <w:t>A munkakörbe tartozó, illetve a vezetői megbízással járó lényeges feladatok:</w:t>
      </w:r>
    </w:p>
    <w:p w:rsidR="0076642C" w:rsidRPr="002C6A3A" w:rsidRDefault="0076642C" w:rsidP="0076642C">
      <w:pPr>
        <w:autoSpaceDE w:val="0"/>
        <w:autoSpaceDN w:val="0"/>
        <w:adjustRightInd w:val="0"/>
        <w:rPr>
          <w:rFonts w:eastAsia="Calibri"/>
          <w:sz w:val="24"/>
          <w:szCs w:val="24"/>
          <w:lang w:eastAsia="en-US"/>
        </w:rPr>
      </w:pPr>
      <w:r w:rsidRPr="002C6A3A">
        <w:rPr>
          <w:sz w:val="24"/>
          <w:szCs w:val="24"/>
        </w:rPr>
        <w:t>Múzeumi feladatok ellátása, valamint az </w:t>
      </w:r>
      <w:r w:rsidRPr="002C6A3A">
        <w:rPr>
          <w:rFonts w:eastAsia="Calibri"/>
          <w:sz w:val="24"/>
          <w:szCs w:val="24"/>
          <w:lang w:eastAsia="en-US"/>
        </w:rPr>
        <w:t xml:space="preserve"> intézmény tevékenységi körébe tartozó feladatok vezetői irányítása, különös tekintettel a muzeális intézményekről, a nyilvános könyvtári ellátásról és a közművelődésről szóló 1997. évi CXL. törvényben (a továbbiakban: </w:t>
      </w:r>
      <w:proofErr w:type="spellStart"/>
      <w:r w:rsidRPr="002C6A3A">
        <w:rPr>
          <w:rFonts w:eastAsia="Calibri"/>
          <w:sz w:val="24"/>
          <w:szCs w:val="24"/>
          <w:lang w:eastAsia="en-US"/>
        </w:rPr>
        <w:t>Kultv</w:t>
      </w:r>
      <w:proofErr w:type="spellEnd"/>
      <w:r w:rsidRPr="002C6A3A">
        <w:rPr>
          <w:rFonts w:eastAsia="Calibri"/>
          <w:sz w:val="24"/>
          <w:szCs w:val="24"/>
          <w:lang w:eastAsia="en-US"/>
        </w:rPr>
        <w:t>.), az államháztartásról szóló 2011. évi CXCV. törvényben és annak végrehajtásáról szóló 368/2011. (XII. 31.) Korm. rendeletben, továbbá az ágazati jogszabályokban foglaltakra.</w:t>
      </w:r>
    </w:p>
    <w:p w:rsidR="0076642C" w:rsidRPr="002C6A3A" w:rsidRDefault="0076642C" w:rsidP="0076642C">
      <w:pPr>
        <w:shd w:val="clear" w:color="auto" w:fill="FFFFFF"/>
        <w:rPr>
          <w:sz w:val="24"/>
          <w:szCs w:val="24"/>
        </w:rPr>
      </w:pPr>
      <w:r w:rsidRPr="002C6A3A">
        <w:rPr>
          <w:sz w:val="24"/>
          <w:szCs w:val="24"/>
        </w:rPr>
        <w:t xml:space="preserve">Az igazgató feladata és felelőssége az intézmény szakszerű, jogszerű és hatékony működésének biztosítása, az alapító okiratában foglalt feladatok ellátásának irányítása, </w:t>
      </w:r>
      <w:proofErr w:type="gramStart"/>
      <w:r w:rsidRPr="002C6A3A">
        <w:rPr>
          <w:sz w:val="24"/>
          <w:szCs w:val="24"/>
        </w:rPr>
        <w:t>koordinálása</w:t>
      </w:r>
      <w:proofErr w:type="gramEnd"/>
      <w:r w:rsidRPr="002C6A3A">
        <w:rPr>
          <w:sz w:val="24"/>
          <w:szCs w:val="24"/>
        </w:rPr>
        <w:t>, ellenőrzése. Költséghatékony gazdálkodás biztosítása a megadott feltételek alapján, a munkáltatói jogkörök gyakorlása az intézményben foglalkoztatottak tekintetében.</w:t>
      </w:r>
    </w:p>
    <w:p w:rsidR="0076642C" w:rsidRPr="002C6A3A" w:rsidRDefault="0076642C" w:rsidP="0076642C">
      <w:pPr>
        <w:shd w:val="clear" w:color="auto" w:fill="FFFFFF"/>
        <w:rPr>
          <w:sz w:val="24"/>
          <w:szCs w:val="24"/>
        </w:rPr>
      </w:pPr>
      <w:r w:rsidRPr="002C6A3A">
        <w:rPr>
          <w:sz w:val="24"/>
          <w:szCs w:val="24"/>
        </w:rPr>
        <w:t>Az igazgató ellátja továbbá a végzettségének és szakképzettségének megfelelő munkaköri feladatokat, részt vesz a múzeum gyűjteményének gyarapításában, a tudományos kutató- és feldolgozó munkában. Képviseli az intézményt.</w:t>
      </w:r>
    </w:p>
    <w:p w:rsidR="0076642C" w:rsidRPr="002C6A3A" w:rsidRDefault="0076642C" w:rsidP="0076642C">
      <w:pPr>
        <w:rPr>
          <w:rFonts w:eastAsia="Wingdings"/>
          <w:sz w:val="24"/>
          <w:szCs w:val="24"/>
        </w:rPr>
      </w:pPr>
    </w:p>
    <w:p w:rsidR="0076642C" w:rsidRPr="002C6A3A" w:rsidRDefault="0076642C" w:rsidP="0076642C">
      <w:pPr>
        <w:autoSpaceDE w:val="0"/>
        <w:autoSpaceDN w:val="0"/>
        <w:adjustRightInd w:val="0"/>
        <w:rPr>
          <w:sz w:val="24"/>
          <w:szCs w:val="24"/>
        </w:rPr>
      </w:pPr>
      <w:r w:rsidRPr="002C6A3A">
        <w:rPr>
          <w:b/>
          <w:sz w:val="24"/>
          <w:szCs w:val="24"/>
        </w:rPr>
        <w:t xml:space="preserve">A magasabb vezetői megbízás időtartama: </w:t>
      </w:r>
      <w:r w:rsidRPr="002C6A3A">
        <w:rPr>
          <w:b/>
          <w:sz w:val="24"/>
          <w:szCs w:val="24"/>
        </w:rPr>
        <w:tab/>
      </w:r>
      <w:r w:rsidRPr="002C6A3A">
        <w:rPr>
          <w:sz w:val="24"/>
          <w:szCs w:val="24"/>
        </w:rPr>
        <w:tab/>
        <w:t xml:space="preserve"> 5 év</w:t>
      </w:r>
    </w:p>
    <w:p w:rsidR="0076642C" w:rsidRPr="002C6A3A" w:rsidRDefault="0076642C" w:rsidP="0076642C">
      <w:pPr>
        <w:autoSpaceDE w:val="0"/>
        <w:autoSpaceDN w:val="0"/>
        <w:adjustRightInd w:val="0"/>
        <w:rPr>
          <w:sz w:val="24"/>
          <w:szCs w:val="24"/>
        </w:rPr>
      </w:pPr>
      <w:r w:rsidRPr="002C6A3A">
        <w:rPr>
          <w:b/>
          <w:sz w:val="24"/>
          <w:szCs w:val="24"/>
        </w:rPr>
        <w:t>A megbízás kezdő napja</w:t>
      </w:r>
      <w:proofErr w:type="gramStart"/>
      <w:r w:rsidRPr="002C6A3A">
        <w:rPr>
          <w:b/>
          <w:sz w:val="24"/>
          <w:szCs w:val="24"/>
        </w:rPr>
        <w:t>:</w:t>
      </w:r>
      <w:r w:rsidRPr="002C6A3A">
        <w:rPr>
          <w:b/>
          <w:sz w:val="24"/>
          <w:szCs w:val="24"/>
        </w:rPr>
        <w:tab/>
      </w:r>
      <w:r w:rsidRPr="002C6A3A">
        <w:rPr>
          <w:sz w:val="24"/>
          <w:szCs w:val="24"/>
        </w:rPr>
        <w:tab/>
      </w:r>
      <w:r w:rsidRPr="002C6A3A">
        <w:rPr>
          <w:sz w:val="24"/>
          <w:szCs w:val="24"/>
        </w:rPr>
        <w:tab/>
      </w:r>
      <w:r w:rsidRPr="002C6A3A">
        <w:rPr>
          <w:sz w:val="24"/>
          <w:szCs w:val="24"/>
        </w:rPr>
        <w:tab/>
        <w:t xml:space="preserve">           2024.</w:t>
      </w:r>
      <w:proofErr w:type="gramEnd"/>
      <w:r w:rsidRPr="002C6A3A">
        <w:rPr>
          <w:sz w:val="24"/>
          <w:szCs w:val="24"/>
        </w:rPr>
        <w:t>05.01.</w:t>
      </w:r>
    </w:p>
    <w:p w:rsidR="0076642C" w:rsidRPr="002C6A3A" w:rsidRDefault="0076642C" w:rsidP="0076642C">
      <w:pPr>
        <w:autoSpaceDE w:val="0"/>
        <w:autoSpaceDN w:val="0"/>
        <w:adjustRightInd w:val="0"/>
        <w:rPr>
          <w:sz w:val="24"/>
          <w:szCs w:val="24"/>
        </w:rPr>
      </w:pPr>
      <w:r w:rsidRPr="002C6A3A">
        <w:rPr>
          <w:b/>
          <w:sz w:val="24"/>
          <w:szCs w:val="24"/>
        </w:rPr>
        <w:t>A megbízás megszűnésének időpontja</w:t>
      </w:r>
      <w:proofErr w:type="gramStart"/>
      <w:r w:rsidRPr="002C6A3A">
        <w:rPr>
          <w:b/>
          <w:sz w:val="24"/>
          <w:szCs w:val="24"/>
        </w:rPr>
        <w:t>:</w:t>
      </w:r>
      <w:r w:rsidRPr="002C6A3A">
        <w:rPr>
          <w:sz w:val="24"/>
          <w:szCs w:val="24"/>
        </w:rPr>
        <w:tab/>
      </w:r>
      <w:r w:rsidRPr="002C6A3A">
        <w:rPr>
          <w:sz w:val="24"/>
          <w:szCs w:val="24"/>
        </w:rPr>
        <w:tab/>
        <w:t xml:space="preserve">           2029.</w:t>
      </w:r>
      <w:proofErr w:type="gramEnd"/>
      <w:r w:rsidRPr="002C6A3A">
        <w:rPr>
          <w:sz w:val="24"/>
          <w:szCs w:val="24"/>
        </w:rPr>
        <w:t>04.30.</w:t>
      </w:r>
    </w:p>
    <w:p w:rsidR="0076642C" w:rsidRPr="002C6A3A" w:rsidRDefault="0076642C" w:rsidP="0076642C">
      <w:pPr>
        <w:autoSpaceDE w:val="0"/>
        <w:autoSpaceDN w:val="0"/>
        <w:adjustRightInd w:val="0"/>
        <w:rPr>
          <w:b/>
          <w:sz w:val="24"/>
          <w:szCs w:val="24"/>
        </w:rPr>
      </w:pPr>
    </w:p>
    <w:p w:rsidR="0076642C" w:rsidRPr="002C6A3A" w:rsidRDefault="0076642C" w:rsidP="0076642C">
      <w:pPr>
        <w:autoSpaceDE w:val="0"/>
        <w:autoSpaceDN w:val="0"/>
        <w:adjustRightInd w:val="0"/>
        <w:rPr>
          <w:b/>
          <w:sz w:val="24"/>
          <w:szCs w:val="24"/>
        </w:rPr>
      </w:pPr>
      <w:r w:rsidRPr="002C6A3A">
        <w:rPr>
          <w:b/>
          <w:sz w:val="24"/>
          <w:szCs w:val="24"/>
        </w:rPr>
        <w:t xml:space="preserve">A munkáltatóval, állással kapcsolatos egyéb lényeges </w:t>
      </w:r>
      <w:proofErr w:type="gramStart"/>
      <w:r w:rsidRPr="002C6A3A">
        <w:rPr>
          <w:b/>
          <w:sz w:val="24"/>
          <w:szCs w:val="24"/>
        </w:rPr>
        <w:t>információ</w:t>
      </w:r>
      <w:proofErr w:type="gramEnd"/>
      <w:r w:rsidRPr="002C6A3A">
        <w:rPr>
          <w:b/>
          <w:sz w:val="24"/>
          <w:szCs w:val="24"/>
        </w:rPr>
        <w:t>:</w:t>
      </w:r>
    </w:p>
    <w:p w:rsidR="0076642C" w:rsidRPr="002C6A3A" w:rsidRDefault="0076642C" w:rsidP="0076642C">
      <w:pPr>
        <w:autoSpaceDE w:val="0"/>
        <w:autoSpaceDN w:val="0"/>
        <w:adjustRightInd w:val="0"/>
        <w:rPr>
          <w:sz w:val="24"/>
          <w:szCs w:val="24"/>
        </w:rPr>
      </w:pPr>
      <w:r w:rsidRPr="002C6A3A">
        <w:rPr>
          <w:sz w:val="24"/>
          <w:szCs w:val="24"/>
        </w:rPr>
        <w:t xml:space="preserve">Az intézményvezetőre a munka törvénykönyvéről szóló 2012. évi I. </w:t>
      </w:r>
      <w:proofErr w:type="gramStart"/>
      <w:r w:rsidRPr="002C6A3A">
        <w:rPr>
          <w:sz w:val="24"/>
          <w:szCs w:val="24"/>
        </w:rPr>
        <w:t>törvény vezető</w:t>
      </w:r>
      <w:proofErr w:type="gramEnd"/>
      <w:r w:rsidRPr="002C6A3A">
        <w:rPr>
          <w:sz w:val="24"/>
          <w:szCs w:val="24"/>
        </w:rPr>
        <w:t xml:space="preserve"> munkavállalókra vonatkozó rendelkezéseit kell alkalmazni, jogviszonya munkaviszony. A fenntartó az intézményvezetőt megbízásának lejártát követően abban az esetben foglalkoztatja tovább, ha a vezetői megbízás kezdetekor az </w:t>
      </w:r>
      <w:proofErr w:type="gramStart"/>
      <w:r w:rsidRPr="002C6A3A">
        <w:rPr>
          <w:sz w:val="24"/>
          <w:szCs w:val="24"/>
        </w:rPr>
        <w:t>intézményben munkaviszonyban</w:t>
      </w:r>
      <w:proofErr w:type="gramEnd"/>
      <w:r w:rsidRPr="002C6A3A">
        <w:rPr>
          <w:sz w:val="24"/>
          <w:szCs w:val="24"/>
        </w:rPr>
        <w:t xml:space="preserve"> áll.</w:t>
      </w:r>
    </w:p>
    <w:p w:rsidR="0076642C" w:rsidRPr="002C6A3A" w:rsidRDefault="0076642C" w:rsidP="0076642C">
      <w:pPr>
        <w:autoSpaceDE w:val="0"/>
        <w:autoSpaceDN w:val="0"/>
        <w:adjustRightInd w:val="0"/>
        <w:rPr>
          <w:b/>
          <w:sz w:val="24"/>
          <w:szCs w:val="24"/>
        </w:rPr>
      </w:pPr>
    </w:p>
    <w:p w:rsidR="0076642C" w:rsidRPr="002C6A3A" w:rsidRDefault="0076642C" w:rsidP="0076642C">
      <w:pPr>
        <w:autoSpaceDE w:val="0"/>
        <w:autoSpaceDN w:val="0"/>
        <w:adjustRightInd w:val="0"/>
        <w:rPr>
          <w:b/>
          <w:sz w:val="24"/>
          <w:szCs w:val="24"/>
        </w:rPr>
      </w:pPr>
      <w:r w:rsidRPr="002C6A3A">
        <w:rPr>
          <w:b/>
          <w:sz w:val="24"/>
          <w:szCs w:val="24"/>
        </w:rPr>
        <w:t>Képesítési és egyéb feltételek:</w:t>
      </w:r>
    </w:p>
    <w:p w:rsidR="0076642C" w:rsidRPr="002C6A3A" w:rsidRDefault="0076642C" w:rsidP="0076642C">
      <w:pPr>
        <w:autoSpaceDE w:val="0"/>
        <w:autoSpaceDN w:val="0"/>
        <w:adjustRightInd w:val="0"/>
        <w:rPr>
          <w:b/>
          <w:sz w:val="24"/>
          <w:szCs w:val="24"/>
        </w:rPr>
      </w:pPr>
    </w:p>
    <w:p w:rsidR="0076642C" w:rsidRPr="002C6A3A" w:rsidRDefault="0076642C" w:rsidP="0076642C">
      <w:pPr>
        <w:rPr>
          <w:bCs/>
          <w:sz w:val="24"/>
          <w:szCs w:val="24"/>
        </w:rPr>
      </w:pPr>
      <w:r w:rsidRPr="002C6A3A">
        <w:rPr>
          <w:sz w:val="24"/>
          <w:szCs w:val="24"/>
        </w:rPr>
        <w:t xml:space="preserve">A </w:t>
      </w:r>
      <w:r w:rsidRPr="002C6A3A">
        <w:rPr>
          <w:bCs/>
          <w:iCs/>
          <w:spacing w:val="-5"/>
          <w:kern w:val="36"/>
          <w:sz w:val="24"/>
          <w:szCs w:val="24"/>
        </w:rPr>
        <w:t>39/2020. (X. 30.) EMMI rendelet</w:t>
      </w:r>
      <w:r w:rsidRPr="002C6A3A">
        <w:rPr>
          <w:bCs/>
          <w:sz w:val="24"/>
          <w:szCs w:val="24"/>
        </w:rPr>
        <w:t xml:space="preserve"> </w:t>
      </w:r>
      <w:r w:rsidRPr="002C6A3A">
        <w:rPr>
          <w:sz w:val="24"/>
          <w:szCs w:val="24"/>
        </w:rPr>
        <w:t>1. sz. melléklete</w:t>
      </w:r>
      <w:r w:rsidRPr="002C6A3A">
        <w:rPr>
          <w:bCs/>
          <w:sz w:val="24"/>
          <w:szCs w:val="24"/>
        </w:rPr>
        <w:t xml:space="preserve"> figyelembe vételével</w:t>
      </w:r>
    </w:p>
    <w:p w:rsidR="0076642C" w:rsidRPr="002C6A3A" w:rsidRDefault="0076642C" w:rsidP="006F563C">
      <w:pPr>
        <w:numPr>
          <w:ilvl w:val="0"/>
          <w:numId w:val="4"/>
        </w:numPr>
        <w:overflowPunct w:val="0"/>
        <w:autoSpaceDE w:val="0"/>
        <w:autoSpaceDN w:val="0"/>
        <w:adjustRightInd w:val="0"/>
        <w:textAlignment w:val="baseline"/>
        <w:rPr>
          <w:sz w:val="24"/>
          <w:szCs w:val="24"/>
        </w:rPr>
      </w:pPr>
      <w:r w:rsidRPr="002C6A3A">
        <w:rPr>
          <w:sz w:val="24"/>
          <w:szCs w:val="24"/>
        </w:rPr>
        <w:t>Elvárt végzettség: mesterfokozatú végzettség és szakirányú szakképzettség, jogász vagy közgazdász szakképzettség</w:t>
      </w:r>
    </w:p>
    <w:p w:rsidR="0076642C" w:rsidRPr="002C6A3A" w:rsidRDefault="0076642C" w:rsidP="006F563C">
      <w:pPr>
        <w:numPr>
          <w:ilvl w:val="0"/>
          <w:numId w:val="4"/>
        </w:numPr>
        <w:overflowPunct w:val="0"/>
        <w:autoSpaceDE w:val="0"/>
        <w:autoSpaceDN w:val="0"/>
        <w:adjustRightInd w:val="0"/>
        <w:textAlignment w:val="baseline"/>
        <w:rPr>
          <w:sz w:val="24"/>
          <w:szCs w:val="24"/>
        </w:rPr>
      </w:pPr>
      <w:r w:rsidRPr="002C6A3A">
        <w:rPr>
          <w:sz w:val="24"/>
          <w:szCs w:val="24"/>
        </w:rPr>
        <w:t>Elvárt idegennyelv-ismeret: KER szerinti B2 szintet elérő idegennyelv-ismeret</w:t>
      </w:r>
    </w:p>
    <w:p w:rsidR="0076642C" w:rsidRPr="002C6A3A" w:rsidRDefault="0076642C" w:rsidP="006F563C">
      <w:pPr>
        <w:numPr>
          <w:ilvl w:val="0"/>
          <w:numId w:val="4"/>
        </w:numPr>
        <w:overflowPunct w:val="0"/>
        <w:autoSpaceDE w:val="0"/>
        <w:autoSpaceDN w:val="0"/>
        <w:adjustRightInd w:val="0"/>
        <w:textAlignment w:val="baseline"/>
        <w:rPr>
          <w:sz w:val="24"/>
          <w:szCs w:val="24"/>
        </w:rPr>
      </w:pPr>
      <w:r w:rsidRPr="002C6A3A">
        <w:rPr>
          <w:sz w:val="24"/>
          <w:szCs w:val="24"/>
        </w:rPr>
        <w:lastRenderedPageBreak/>
        <w:t>Elvárt szakmai és vezetői gyakorlat: végzettségének és szakképzettségének vagy az intézmény alaptevékenységének megfelelő jogviszonyban legalább hároméves szakmai gyakorlatot szerzett, valamint a megbízás időpontjában vezetői gyakorlattal is rendelkezik</w:t>
      </w:r>
    </w:p>
    <w:p w:rsidR="0076642C" w:rsidRPr="002C6A3A" w:rsidRDefault="0076642C" w:rsidP="006F563C">
      <w:pPr>
        <w:pStyle w:val="NormlWeb"/>
        <w:numPr>
          <w:ilvl w:val="0"/>
          <w:numId w:val="4"/>
        </w:numPr>
        <w:shd w:val="clear" w:color="auto" w:fill="FBFBFB"/>
        <w:jc w:val="both"/>
        <w:rPr>
          <w:color w:val="000000"/>
        </w:rPr>
      </w:pPr>
      <w:r w:rsidRPr="002C6A3A">
        <w:rPr>
          <w:color w:val="000000"/>
        </w:rPr>
        <w:t>államháztartási és vezetési ismereteket nyújtó, legalább 120 órás képzés (a továbbiakban:  képzés) igazolt elvégzése. Ennek hiányában a vezető állású munkavállalói munkakör  betöltését követő két éven belül köteles a képzést elvégezni, és az azt igazoló okiratot be  kell mutatni a munkáltatói jogkör gyakorlójának. Aki a képzést határidőben nem végzi el, és a képzés elvégzését igazoló okiratot nem mutatja be, a munkakörben nem  foglalkoztatható tovább. Mentesül a képzés elvégzésének kötelezettsége alól, aki jogász  vagy közgazdász szakképzettséggel rendelkezik, vagy a képzést az intézményvezetői  munkakör betöltését megelőzően elvégezte, és azt okirattal igazolja. </w:t>
      </w:r>
    </w:p>
    <w:p w:rsidR="0076642C" w:rsidRPr="002C6A3A" w:rsidRDefault="0076642C" w:rsidP="006F563C">
      <w:pPr>
        <w:pStyle w:val="NormlWeb"/>
        <w:numPr>
          <w:ilvl w:val="0"/>
          <w:numId w:val="4"/>
        </w:numPr>
        <w:shd w:val="clear" w:color="auto" w:fill="FBFBFB"/>
        <w:jc w:val="both"/>
        <w:rPr>
          <w:color w:val="000000"/>
        </w:rPr>
      </w:pPr>
      <w:r w:rsidRPr="002C6A3A">
        <w:rPr>
          <w:color w:val="000000"/>
        </w:rPr>
        <w:t>magyar állampolgárság, cselekvőképesség, büntetlen előélet </w:t>
      </w:r>
    </w:p>
    <w:p w:rsidR="0076642C" w:rsidRPr="002C6A3A" w:rsidRDefault="0076642C" w:rsidP="006F563C">
      <w:pPr>
        <w:pStyle w:val="NormlWeb"/>
        <w:numPr>
          <w:ilvl w:val="0"/>
          <w:numId w:val="4"/>
        </w:numPr>
        <w:shd w:val="clear" w:color="auto" w:fill="FBFBFB"/>
        <w:jc w:val="both"/>
        <w:rPr>
          <w:color w:val="000000"/>
        </w:rPr>
      </w:pPr>
      <w:r w:rsidRPr="002C6A3A">
        <w:rPr>
          <w:color w:val="000000"/>
        </w:rPr>
        <w:t>nem áll a muzeális intézményben, nyilvános könyvtárban, közlevéltárban és  közművelődési intézményben végezhető tevékenység folytatását kizáró foglalkozástól  eltiltás hatálya alatt </w:t>
      </w:r>
    </w:p>
    <w:p w:rsidR="0076642C" w:rsidRPr="002C6A3A" w:rsidRDefault="0076642C" w:rsidP="0076642C">
      <w:pPr>
        <w:autoSpaceDE w:val="0"/>
        <w:autoSpaceDN w:val="0"/>
        <w:adjustRightInd w:val="0"/>
        <w:rPr>
          <w:b/>
          <w:sz w:val="24"/>
          <w:szCs w:val="24"/>
        </w:rPr>
      </w:pPr>
      <w:r w:rsidRPr="002C6A3A">
        <w:rPr>
          <w:b/>
          <w:sz w:val="24"/>
          <w:szCs w:val="24"/>
        </w:rPr>
        <w:t>El</w:t>
      </w:r>
      <w:r w:rsidRPr="002C6A3A">
        <w:rPr>
          <w:rFonts w:eastAsia="TimesNewRoman"/>
          <w:b/>
          <w:sz w:val="24"/>
          <w:szCs w:val="24"/>
        </w:rPr>
        <w:t>ő</w:t>
      </w:r>
      <w:r w:rsidRPr="002C6A3A">
        <w:rPr>
          <w:b/>
          <w:sz w:val="24"/>
          <w:szCs w:val="24"/>
        </w:rPr>
        <w:t>nyt jelent:</w:t>
      </w:r>
    </w:p>
    <w:p w:rsidR="0076642C" w:rsidRPr="002C6A3A" w:rsidRDefault="0076642C" w:rsidP="006F563C">
      <w:pPr>
        <w:numPr>
          <w:ilvl w:val="1"/>
          <w:numId w:val="1"/>
        </w:numPr>
        <w:tabs>
          <w:tab w:val="clear" w:pos="1440"/>
          <w:tab w:val="num" w:pos="709"/>
        </w:tabs>
        <w:autoSpaceDE w:val="0"/>
        <w:autoSpaceDN w:val="0"/>
        <w:adjustRightInd w:val="0"/>
        <w:ind w:left="709"/>
        <w:rPr>
          <w:sz w:val="24"/>
          <w:szCs w:val="24"/>
        </w:rPr>
      </w:pPr>
      <w:r w:rsidRPr="002C6A3A">
        <w:rPr>
          <w:sz w:val="24"/>
          <w:szCs w:val="24"/>
        </w:rPr>
        <w:t xml:space="preserve">a </w:t>
      </w:r>
      <w:proofErr w:type="spellStart"/>
      <w:r w:rsidRPr="002C6A3A">
        <w:rPr>
          <w:sz w:val="24"/>
          <w:szCs w:val="24"/>
        </w:rPr>
        <w:t>pályázottal</w:t>
      </w:r>
      <w:proofErr w:type="spellEnd"/>
      <w:r w:rsidRPr="002C6A3A">
        <w:rPr>
          <w:sz w:val="24"/>
          <w:szCs w:val="24"/>
        </w:rPr>
        <w:t xml:space="preserve"> azonos típusú intézményben szerzett vezetői tapasztalat,</w:t>
      </w:r>
    </w:p>
    <w:p w:rsidR="0076642C" w:rsidRPr="002C6A3A" w:rsidRDefault="0076642C" w:rsidP="006F563C">
      <w:pPr>
        <w:numPr>
          <w:ilvl w:val="1"/>
          <w:numId w:val="1"/>
        </w:numPr>
        <w:tabs>
          <w:tab w:val="clear" w:pos="1440"/>
          <w:tab w:val="num" w:pos="709"/>
        </w:tabs>
        <w:autoSpaceDE w:val="0"/>
        <w:autoSpaceDN w:val="0"/>
        <w:adjustRightInd w:val="0"/>
        <w:ind w:left="709"/>
        <w:rPr>
          <w:sz w:val="24"/>
          <w:szCs w:val="24"/>
        </w:rPr>
      </w:pPr>
      <w:r w:rsidRPr="002C6A3A">
        <w:rPr>
          <w:sz w:val="24"/>
          <w:szCs w:val="24"/>
        </w:rPr>
        <w:t>jó kapcsolatteremtő, érdekegyeztető és kommunikációs készség,</w:t>
      </w:r>
    </w:p>
    <w:p w:rsidR="0076642C" w:rsidRPr="002C6A3A" w:rsidRDefault="0076642C" w:rsidP="006F563C">
      <w:pPr>
        <w:numPr>
          <w:ilvl w:val="1"/>
          <w:numId w:val="1"/>
        </w:numPr>
        <w:tabs>
          <w:tab w:val="clear" w:pos="1440"/>
          <w:tab w:val="num" w:pos="709"/>
        </w:tabs>
        <w:autoSpaceDE w:val="0"/>
        <w:autoSpaceDN w:val="0"/>
        <w:adjustRightInd w:val="0"/>
        <w:ind w:left="709"/>
        <w:rPr>
          <w:sz w:val="24"/>
          <w:szCs w:val="24"/>
        </w:rPr>
      </w:pPr>
      <w:r w:rsidRPr="002C6A3A">
        <w:rPr>
          <w:sz w:val="24"/>
          <w:szCs w:val="24"/>
        </w:rPr>
        <w:t xml:space="preserve">a </w:t>
      </w:r>
      <w:r w:rsidRPr="002C6A3A">
        <w:rPr>
          <w:color w:val="333333"/>
          <w:sz w:val="24"/>
          <w:szCs w:val="24"/>
        </w:rPr>
        <w:t>39/2020. (X.30.) EMMI rendelet</w:t>
      </w:r>
      <w:r w:rsidRPr="002C6A3A">
        <w:rPr>
          <w:sz w:val="24"/>
          <w:szCs w:val="24"/>
        </w:rPr>
        <w:t xml:space="preserve"> 4. § (1) bekezdésében előírt tanfolyami kötelezettség pályázatot megelőző teljesítése,</w:t>
      </w:r>
    </w:p>
    <w:p w:rsidR="0076642C" w:rsidRPr="002C6A3A" w:rsidRDefault="0076642C" w:rsidP="006F563C">
      <w:pPr>
        <w:numPr>
          <w:ilvl w:val="1"/>
          <w:numId w:val="1"/>
        </w:numPr>
        <w:tabs>
          <w:tab w:val="clear" w:pos="1440"/>
          <w:tab w:val="num" w:pos="709"/>
        </w:tabs>
        <w:autoSpaceDE w:val="0"/>
        <w:autoSpaceDN w:val="0"/>
        <w:adjustRightInd w:val="0"/>
        <w:ind w:left="709"/>
        <w:rPr>
          <w:i/>
          <w:sz w:val="24"/>
          <w:szCs w:val="24"/>
        </w:rPr>
      </w:pPr>
      <w:r w:rsidRPr="002C6A3A">
        <w:rPr>
          <w:sz w:val="24"/>
          <w:szCs w:val="24"/>
        </w:rPr>
        <w:t>a Bocskai István Múzeum szakmai programjának továbbvitelére vonatkozó szándék.</w:t>
      </w:r>
    </w:p>
    <w:p w:rsidR="0076642C" w:rsidRPr="002C6A3A" w:rsidRDefault="0076642C" w:rsidP="0076642C">
      <w:pPr>
        <w:autoSpaceDE w:val="0"/>
        <w:autoSpaceDN w:val="0"/>
        <w:adjustRightInd w:val="0"/>
        <w:rPr>
          <w:b/>
          <w:sz w:val="24"/>
          <w:szCs w:val="24"/>
        </w:rPr>
      </w:pPr>
    </w:p>
    <w:p w:rsidR="0076642C" w:rsidRPr="002C6A3A" w:rsidRDefault="0076642C" w:rsidP="0076642C">
      <w:pPr>
        <w:autoSpaceDE w:val="0"/>
        <w:autoSpaceDN w:val="0"/>
        <w:adjustRightInd w:val="0"/>
        <w:rPr>
          <w:b/>
          <w:sz w:val="24"/>
          <w:szCs w:val="24"/>
        </w:rPr>
      </w:pPr>
      <w:r w:rsidRPr="002C6A3A">
        <w:rPr>
          <w:b/>
          <w:sz w:val="24"/>
          <w:szCs w:val="24"/>
        </w:rPr>
        <w:t>Juttatások, bérezés:</w:t>
      </w:r>
    </w:p>
    <w:p w:rsidR="0076642C" w:rsidRPr="002C6A3A" w:rsidRDefault="0076642C" w:rsidP="0076642C">
      <w:pPr>
        <w:textAlignment w:val="baseline"/>
        <w:rPr>
          <w:rFonts w:ascii="Arial" w:hAnsi="Arial" w:cs="Arial"/>
          <w:color w:val="0A0A0B"/>
          <w:sz w:val="24"/>
          <w:szCs w:val="24"/>
        </w:rPr>
      </w:pPr>
      <w:r w:rsidRPr="002C6A3A">
        <w:rPr>
          <w:color w:val="0A0A0B"/>
          <w:sz w:val="24"/>
          <w:szCs w:val="24"/>
          <w:bdr w:val="none" w:sz="0" w:space="0" w:color="auto" w:frame="1"/>
        </w:rPr>
        <w:t>A munkabér megállapítására és a juttatásokra a felek megállapodása alapján kerül sor a munka törvénykönyvéről szóló 2012. évi I. törvény rendelkezései figyelembevételével.</w:t>
      </w:r>
    </w:p>
    <w:p w:rsidR="0076642C" w:rsidRPr="002C6A3A" w:rsidRDefault="0076642C" w:rsidP="0076642C">
      <w:pPr>
        <w:autoSpaceDE w:val="0"/>
        <w:autoSpaceDN w:val="0"/>
        <w:adjustRightInd w:val="0"/>
        <w:rPr>
          <w:b/>
          <w:sz w:val="24"/>
          <w:szCs w:val="24"/>
        </w:rPr>
      </w:pPr>
    </w:p>
    <w:p w:rsidR="0076642C" w:rsidRPr="002C6A3A" w:rsidRDefault="0076642C" w:rsidP="0076642C">
      <w:pPr>
        <w:autoSpaceDE w:val="0"/>
        <w:autoSpaceDN w:val="0"/>
        <w:adjustRightInd w:val="0"/>
        <w:rPr>
          <w:sz w:val="24"/>
          <w:szCs w:val="24"/>
        </w:rPr>
      </w:pPr>
      <w:r w:rsidRPr="002C6A3A">
        <w:rPr>
          <w:b/>
          <w:sz w:val="24"/>
          <w:szCs w:val="24"/>
        </w:rPr>
        <w:t>A pályázat benyújtásának formája:</w:t>
      </w:r>
      <w:r w:rsidRPr="002C6A3A">
        <w:rPr>
          <w:sz w:val="24"/>
          <w:szCs w:val="24"/>
        </w:rPr>
        <w:t xml:space="preserve"> írásban, zárt borítékban</w:t>
      </w:r>
    </w:p>
    <w:p w:rsidR="0076642C" w:rsidRPr="002C6A3A" w:rsidRDefault="0076642C" w:rsidP="0076642C">
      <w:pPr>
        <w:autoSpaceDE w:val="0"/>
        <w:autoSpaceDN w:val="0"/>
        <w:adjustRightInd w:val="0"/>
        <w:rPr>
          <w:b/>
          <w:sz w:val="24"/>
          <w:szCs w:val="24"/>
        </w:rPr>
      </w:pPr>
    </w:p>
    <w:p w:rsidR="0076642C" w:rsidRPr="002C6A3A" w:rsidRDefault="0076642C" w:rsidP="0076642C">
      <w:pPr>
        <w:autoSpaceDE w:val="0"/>
        <w:autoSpaceDN w:val="0"/>
        <w:adjustRightInd w:val="0"/>
        <w:rPr>
          <w:b/>
          <w:sz w:val="24"/>
          <w:szCs w:val="24"/>
        </w:rPr>
      </w:pPr>
      <w:r w:rsidRPr="002C6A3A">
        <w:rPr>
          <w:b/>
          <w:sz w:val="24"/>
          <w:szCs w:val="24"/>
        </w:rPr>
        <w:t xml:space="preserve">A pályázat részeként benyújtandó iratok, igazolások: </w:t>
      </w:r>
    </w:p>
    <w:p w:rsidR="0076642C" w:rsidRPr="002C6A3A" w:rsidRDefault="0076642C" w:rsidP="006F563C">
      <w:pPr>
        <w:numPr>
          <w:ilvl w:val="0"/>
          <w:numId w:val="2"/>
        </w:numPr>
        <w:autoSpaceDE w:val="0"/>
        <w:autoSpaceDN w:val="0"/>
        <w:adjustRightInd w:val="0"/>
        <w:ind w:left="709"/>
        <w:rPr>
          <w:sz w:val="24"/>
          <w:szCs w:val="24"/>
        </w:rPr>
      </w:pPr>
      <w:r w:rsidRPr="002C6A3A">
        <w:rPr>
          <w:sz w:val="24"/>
          <w:szCs w:val="24"/>
        </w:rPr>
        <w:t>részletes szakmai önéletrajz,</w:t>
      </w:r>
    </w:p>
    <w:p w:rsidR="0076642C" w:rsidRPr="002C6A3A" w:rsidRDefault="0076642C" w:rsidP="006F563C">
      <w:pPr>
        <w:numPr>
          <w:ilvl w:val="0"/>
          <w:numId w:val="2"/>
        </w:numPr>
        <w:autoSpaceDE w:val="0"/>
        <w:autoSpaceDN w:val="0"/>
        <w:adjustRightInd w:val="0"/>
        <w:ind w:left="709"/>
        <w:rPr>
          <w:sz w:val="24"/>
          <w:szCs w:val="24"/>
        </w:rPr>
      </w:pPr>
      <w:r w:rsidRPr="002C6A3A">
        <w:rPr>
          <w:sz w:val="24"/>
          <w:szCs w:val="24"/>
        </w:rPr>
        <w:t>végzettséget, nyelvismeretet tanúsító okiratok hiteles másolata,</w:t>
      </w:r>
    </w:p>
    <w:p w:rsidR="0076642C" w:rsidRPr="002C6A3A" w:rsidRDefault="0076642C" w:rsidP="006F563C">
      <w:pPr>
        <w:numPr>
          <w:ilvl w:val="0"/>
          <w:numId w:val="2"/>
        </w:numPr>
        <w:autoSpaceDE w:val="0"/>
        <w:autoSpaceDN w:val="0"/>
        <w:adjustRightInd w:val="0"/>
        <w:ind w:left="709"/>
        <w:rPr>
          <w:sz w:val="24"/>
          <w:szCs w:val="24"/>
        </w:rPr>
      </w:pPr>
      <w:r w:rsidRPr="002C6A3A">
        <w:rPr>
          <w:sz w:val="24"/>
          <w:szCs w:val="24"/>
        </w:rPr>
        <w:t>vezetői program, helyzetelemzésre épülő fejlesztési elképzelések,</w:t>
      </w:r>
    </w:p>
    <w:p w:rsidR="0076642C" w:rsidRPr="002C6A3A" w:rsidRDefault="0076642C" w:rsidP="006F563C">
      <w:pPr>
        <w:numPr>
          <w:ilvl w:val="0"/>
          <w:numId w:val="2"/>
        </w:numPr>
        <w:autoSpaceDE w:val="0"/>
        <w:autoSpaceDN w:val="0"/>
        <w:adjustRightInd w:val="0"/>
        <w:ind w:left="709"/>
        <w:rPr>
          <w:sz w:val="24"/>
          <w:szCs w:val="24"/>
        </w:rPr>
      </w:pPr>
      <w:r w:rsidRPr="002C6A3A">
        <w:rPr>
          <w:sz w:val="24"/>
          <w:szCs w:val="24"/>
        </w:rPr>
        <w:t>büntetlen előéletet igazoló 3 hónapnál nem régebbi erkölcsi bizonyítványt,</w:t>
      </w:r>
    </w:p>
    <w:p w:rsidR="0076642C" w:rsidRPr="002C6A3A" w:rsidRDefault="0076642C" w:rsidP="006F563C">
      <w:pPr>
        <w:numPr>
          <w:ilvl w:val="0"/>
          <w:numId w:val="2"/>
        </w:numPr>
        <w:autoSpaceDE w:val="0"/>
        <w:autoSpaceDN w:val="0"/>
        <w:adjustRightInd w:val="0"/>
        <w:ind w:left="709"/>
        <w:rPr>
          <w:sz w:val="24"/>
          <w:szCs w:val="24"/>
        </w:rPr>
      </w:pPr>
      <w:r w:rsidRPr="002C6A3A">
        <w:rPr>
          <w:sz w:val="24"/>
          <w:szCs w:val="24"/>
        </w:rPr>
        <w:t>az előírt szakmai és vezetői gyakorlat meglétének hitelt érdemlő igazolása,</w:t>
      </w:r>
    </w:p>
    <w:p w:rsidR="0076642C" w:rsidRPr="002C6A3A" w:rsidRDefault="0076642C" w:rsidP="006F563C">
      <w:pPr>
        <w:numPr>
          <w:ilvl w:val="0"/>
          <w:numId w:val="2"/>
        </w:numPr>
        <w:autoSpaceDE w:val="0"/>
        <w:autoSpaceDN w:val="0"/>
        <w:adjustRightInd w:val="0"/>
        <w:ind w:left="709"/>
        <w:rPr>
          <w:sz w:val="24"/>
          <w:szCs w:val="24"/>
        </w:rPr>
      </w:pPr>
      <w:r w:rsidRPr="002C6A3A">
        <w:rPr>
          <w:sz w:val="24"/>
          <w:szCs w:val="24"/>
        </w:rPr>
        <w:t>a pályázó nyilatkozatát arról, hogy a pályázati anyagban foglalt személyes adatainak a pályázati eljárással összefüggő kezeléséhez hozzájárul,</w:t>
      </w:r>
    </w:p>
    <w:p w:rsidR="0076642C" w:rsidRPr="002C6A3A" w:rsidRDefault="0076642C" w:rsidP="006F563C">
      <w:pPr>
        <w:numPr>
          <w:ilvl w:val="0"/>
          <w:numId w:val="2"/>
        </w:numPr>
        <w:autoSpaceDE w:val="0"/>
        <w:autoSpaceDN w:val="0"/>
        <w:adjustRightInd w:val="0"/>
        <w:ind w:left="709"/>
        <w:rPr>
          <w:sz w:val="24"/>
          <w:szCs w:val="24"/>
        </w:rPr>
      </w:pPr>
      <w:r w:rsidRPr="002C6A3A">
        <w:rPr>
          <w:sz w:val="24"/>
          <w:szCs w:val="24"/>
        </w:rPr>
        <w:t>nyilatkozat arról, hogy az állás elnyerése esetén eleget tesz vagyonnyilatkozat-tétlei kötelezettségének,</w:t>
      </w:r>
    </w:p>
    <w:p w:rsidR="0076642C" w:rsidRPr="002C6A3A" w:rsidRDefault="0076642C" w:rsidP="006F563C">
      <w:pPr>
        <w:numPr>
          <w:ilvl w:val="0"/>
          <w:numId w:val="2"/>
        </w:numPr>
        <w:ind w:left="709"/>
        <w:rPr>
          <w:sz w:val="24"/>
          <w:szCs w:val="24"/>
        </w:rPr>
      </w:pPr>
      <w:r w:rsidRPr="002C6A3A">
        <w:rPr>
          <w:sz w:val="24"/>
          <w:szCs w:val="24"/>
        </w:rPr>
        <w:t>az államháztartási és vezetési ismereteket nyújtó, legalább 120 órás képzés elvégzését igazoló tanúsítvány hitelesített másolata, vagy írásbeli nyilatkozat arra vonatkozóan, hogy annak megszerzését vállalja a vezetői megbízásától számított 2 éven belül, mentesül a képzés elvégzésének kötelezettsége alól, aki jogász vagy közgazdász szakképzettséggel rendelkezik, vagy a képzést az intézményvezetői munkakör betöltését megelőzően elvégezte, és azt okirattal igazolja.</w:t>
      </w:r>
    </w:p>
    <w:p w:rsidR="0076642C" w:rsidRPr="002C6A3A" w:rsidRDefault="0076642C" w:rsidP="0076642C">
      <w:pPr>
        <w:autoSpaceDE w:val="0"/>
        <w:autoSpaceDN w:val="0"/>
        <w:adjustRightInd w:val="0"/>
        <w:rPr>
          <w:sz w:val="24"/>
          <w:szCs w:val="24"/>
        </w:rPr>
      </w:pPr>
    </w:p>
    <w:p w:rsidR="0076642C" w:rsidRPr="002C6A3A" w:rsidRDefault="0076642C" w:rsidP="0076642C">
      <w:pPr>
        <w:autoSpaceDE w:val="0"/>
        <w:autoSpaceDN w:val="0"/>
        <w:adjustRightInd w:val="0"/>
        <w:rPr>
          <w:b/>
          <w:sz w:val="24"/>
          <w:szCs w:val="24"/>
        </w:rPr>
      </w:pPr>
      <w:r w:rsidRPr="002C6A3A">
        <w:rPr>
          <w:b/>
          <w:sz w:val="24"/>
          <w:szCs w:val="24"/>
        </w:rPr>
        <w:t>A pályázat benyújtásának határideje:</w:t>
      </w:r>
    </w:p>
    <w:p w:rsidR="0076642C" w:rsidRPr="002C6A3A" w:rsidRDefault="0076642C" w:rsidP="0076642C">
      <w:pPr>
        <w:autoSpaceDE w:val="0"/>
        <w:autoSpaceDN w:val="0"/>
        <w:adjustRightInd w:val="0"/>
        <w:rPr>
          <w:sz w:val="24"/>
          <w:szCs w:val="24"/>
        </w:rPr>
      </w:pPr>
      <w:r w:rsidRPr="002C6A3A">
        <w:rPr>
          <w:sz w:val="24"/>
          <w:szCs w:val="24"/>
        </w:rPr>
        <w:lastRenderedPageBreak/>
        <w:t>2024. január 31.</w:t>
      </w:r>
    </w:p>
    <w:p w:rsidR="0076642C" w:rsidRPr="002C6A3A" w:rsidRDefault="0076642C" w:rsidP="0076642C">
      <w:pPr>
        <w:autoSpaceDE w:val="0"/>
        <w:autoSpaceDN w:val="0"/>
        <w:adjustRightInd w:val="0"/>
        <w:rPr>
          <w:b/>
          <w:sz w:val="24"/>
          <w:szCs w:val="24"/>
        </w:rPr>
      </w:pPr>
    </w:p>
    <w:p w:rsidR="0076642C" w:rsidRPr="002C6A3A" w:rsidRDefault="0076642C" w:rsidP="0076642C">
      <w:pPr>
        <w:autoSpaceDE w:val="0"/>
        <w:autoSpaceDN w:val="0"/>
        <w:adjustRightInd w:val="0"/>
        <w:rPr>
          <w:b/>
          <w:sz w:val="24"/>
          <w:szCs w:val="24"/>
        </w:rPr>
      </w:pPr>
      <w:r w:rsidRPr="002C6A3A">
        <w:rPr>
          <w:b/>
          <w:sz w:val="24"/>
          <w:szCs w:val="24"/>
        </w:rPr>
        <w:t>A pályázat benyújtásának helye és módja:</w:t>
      </w:r>
    </w:p>
    <w:p w:rsidR="0076642C" w:rsidRPr="002C6A3A" w:rsidRDefault="0076642C" w:rsidP="0076642C">
      <w:pPr>
        <w:autoSpaceDE w:val="0"/>
        <w:autoSpaceDN w:val="0"/>
        <w:adjustRightInd w:val="0"/>
        <w:rPr>
          <w:sz w:val="24"/>
          <w:szCs w:val="24"/>
        </w:rPr>
      </w:pPr>
      <w:r w:rsidRPr="002C6A3A">
        <w:rPr>
          <w:sz w:val="24"/>
          <w:szCs w:val="24"/>
        </w:rPr>
        <w:t>A pályázatot 1 eredeti példányban a Hajdúszoboszló Polgármesteri Hivatalnak (Dr. Morvai Gábor jegyző 4200 Hajdúszoboszló, Hősök tere 1. sz.) címezve, zárt borítékban kell benyújtani. A borítékon kérjük feltüntetni: "Pályázat a Bocskai István Múzeum magasabb vezetői álláshelyére".</w:t>
      </w:r>
    </w:p>
    <w:p w:rsidR="0076642C" w:rsidRPr="002C6A3A" w:rsidRDefault="0076642C" w:rsidP="0076642C">
      <w:pPr>
        <w:autoSpaceDE w:val="0"/>
        <w:autoSpaceDN w:val="0"/>
        <w:adjustRightInd w:val="0"/>
        <w:rPr>
          <w:sz w:val="24"/>
          <w:szCs w:val="24"/>
        </w:rPr>
      </w:pPr>
    </w:p>
    <w:p w:rsidR="0076642C" w:rsidRPr="002C6A3A" w:rsidRDefault="0076642C" w:rsidP="0076642C">
      <w:pPr>
        <w:autoSpaceDE w:val="0"/>
        <w:autoSpaceDN w:val="0"/>
        <w:adjustRightInd w:val="0"/>
        <w:rPr>
          <w:b/>
          <w:sz w:val="24"/>
          <w:szCs w:val="24"/>
        </w:rPr>
      </w:pPr>
      <w:r w:rsidRPr="002C6A3A">
        <w:rPr>
          <w:b/>
          <w:sz w:val="24"/>
          <w:szCs w:val="24"/>
        </w:rPr>
        <w:t>A pályázat elbírálásának módja, rendje:</w:t>
      </w:r>
    </w:p>
    <w:p w:rsidR="0076642C" w:rsidRPr="002C6A3A" w:rsidRDefault="0076642C" w:rsidP="0076642C">
      <w:pPr>
        <w:autoSpaceDE w:val="0"/>
        <w:autoSpaceDN w:val="0"/>
        <w:adjustRightInd w:val="0"/>
        <w:rPr>
          <w:sz w:val="24"/>
          <w:szCs w:val="24"/>
        </w:rPr>
      </w:pPr>
      <w:r w:rsidRPr="002C6A3A">
        <w:rPr>
          <w:sz w:val="24"/>
          <w:szCs w:val="24"/>
        </w:rPr>
        <w:t>A pályázat csak akkor érvényes, ha a pályázati felhívásban feltüntetett valamennyi formai és tartalmi feltételnek megfelel.</w:t>
      </w:r>
    </w:p>
    <w:p w:rsidR="0076642C" w:rsidRPr="002C6A3A" w:rsidRDefault="0076642C" w:rsidP="0076642C">
      <w:pPr>
        <w:autoSpaceDE w:val="0"/>
        <w:autoSpaceDN w:val="0"/>
        <w:adjustRightInd w:val="0"/>
        <w:rPr>
          <w:sz w:val="24"/>
          <w:szCs w:val="24"/>
        </w:rPr>
      </w:pPr>
      <w:r w:rsidRPr="002C6A3A">
        <w:rPr>
          <w:sz w:val="24"/>
          <w:szCs w:val="24"/>
        </w:rPr>
        <w:t>A határidőn túl beadott pályázatokat érvénytelennek minősítjük.</w:t>
      </w:r>
    </w:p>
    <w:p w:rsidR="0076642C" w:rsidRPr="002C6A3A" w:rsidRDefault="0076642C" w:rsidP="0076642C">
      <w:pPr>
        <w:autoSpaceDE w:val="0"/>
        <w:autoSpaceDN w:val="0"/>
        <w:adjustRightInd w:val="0"/>
        <w:rPr>
          <w:b/>
          <w:sz w:val="24"/>
          <w:szCs w:val="24"/>
        </w:rPr>
      </w:pPr>
    </w:p>
    <w:p w:rsidR="0076642C" w:rsidRPr="002C6A3A" w:rsidRDefault="0076642C" w:rsidP="0076642C">
      <w:pPr>
        <w:autoSpaceDE w:val="0"/>
        <w:autoSpaceDN w:val="0"/>
        <w:adjustRightInd w:val="0"/>
        <w:rPr>
          <w:b/>
          <w:sz w:val="24"/>
          <w:szCs w:val="24"/>
        </w:rPr>
      </w:pPr>
      <w:r w:rsidRPr="002C6A3A">
        <w:rPr>
          <w:b/>
          <w:sz w:val="24"/>
          <w:szCs w:val="24"/>
        </w:rPr>
        <w:t>A pályázat elbírálásának határideje:</w:t>
      </w:r>
    </w:p>
    <w:p w:rsidR="0076642C" w:rsidRPr="002C6A3A" w:rsidRDefault="0076642C" w:rsidP="0076642C">
      <w:pPr>
        <w:autoSpaceDE w:val="0"/>
        <w:autoSpaceDN w:val="0"/>
        <w:adjustRightInd w:val="0"/>
        <w:rPr>
          <w:sz w:val="24"/>
          <w:szCs w:val="24"/>
        </w:rPr>
      </w:pPr>
      <w:r w:rsidRPr="002C6A3A">
        <w:rPr>
          <w:sz w:val="24"/>
          <w:szCs w:val="24"/>
        </w:rPr>
        <w:t>A pályázatot - a 39/2020. (X. 30.) EMMI rendeletben előírt bizottsági véleményezés után, legkésőbb 2024. április havi rendes ülésén bírálja el a Képviselő-testület.</w:t>
      </w:r>
    </w:p>
    <w:p w:rsidR="0076642C" w:rsidRPr="002C6A3A" w:rsidRDefault="0076642C" w:rsidP="0076642C">
      <w:pPr>
        <w:autoSpaceDE w:val="0"/>
        <w:autoSpaceDN w:val="0"/>
        <w:adjustRightInd w:val="0"/>
        <w:rPr>
          <w:rFonts w:ascii="Arial" w:hAnsi="Arial" w:cs="Arial"/>
          <w:color w:val="000000"/>
          <w:sz w:val="24"/>
          <w:szCs w:val="24"/>
        </w:rPr>
      </w:pPr>
    </w:p>
    <w:p w:rsidR="0076642C" w:rsidRPr="002C6A3A" w:rsidRDefault="0076642C" w:rsidP="0076642C">
      <w:pPr>
        <w:autoSpaceDE w:val="0"/>
        <w:autoSpaceDN w:val="0"/>
        <w:adjustRightInd w:val="0"/>
        <w:rPr>
          <w:b/>
          <w:sz w:val="24"/>
          <w:szCs w:val="24"/>
        </w:rPr>
      </w:pPr>
      <w:r w:rsidRPr="002C6A3A">
        <w:rPr>
          <w:b/>
          <w:sz w:val="24"/>
          <w:szCs w:val="24"/>
        </w:rPr>
        <w:t>A pályázati kiírás közzétételének helye:</w:t>
      </w:r>
    </w:p>
    <w:p w:rsidR="0076642C" w:rsidRPr="002C6A3A" w:rsidRDefault="0076642C" w:rsidP="0076642C">
      <w:pPr>
        <w:autoSpaceDE w:val="0"/>
        <w:autoSpaceDN w:val="0"/>
        <w:adjustRightInd w:val="0"/>
        <w:rPr>
          <w:sz w:val="24"/>
          <w:szCs w:val="24"/>
        </w:rPr>
      </w:pPr>
      <w:r w:rsidRPr="002C6A3A">
        <w:rPr>
          <w:sz w:val="24"/>
          <w:szCs w:val="24"/>
        </w:rPr>
        <w:t xml:space="preserve">A </w:t>
      </w:r>
      <w:r w:rsidRPr="002C6A3A">
        <w:rPr>
          <w:sz w:val="24"/>
          <w:szCs w:val="24"/>
          <w:u w:val="single"/>
        </w:rPr>
        <w:t>www.hajduszoboszlo.eu</w:t>
      </w:r>
      <w:r w:rsidRPr="002C6A3A">
        <w:rPr>
          <w:sz w:val="24"/>
          <w:szCs w:val="24"/>
        </w:rPr>
        <w:t xml:space="preserve"> illetve a </w:t>
      </w:r>
      <w:r w:rsidRPr="002C6A3A">
        <w:rPr>
          <w:sz w:val="24"/>
          <w:szCs w:val="24"/>
          <w:u w:val="single"/>
        </w:rPr>
        <w:t>www.bocskaimuzeum.hu</w:t>
      </w:r>
      <w:r w:rsidRPr="002C6A3A">
        <w:rPr>
          <w:sz w:val="24"/>
          <w:szCs w:val="24"/>
        </w:rPr>
        <w:t xml:space="preserve"> honlapokon.</w:t>
      </w:r>
    </w:p>
    <w:p w:rsidR="0076642C" w:rsidRPr="002C6A3A" w:rsidRDefault="0076642C" w:rsidP="0076642C">
      <w:pPr>
        <w:autoSpaceDE w:val="0"/>
        <w:autoSpaceDN w:val="0"/>
        <w:adjustRightInd w:val="0"/>
        <w:rPr>
          <w:sz w:val="24"/>
          <w:szCs w:val="24"/>
        </w:rPr>
      </w:pPr>
      <w:r w:rsidRPr="002C6A3A">
        <w:rPr>
          <w:sz w:val="24"/>
          <w:szCs w:val="24"/>
        </w:rPr>
        <w:t>A közzététel napjának a fenntartó honlapján való megjelenést kell tekinteni.</w:t>
      </w:r>
    </w:p>
    <w:p w:rsidR="0076642C" w:rsidRPr="002C6A3A" w:rsidRDefault="0076642C" w:rsidP="0076642C">
      <w:pPr>
        <w:autoSpaceDE w:val="0"/>
        <w:autoSpaceDN w:val="0"/>
        <w:adjustRightInd w:val="0"/>
        <w:rPr>
          <w:sz w:val="24"/>
          <w:szCs w:val="24"/>
        </w:rPr>
      </w:pPr>
      <w:r w:rsidRPr="002C6A3A">
        <w:rPr>
          <w:sz w:val="24"/>
          <w:szCs w:val="24"/>
        </w:rPr>
        <w:t xml:space="preserve">A pályázati kiírással kapcsolatosan további </w:t>
      </w:r>
      <w:proofErr w:type="gramStart"/>
      <w:r w:rsidRPr="002C6A3A">
        <w:rPr>
          <w:sz w:val="24"/>
          <w:szCs w:val="24"/>
        </w:rPr>
        <w:t>információt</w:t>
      </w:r>
      <w:proofErr w:type="gramEnd"/>
      <w:r w:rsidRPr="002C6A3A">
        <w:rPr>
          <w:sz w:val="24"/>
          <w:szCs w:val="24"/>
        </w:rPr>
        <w:t xml:space="preserve"> Dr. Morvai Gábor jegyző nyújt a +36 70 489 4635 telefonszámon.”</w:t>
      </w:r>
    </w:p>
    <w:p w:rsidR="0076642C" w:rsidRPr="002C6A3A" w:rsidRDefault="0076642C" w:rsidP="0076642C">
      <w:pPr>
        <w:rPr>
          <w:rFonts w:eastAsia="SimSun"/>
          <w:sz w:val="24"/>
          <w:szCs w:val="24"/>
        </w:rPr>
      </w:pPr>
    </w:p>
    <w:p w:rsidR="0076642C" w:rsidRPr="002C6A3A" w:rsidRDefault="0076642C" w:rsidP="0076642C">
      <w:pPr>
        <w:rPr>
          <w:rFonts w:eastAsia="Calibri"/>
          <w:bCs/>
          <w:iCs/>
          <w:sz w:val="24"/>
          <w:szCs w:val="24"/>
          <w:lang w:eastAsia="en-US"/>
        </w:rPr>
      </w:pPr>
      <w:r w:rsidRPr="002C6A3A">
        <w:rPr>
          <w:rFonts w:eastAsia="Calibri"/>
          <w:bCs/>
          <w:iCs/>
          <w:sz w:val="24"/>
          <w:szCs w:val="24"/>
          <w:u w:val="single"/>
          <w:lang w:eastAsia="en-US"/>
        </w:rPr>
        <w:t>Felelős:</w:t>
      </w:r>
      <w:r w:rsidRPr="002C6A3A">
        <w:rPr>
          <w:rFonts w:eastAsia="Calibri"/>
          <w:bCs/>
          <w:iCs/>
          <w:sz w:val="24"/>
          <w:szCs w:val="24"/>
          <w:lang w:eastAsia="en-US"/>
        </w:rPr>
        <w:t xml:space="preserve"> intézményvezető, jegyző</w:t>
      </w:r>
    </w:p>
    <w:p w:rsidR="0076642C" w:rsidRPr="002C6A3A" w:rsidRDefault="0076642C" w:rsidP="0076642C">
      <w:pPr>
        <w:rPr>
          <w:rFonts w:eastAsia="Calibri"/>
          <w:bCs/>
          <w:iCs/>
          <w:sz w:val="24"/>
          <w:szCs w:val="24"/>
          <w:lang w:eastAsia="en-US"/>
        </w:rPr>
      </w:pPr>
      <w:r w:rsidRPr="002C6A3A">
        <w:rPr>
          <w:rFonts w:eastAsia="Calibri"/>
          <w:bCs/>
          <w:iCs/>
          <w:sz w:val="24"/>
          <w:szCs w:val="24"/>
          <w:u w:val="single"/>
          <w:lang w:eastAsia="en-US"/>
        </w:rPr>
        <w:t>Határidő</w:t>
      </w:r>
      <w:r w:rsidRPr="002C6A3A">
        <w:rPr>
          <w:rFonts w:eastAsia="Calibri"/>
          <w:bCs/>
          <w:iCs/>
          <w:sz w:val="24"/>
          <w:szCs w:val="24"/>
          <w:lang w:eastAsia="en-US"/>
        </w:rPr>
        <w:t>: 2023.12. 14.”</w:t>
      </w:r>
    </w:p>
    <w:p w:rsidR="0076642C" w:rsidRPr="004B1476" w:rsidRDefault="0076642C" w:rsidP="0076642C">
      <w:pPr>
        <w:jc w:val="center"/>
        <w:rPr>
          <w:rFonts w:eastAsia="Calibri"/>
          <w:lang w:eastAsia="en-US"/>
        </w:rPr>
      </w:pPr>
    </w:p>
    <w:p w:rsidR="0076642C" w:rsidRPr="00DF200A" w:rsidRDefault="006F563C" w:rsidP="0076642C">
      <w:pPr>
        <w:pStyle w:val="Listaszerbekezds"/>
        <w:ind w:left="284"/>
        <w:rPr>
          <w:rFonts w:eastAsia="SimSun"/>
          <w:b/>
          <w:sz w:val="24"/>
          <w:szCs w:val="24"/>
          <w:u w:val="single"/>
        </w:rPr>
      </w:pPr>
      <w:r>
        <w:rPr>
          <w:b/>
          <w:i/>
          <w:sz w:val="24"/>
          <w:szCs w:val="24"/>
          <w:u w:val="single"/>
        </w:rPr>
        <w:t xml:space="preserve"> </w:t>
      </w:r>
      <w:r w:rsidR="0076642C">
        <w:rPr>
          <w:b/>
          <w:i/>
          <w:sz w:val="24"/>
          <w:szCs w:val="24"/>
          <w:u w:val="single"/>
        </w:rPr>
        <w:t>„</w:t>
      </w:r>
      <w:r w:rsidR="0076642C" w:rsidRPr="00DF200A">
        <w:rPr>
          <w:b/>
          <w:i/>
          <w:sz w:val="24"/>
          <w:szCs w:val="24"/>
          <w:u w:val="single"/>
        </w:rPr>
        <w:t xml:space="preserve">Hajdúszoboszló Város Önkormányzata Képviselő-testületének </w:t>
      </w:r>
      <w:r w:rsidR="0076642C">
        <w:rPr>
          <w:b/>
          <w:i/>
          <w:sz w:val="24"/>
          <w:szCs w:val="24"/>
          <w:u w:val="single"/>
        </w:rPr>
        <w:t>407</w:t>
      </w:r>
      <w:r w:rsidR="0076642C" w:rsidRPr="00DF200A">
        <w:rPr>
          <w:b/>
          <w:i/>
          <w:sz w:val="24"/>
          <w:szCs w:val="24"/>
          <w:u w:val="single"/>
        </w:rPr>
        <w:t xml:space="preserve">/2023. </w:t>
      </w:r>
      <w:r w:rsidR="0076642C">
        <w:rPr>
          <w:b/>
          <w:i/>
          <w:sz w:val="24"/>
          <w:szCs w:val="24"/>
          <w:u w:val="single"/>
        </w:rPr>
        <w:t>(XII. 14.)</w:t>
      </w:r>
      <w:r w:rsidR="0076642C" w:rsidRPr="00DF200A">
        <w:rPr>
          <w:b/>
          <w:i/>
          <w:sz w:val="24"/>
          <w:szCs w:val="24"/>
          <w:u w:val="single"/>
        </w:rPr>
        <w:t xml:space="preserve"> határozata</w:t>
      </w:r>
    </w:p>
    <w:p w:rsidR="0076642C" w:rsidRDefault="0076642C" w:rsidP="0076642C">
      <w:pPr>
        <w:ind w:left="284"/>
        <w:rPr>
          <w:b/>
          <w:sz w:val="24"/>
          <w:szCs w:val="24"/>
          <w:u w:val="single"/>
        </w:rPr>
      </w:pPr>
    </w:p>
    <w:p w:rsidR="0076642C" w:rsidRPr="00957E41" w:rsidRDefault="0076642C" w:rsidP="0076642C">
      <w:pPr>
        <w:ind w:left="284" w:right="72"/>
        <w:rPr>
          <w:b/>
          <w:bCs/>
          <w:i/>
          <w:iCs/>
          <w:sz w:val="24"/>
          <w:szCs w:val="24"/>
        </w:rPr>
      </w:pPr>
      <w:r w:rsidRPr="00957E41">
        <w:rPr>
          <w:b/>
          <w:bCs/>
          <w:i/>
          <w:iCs/>
          <w:sz w:val="24"/>
          <w:szCs w:val="24"/>
        </w:rPr>
        <w:t xml:space="preserve">Hajdúszoboszló Város Önkormányzatának Képviselő-testülete a munkáltatói jogkör gyakorlójaként a pályázati eljárásban való közreműködésre a kulturális intézmény alapfeladatait érintően szakértelemmel rendelkező tagokból álló bizottságot által hoz létre. A bizottság tagjai közzé a fenntartó képviselőjeként Majoros Petronella alpolgármestert és Mester József bizottsági elnököt </w:t>
      </w:r>
      <w:proofErr w:type="gramStart"/>
      <w:r w:rsidRPr="00957E41">
        <w:rPr>
          <w:b/>
          <w:bCs/>
          <w:i/>
          <w:iCs/>
          <w:sz w:val="24"/>
          <w:szCs w:val="24"/>
        </w:rPr>
        <w:t>delegálja</w:t>
      </w:r>
      <w:proofErr w:type="gramEnd"/>
      <w:r w:rsidRPr="00957E41">
        <w:rPr>
          <w:b/>
          <w:bCs/>
          <w:i/>
          <w:iCs/>
          <w:sz w:val="24"/>
          <w:szCs w:val="24"/>
        </w:rPr>
        <w:t>.</w:t>
      </w:r>
    </w:p>
    <w:p w:rsidR="0076642C" w:rsidRPr="00957E41" w:rsidRDefault="0076642C" w:rsidP="0076642C">
      <w:pPr>
        <w:ind w:left="284"/>
        <w:rPr>
          <w:rFonts w:eastAsia="Calibri"/>
          <w:b/>
          <w:bCs/>
          <w:i/>
          <w:iCs/>
          <w:sz w:val="24"/>
          <w:szCs w:val="24"/>
          <w:lang w:eastAsia="en-US"/>
        </w:rPr>
      </w:pPr>
      <w:r w:rsidRPr="00957E41">
        <w:rPr>
          <w:rFonts w:eastAsia="Calibri"/>
          <w:b/>
          <w:bCs/>
          <w:i/>
          <w:iCs/>
          <w:sz w:val="24"/>
          <w:szCs w:val="24"/>
          <w:lang w:eastAsia="en-US"/>
        </w:rPr>
        <w:t xml:space="preserve">Felkéri Czeglédi Gyula Polgármestert a bizottság létrehozásával kapcsolatos intézkedések megtételére, ideértve a 39/2020. (X. 30.) EMMI rendelet 6. § (1) bekezdés c) pontjának megfelelő bizottsági tag felkérését is. </w:t>
      </w:r>
    </w:p>
    <w:p w:rsidR="0076642C" w:rsidRPr="00957E41" w:rsidRDefault="0076642C" w:rsidP="0076642C">
      <w:pPr>
        <w:ind w:left="284"/>
        <w:rPr>
          <w:rFonts w:eastAsia="Calibri"/>
          <w:b/>
          <w:bCs/>
          <w:i/>
          <w:iCs/>
          <w:sz w:val="24"/>
          <w:szCs w:val="24"/>
          <w:lang w:eastAsia="en-US"/>
        </w:rPr>
      </w:pPr>
    </w:p>
    <w:p w:rsidR="0076642C" w:rsidRPr="00957E41" w:rsidRDefault="0076642C" w:rsidP="0076642C">
      <w:pPr>
        <w:ind w:left="284"/>
        <w:rPr>
          <w:rFonts w:eastAsia="Calibri"/>
          <w:b/>
          <w:bCs/>
          <w:i/>
          <w:iCs/>
          <w:sz w:val="24"/>
          <w:szCs w:val="24"/>
          <w:lang w:eastAsia="en-US"/>
        </w:rPr>
      </w:pPr>
      <w:r w:rsidRPr="00957E41">
        <w:rPr>
          <w:rFonts w:eastAsia="Calibri"/>
          <w:b/>
          <w:bCs/>
          <w:i/>
          <w:iCs/>
          <w:sz w:val="24"/>
          <w:szCs w:val="24"/>
          <w:u w:val="single"/>
          <w:lang w:eastAsia="en-US"/>
        </w:rPr>
        <w:t>Felelős:</w:t>
      </w:r>
      <w:r w:rsidRPr="00957E41">
        <w:rPr>
          <w:rFonts w:eastAsia="Calibri"/>
          <w:b/>
          <w:bCs/>
          <w:i/>
          <w:iCs/>
          <w:sz w:val="24"/>
          <w:szCs w:val="24"/>
          <w:lang w:eastAsia="en-US"/>
        </w:rPr>
        <w:t xml:space="preserve"> intézményvezető, jegyző</w:t>
      </w:r>
    </w:p>
    <w:p w:rsidR="0076642C" w:rsidRPr="00957E41" w:rsidRDefault="0076642C" w:rsidP="0076642C">
      <w:pPr>
        <w:ind w:left="284"/>
        <w:rPr>
          <w:rFonts w:eastAsia="Calibri"/>
          <w:b/>
          <w:bCs/>
          <w:i/>
          <w:iCs/>
          <w:sz w:val="24"/>
          <w:szCs w:val="24"/>
          <w:lang w:eastAsia="en-US"/>
        </w:rPr>
      </w:pPr>
      <w:r w:rsidRPr="00957E41">
        <w:rPr>
          <w:rFonts w:eastAsia="Calibri"/>
          <w:b/>
          <w:bCs/>
          <w:i/>
          <w:iCs/>
          <w:sz w:val="24"/>
          <w:szCs w:val="24"/>
          <w:u w:val="single"/>
          <w:lang w:eastAsia="en-US"/>
        </w:rPr>
        <w:t>Határidő</w:t>
      </w:r>
      <w:r w:rsidRPr="00957E41">
        <w:rPr>
          <w:rFonts w:eastAsia="Calibri"/>
          <w:b/>
          <w:bCs/>
          <w:i/>
          <w:iCs/>
          <w:sz w:val="24"/>
          <w:szCs w:val="24"/>
          <w:lang w:eastAsia="en-US"/>
        </w:rPr>
        <w:t>: 2023.12. 14.”</w:t>
      </w:r>
    </w:p>
    <w:p w:rsidR="0076642C" w:rsidRPr="004B1476" w:rsidRDefault="0076642C" w:rsidP="0076642C">
      <w:pPr>
        <w:jc w:val="center"/>
        <w:rPr>
          <w:rFonts w:eastAsia="Calibri"/>
          <w:lang w:eastAsia="en-US"/>
        </w:rPr>
      </w:pPr>
    </w:p>
    <w:p w:rsidR="0076642C" w:rsidRPr="00CD0658" w:rsidRDefault="006F563C" w:rsidP="0076642C">
      <w:pPr>
        <w:rPr>
          <w:rFonts w:eastAsia="SimSun"/>
          <w:b/>
          <w:bCs/>
          <w:sz w:val="24"/>
          <w:szCs w:val="24"/>
        </w:rPr>
      </w:pPr>
      <w:r>
        <w:rPr>
          <w:rFonts w:eastAsia="SimSun"/>
          <w:b/>
          <w:bCs/>
          <w:sz w:val="24"/>
          <w:szCs w:val="24"/>
        </w:rPr>
        <w:t>(</w:t>
      </w:r>
      <w:r w:rsidR="0076642C" w:rsidRPr="00CD0658">
        <w:rPr>
          <w:rFonts w:eastAsia="SimSun"/>
          <w:b/>
          <w:bCs/>
          <w:sz w:val="24"/>
          <w:szCs w:val="24"/>
        </w:rPr>
        <w:t xml:space="preserve">Előterjesztés a Hajdúszoboszlói Egyesített </w:t>
      </w:r>
      <w:proofErr w:type="gramStart"/>
      <w:r w:rsidR="0076642C" w:rsidRPr="00CD0658">
        <w:rPr>
          <w:rFonts w:eastAsia="SimSun"/>
          <w:b/>
          <w:bCs/>
          <w:sz w:val="24"/>
          <w:szCs w:val="24"/>
        </w:rPr>
        <w:t>Óvoda alapító</w:t>
      </w:r>
      <w:proofErr w:type="gramEnd"/>
      <w:r w:rsidR="0076642C" w:rsidRPr="00CD0658">
        <w:rPr>
          <w:rFonts w:eastAsia="SimSun"/>
          <w:b/>
          <w:bCs/>
          <w:sz w:val="24"/>
          <w:szCs w:val="24"/>
        </w:rPr>
        <w:t xml:space="preserve"> okiratának módosítására.</w:t>
      </w:r>
      <w:r>
        <w:rPr>
          <w:rFonts w:eastAsia="SimSun"/>
          <w:b/>
          <w:bCs/>
          <w:sz w:val="24"/>
          <w:szCs w:val="24"/>
        </w:rPr>
        <w:t>)</w:t>
      </w:r>
    </w:p>
    <w:p w:rsidR="0076642C" w:rsidRPr="009C36C1"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408</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Pr="00FA556F" w:rsidRDefault="0076642C" w:rsidP="0076642C">
      <w:pPr>
        <w:ind w:left="284"/>
        <w:rPr>
          <w:rFonts w:eastAsia="SimSun"/>
          <w:sz w:val="24"/>
          <w:szCs w:val="24"/>
        </w:rPr>
      </w:pPr>
    </w:p>
    <w:p w:rsidR="0076642C" w:rsidRPr="00957E41" w:rsidRDefault="0076642C" w:rsidP="0076642C">
      <w:pPr>
        <w:pStyle w:val="Default"/>
        <w:ind w:left="284"/>
        <w:jc w:val="both"/>
        <w:rPr>
          <w:b/>
          <w:bCs/>
          <w:i/>
          <w:iCs/>
        </w:rPr>
      </w:pPr>
      <w:r w:rsidRPr="00957E41">
        <w:rPr>
          <w:b/>
          <w:bCs/>
          <w:i/>
          <w:iCs/>
        </w:rPr>
        <w:t xml:space="preserve">Hajdúszoboszló Város Önkormányzatának Képviselő-testülete az előterjesztésben foglaltak figyelembe vételével módosítva a 355/2023. (XI.23.) számú határozatát a Hajdúszoboszló Egyesített </w:t>
      </w:r>
      <w:proofErr w:type="gramStart"/>
      <w:r w:rsidRPr="00957E41">
        <w:rPr>
          <w:b/>
          <w:bCs/>
          <w:i/>
          <w:iCs/>
        </w:rPr>
        <w:t>Óvoda alapító</w:t>
      </w:r>
      <w:proofErr w:type="gramEnd"/>
      <w:r w:rsidRPr="00957E41">
        <w:rPr>
          <w:b/>
          <w:bCs/>
          <w:i/>
          <w:iCs/>
        </w:rPr>
        <w:t xml:space="preserve"> okiratának módosító okiratát az 1. sz. melléklet, az egységes szerkezetbe foglalt alapító okiratát a 2. sz. melléklet szerinti tartalommal jóváhagyja.</w:t>
      </w:r>
    </w:p>
    <w:p w:rsidR="0076642C" w:rsidRPr="00957E41" w:rsidRDefault="0076642C" w:rsidP="0076642C">
      <w:pPr>
        <w:pStyle w:val="Default"/>
        <w:ind w:left="284"/>
        <w:jc w:val="both"/>
        <w:rPr>
          <w:b/>
          <w:bCs/>
          <w:i/>
          <w:iCs/>
        </w:rPr>
      </w:pPr>
    </w:p>
    <w:p w:rsidR="0076642C" w:rsidRPr="00957E41" w:rsidRDefault="0076642C" w:rsidP="0076642C">
      <w:pPr>
        <w:pStyle w:val="Nincstrkz"/>
        <w:ind w:left="284"/>
        <w:jc w:val="both"/>
        <w:rPr>
          <w:rFonts w:ascii="Times New Roman" w:hAnsi="Times New Roman"/>
          <w:b/>
          <w:bCs/>
          <w:i/>
          <w:iCs/>
          <w:sz w:val="24"/>
          <w:szCs w:val="24"/>
        </w:rPr>
      </w:pPr>
      <w:r w:rsidRPr="00957E41">
        <w:rPr>
          <w:rFonts w:ascii="Times New Roman" w:hAnsi="Times New Roman"/>
          <w:b/>
          <w:bCs/>
          <w:i/>
          <w:iCs/>
          <w:sz w:val="24"/>
          <w:szCs w:val="24"/>
          <w:u w:val="single"/>
        </w:rPr>
        <w:t>Felelős:</w:t>
      </w:r>
      <w:r w:rsidRPr="00957E41">
        <w:rPr>
          <w:rFonts w:ascii="Times New Roman" w:hAnsi="Times New Roman"/>
          <w:b/>
          <w:bCs/>
          <w:i/>
          <w:iCs/>
          <w:sz w:val="24"/>
          <w:szCs w:val="24"/>
        </w:rPr>
        <w:t xml:space="preserve"> intézményvezető, jegyző</w:t>
      </w:r>
    </w:p>
    <w:p w:rsidR="0076642C" w:rsidRDefault="0076642C" w:rsidP="0076642C">
      <w:pPr>
        <w:pStyle w:val="Nincstrkz"/>
        <w:ind w:left="284"/>
        <w:jc w:val="both"/>
        <w:rPr>
          <w:rFonts w:ascii="Times New Roman" w:hAnsi="Times New Roman"/>
          <w:b/>
          <w:bCs/>
          <w:i/>
          <w:iCs/>
          <w:sz w:val="24"/>
          <w:szCs w:val="24"/>
        </w:rPr>
      </w:pPr>
      <w:r w:rsidRPr="00957E41">
        <w:rPr>
          <w:rFonts w:ascii="Times New Roman" w:hAnsi="Times New Roman"/>
          <w:b/>
          <w:bCs/>
          <w:i/>
          <w:iCs/>
          <w:sz w:val="24"/>
          <w:szCs w:val="24"/>
          <w:u w:val="single"/>
        </w:rPr>
        <w:t>Határidő</w:t>
      </w:r>
      <w:r w:rsidRPr="00957E41">
        <w:rPr>
          <w:rFonts w:ascii="Times New Roman" w:hAnsi="Times New Roman"/>
          <w:b/>
          <w:bCs/>
          <w:i/>
          <w:iCs/>
          <w:sz w:val="24"/>
          <w:szCs w:val="24"/>
        </w:rPr>
        <w:t>: 2023.12.14.”</w:t>
      </w:r>
    </w:p>
    <w:p w:rsidR="0076642C" w:rsidRDefault="0076642C" w:rsidP="0076642C">
      <w:pPr>
        <w:pStyle w:val="Nincstrkz"/>
        <w:ind w:left="567"/>
        <w:jc w:val="both"/>
        <w:rPr>
          <w:rFonts w:ascii="Times New Roman" w:hAnsi="Times New Roman"/>
          <w:b/>
          <w:bCs/>
          <w:i/>
          <w:iCs/>
          <w:sz w:val="24"/>
          <w:szCs w:val="24"/>
        </w:rPr>
      </w:pPr>
    </w:p>
    <w:p w:rsidR="0076642C" w:rsidRDefault="0076642C" w:rsidP="0076642C">
      <w:pPr>
        <w:spacing w:after="160" w:line="259" w:lineRule="auto"/>
        <w:jc w:val="left"/>
        <w:rPr>
          <w:rFonts w:eastAsia="Calibri"/>
          <w:b/>
          <w:bCs/>
          <w:i/>
          <w:iCs/>
          <w:sz w:val="24"/>
          <w:szCs w:val="24"/>
          <w:lang w:eastAsia="en-US"/>
        </w:rPr>
      </w:pPr>
      <w:r>
        <w:rPr>
          <w:b/>
          <w:bCs/>
          <w:i/>
          <w:iCs/>
          <w:sz w:val="24"/>
          <w:szCs w:val="24"/>
        </w:rPr>
        <w:br w:type="page"/>
      </w:r>
    </w:p>
    <w:p w:rsidR="0076642C" w:rsidRPr="00E756AF" w:rsidRDefault="0076642C" w:rsidP="0076642C">
      <w:pPr>
        <w:tabs>
          <w:tab w:val="left" w:leader="dot" w:pos="9072"/>
          <w:tab w:val="left" w:leader="dot" w:pos="16443"/>
        </w:tabs>
        <w:spacing w:after="120"/>
        <w:jc w:val="right"/>
        <w:rPr>
          <w:rFonts w:ascii="Cambria" w:hAnsi="Cambria"/>
          <w:i/>
          <w:sz w:val="22"/>
          <w:szCs w:val="22"/>
        </w:rPr>
      </w:pPr>
      <w:r>
        <w:rPr>
          <w:rFonts w:ascii="Cambria" w:hAnsi="Cambria"/>
          <w:i/>
          <w:sz w:val="22"/>
          <w:szCs w:val="22"/>
        </w:rPr>
        <w:lastRenderedPageBreak/>
        <w:t>„</w:t>
      </w:r>
      <w:r w:rsidRPr="00E756AF">
        <w:rPr>
          <w:rFonts w:ascii="Cambria" w:hAnsi="Cambria"/>
          <w:i/>
          <w:sz w:val="22"/>
          <w:szCs w:val="22"/>
        </w:rPr>
        <w:t>1. sz. melléklet</w:t>
      </w:r>
    </w:p>
    <w:p w:rsidR="0076642C" w:rsidRPr="00E756AF" w:rsidRDefault="0076642C" w:rsidP="0076642C">
      <w:pPr>
        <w:tabs>
          <w:tab w:val="left" w:leader="dot" w:pos="9072"/>
          <w:tab w:val="left" w:leader="dot" w:pos="16443"/>
        </w:tabs>
        <w:spacing w:after="840"/>
        <w:rPr>
          <w:rFonts w:ascii="Cambria" w:hAnsi="Cambria"/>
          <w:sz w:val="22"/>
          <w:szCs w:val="22"/>
        </w:rPr>
      </w:pPr>
      <w:r w:rsidRPr="00E756AF">
        <w:rPr>
          <w:rFonts w:ascii="Cambria" w:hAnsi="Cambria"/>
          <w:sz w:val="22"/>
          <w:szCs w:val="22"/>
        </w:rPr>
        <w:t xml:space="preserve">Okirat száma: </w:t>
      </w:r>
    </w:p>
    <w:p w:rsidR="0076642C" w:rsidRPr="00E756AF" w:rsidRDefault="0076642C" w:rsidP="0076642C">
      <w:pPr>
        <w:tabs>
          <w:tab w:val="left" w:leader="dot" w:pos="9072"/>
          <w:tab w:val="left" w:leader="dot" w:pos="16443"/>
        </w:tabs>
        <w:spacing w:before="240" w:after="480"/>
        <w:jc w:val="center"/>
        <w:rPr>
          <w:rFonts w:ascii="Cambria" w:hAnsi="Cambria"/>
          <w:sz w:val="22"/>
          <w:szCs w:val="22"/>
        </w:rPr>
      </w:pPr>
      <w:r w:rsidRPr="00E756AF">
        <w:rPr>
          <w:rFonts w:ascii="Cambria" w:hAnsi="Cambria"/>
          <w:sz w:val="22"/>
          <w:szCs w:val="22"/>
        </w:rPr>
        <w:t>Módosító okirat</w:t>
      </w:r>
    </w:p>
    <w:p w:rsidR="0076642C" w:rsidRPr="00E756AF" w:rsidRDefault="0076642C" w:rsidP="0076642C">
      <w:pPr>
        <w:tabs>
          <w:tab w:val="left" w:leader="dot" w:pos="9072"/>
          <w:tab w:val="left" w:leader="dot" w:pos="16443"/>
        </w:tabs>
        <w:rPr>
          <w:rFonts w:ascii="Cambria" w:hAnsi="Cambria"/>
          <w:b/>
          <w:sz w:val="22"/>
          <w:szCs w:val="22"/>
        </w:rPr>
      </w:pPr>
      <w:r w:rsidRPr="00E756AF">
        <w:rPr>
          <w:rFonts w:ascii="Cambria" w:hAnsi="Cambria"/>
          <w:b/>
          <w:sz w:val="22"/>
          <w:szCs w:val="22"/>
        </w:rPr>
        <w:t>A Hajdúszoboszlói Egyesített Óvoda a Hajdúszoboszló Város Önkormányzata Képviselő-testülete</w:t>
      </w:r>
      <w:r w:rsidRPr="00E756AF">
        <w:rPr>
          <w:rFonts w:ascii="Cambria" w:hAnsi="Cambria"/>
          <w:b/>
          <w:color w:val="5B9BD5" w:themeColor="accent1"/>
          <w:sz w:val="22"/>
          <w:szCs w:val="22"/>
        </w:rPr>
        <w:t xml:space="preserve"> </w:t>
      </w:r>
      <w:r w:rsidRPr="00E756AF">
        <w:rPr>
          <w:rFonts w:ascii="Cambria" w:hAnsi="Cambria"/>
          <w:b/>
          <w:sz w:val="22"/>
          <w:szCs w:val="22"/>
        </w:rPr>
        <w:t>által 2023. július 05. napján kiadott, HSZ/1630-24/2023. számú alapító okiratát az államháztartásról szóló 2011. évi CXCV. törvény 8/</w:t>
      </w:r>
      <w:proofErr w:type="gramStart"/>
      <w:r w:rsidRPr="00E756AF">
        <w:rPr>
          <w:rFonts w:ascii="Cambria" w:hAnsi="Cambria"/>
          <w:b/>
          <w:sz w:val="22"/>
          <w:szCs w:val="22"/>
        </w:rPr>
        <w:t>A</w:t>
      </w:r>
      <w:proofErr w:type="gramEnd"/>
      <w:r w:rsidRPr="00E756AF">
        <w:rPr>
          <w:rFonts w:ascii="Cambria" w:hAnsi="Cambria"/>
          <w:b/>
          <w:sz w:val="22"/>
          <w:szCs w:val="22"/>
        </w:rPr>
        <w:t>. §-</w:t>
      </w:r>
      <w:proofErr w:type="gramStart"/>
      <w:r w:rsidRPr="00E756AF">
        <w:rPr>
          <w:rFonts w:ascii="Cambria" w:hAnsi="Cambria"/>
          <w:b/>
          <w:sz w:val="22"/>
          <w:szCs w:val="22"/>
        </w:rPr>
        <w:t>a</w:t>
      </w:r>
      <w:proofErr w:type="gramEnd"/>
      <w:r w:rsidRPr="00E756AF">
        <w:rPr>
          <w:rFonts w:ascii="Cambria" w:hAnsi="Cambria"/>
          <w:b/>
          <w:sz w:val="22"/>
          <w:szCs w:val="22"/>
        </w:rPr>
        <w:t xml:space="preserve"> és a nemzeti köznevelésről szóló 2011. évi CXC. törvény 21. § (2) és (3) bekezdése alapján – a 408/2023. (XII. 14.) számú képviselő-testületi határozatra figyelemmel – a következők szerint módosítom:</w:t>
      </w:r>
    </w:p>
    <w:p w:rsidR="0076642C" w:rsidRPr="00E756AF" w:rsidRDefault="0076642C" w:rsidP="006F563C">
      <w:pPr>
        <w:numPr>
          <w:ilvl w:val="0"/>
          <w:numId w:val="7"/>
        </w:numPr>
        <w:tabs>
          <w:tab w:val="left" w:leader="dot" w:pos="9072"/>
          <w:tab w:val="left" w:leader="dot" w:pos="9781"/>
          <w:tab w:val="left" w:leader="dot" w:pos="16443"/>
        </w:tabs>
        <w:spacing w:before="240"/>
        <w:ind w:left="425" w:hanging="425"/>
        <w:rPr>
          <w:rFonts w:ascii="Cambria" w:hAnsi="Cambria"/>
          <w:b/>
          <w:sz w:val="22"/>
          <w:szCs w:val="22"/>
        </w:rPr>
      </w:pPr>
      <w:r w:rsidRPr="00E756AF">
        <w:rPr>
          <w:rFonts w:ascii="Cambria" w:hAnsi="Cambria"/>
          <w:b/>
          <w:sz w:val="22"/>
          <w:szCs w:val="22"/>
        </w:rPr>
        <w:t>Az alapító okirat 4.3</w:t>
      </w:r>
      <w:r w:rsidRPr="00E756AF">
        <w:rPr>
          <w:rFonts w:ascii="Cambria" w:hAnsi="Cambria"/>
          <w:sz w:val="22"/>
          <w:szCs w:val="22"/>
        </w:rPr>
        <w:t>.</w:t>
      </w:r>
      <w:r w:rsidRPr="00E756AF">
        <w:rPr>
          <w:rFonts w:ascii="Cambria" w:hAnsi="Cambria"/>
          <w:b/>
          <w:sz w:val="22"/>
          <w:szCs w:val="22"/>
        </w:rPr>
        <w:t xml:space="preserve"> pontja helyébe a következő rendelkezés lép:</w:t>
      </w:r>
    </w:p>
    <w:p w:rsidR="0076642C" w:rsidRPr="00E756AF" w:rsidRDefault="0076642C" w:rsidP="0076642C">
      <w:pPr>
        <w:tabs>
          <w:tab w:val="left" w:leader="dot" w:pos="9072"/>
          <w:tab w:val="left" w:leader="dot" w:pos="9781"/>
          <w:tab w:val="left" w:leader="dot" w:pos="16443"/>
        </w:tabs>
        <w:spacing w:before="240" w:after="120"/>
        <w:rPr>
          <w:rFonts w:ascii="Cambria" w:hAnsi="Cambria"/>
          <w:sz w:val="22"/>
          <w:szCs w:val="22"/>
        </w:rPr>
      </w:pPr>
      <w:r w:rsidRPr="00E756AF">
        <w:rPr>
          <w:rFonts w:ascii="Cambria" w:hAnsi="Cambria"/>
          <w:sz w:val="22"/>
          <w:szCs w:val="22"/>
        </w:rPr>
        <w:t>„4.3   A költségvetési szerv alaptevékenysége:</w:t>
      </w:r>
    </w:p>
    <w:p w:rsidR="0076642C" w:rsidRPr="00E756AF" w:rsidRDefault="0076642C" w:rsidP="0076642C">
      <w:pPr>
        <w:tabs>
          <w:tab w:val="left" w:leader="dot" w:pos="9072"/>
          <w:tab w:val="left" w:leader="dot" w:pos="9781"/>
          <w:tab w:val="left" w:leader="dot" w:pos="16443"/>
        </w:tabs>
        <w:spacing w:before="240"/>
        <w:ind w:left="567"/>
        <w:contextualSpacing/>
        <w:rPr>
          <w:rFonts w:ascii="Cambria" w:hAnsi="Cambria"/>
          <w:sz w:val="22"/>
          <w:szCs w:val="22"/>
        </w:rPr>
      </w:pPr>
      <w:r w:rsidRPr="00E756AF">
        <w:rPr>
          <w:rFonts w:ascii="Cambria" w:hAnsi="Cambria"/>
          <w:sz w:val="22"/>
          <w:szCs w:val="22"/>
        </w:rPr>
        <w:t>A nemzeti köznevelésről szóló 2011. évi CXC. törvény 4. §. 14a. pont a) pontja szerint óvodai nevelés, valamint az r), s) pontok, és a 47. § alapján:</w:t>
      </w:r>
    </w:p>
    <w:p w:rsidR="0076642C" w:rsidRPr="00E756AF" w:rsidRDefault="0076642C" w:rsidP="0076642C">
      <w:pPr>
        <w:tabs>
          <w:tab w:val="left" w:leader="dot" w:pos="9072"/>
          <w:tab w:val="left" w:leader="dot" w:pos="9781"/>
          <w:tab w:val="left" w:leader="dot" w:pos="16443"/>
        </w:tabs>
        <w:spacing w:before="240"/>
        <w:ind w:left="567"/>
        <w:contextualSpacing/>
        <w:rPr>
          <w:rFonts w:ascii="Cambria" w:hAnsi="Cambria"/>
          <w:sz w:val="22"/>
          <w:szCs w:val="22"/>
        </w:rPr>
      </w:pPr>
      <w:r w:rsidRPr="00E756AF">
        <w:rPr>
          <w:rFonts w:ascii="Cambria" w:hAnsi="Cambria"/>
          <w:sz w:val="22"/>
          <w:szCs w:val="22"/>
        </w:rPr>
        <w:t>- a többi gyermekkel együtt nevelhető sajátos nevelési igényű gyermekek óvodai nevelése, illetve azoknak a sajátos nevelési igényű gyermekeknek az óvodai nevelése, akik a többi gyermekkel nem foglalkoztathatók együtt:</w:t>
      </w:r>
    </w:p>
    <w:p w:rsidR="0076642C" w:rsidRPr="00E756AF" w:rsidRDefault="0076642C" w:rsidP="0076642C">
      <w:pPr>
        <w:tabs>
          <w:tab w:val="left" w:leader="dot" w:pos="9072"/>
          <w:tab w:val="left" w:leader="dot" w:pos="9781"/>
          <w:tab w:val="left" w:leader="dot" w:pos="16443"/>
        </w:tabs>
        <w:spacing w:before="240"/>
        <w:ind w:left="567"/>
        <w:contextualSpacing/>
        <w:rPr>
          <w:rFonts w:ascii="Cambria" w:hAnsi="Cambria"/>
          <w:sz w:val="22"/>
          <w:szCs w:val="22"/>
        </w:rPr>
      </w:pPr>
      <w:r w:rsidRPr="00E756AF">
        <w:rPr>
          <w:rFonts w:ascii="Cambria" w:hAnsi="Cambria"/>
          <w:sz w:val="22"/>
          <w:szCs w:val="22"/>
        </w:rPr>
        <w:t xml:space="preserve">- mozgásszervi, érzékszervi, értelmi vagy beszédfogyatékos, autizmus </w:t>
      </w:r>
      <w:proofErr w:type="gramStart"/>
      <w:r w:rsidRPr="00E756AF">
        <w:rPr>
          <w:rFonts w:ascii="Cambria" w:hAnsi="Cambria"/>
          <w:sz w:val="22"/>
          <w:szCs w:val="22"/>
        </w:rPr>
        <w:t>spektrum</w:t>
      </w:r>
      <w:proofErr w:type="gramEnd"/>
      <w:r w:rsidRPr="00E756AF">
        <w:rPr>
          <w:rFonts w:ascii="Cambria" w:hAnsi="Cambria"/>
          <w:sz w:val="22"/>
          <w:szCs w:val="22"/>
        </w:rPr>
        <w:t xml:space="preserve"> zavarral vagy egyéb pszichés fejlődési zavarral (súlyos tanulási, figyelem- vagy magatartásszabályozási zavarral) küzdő sajátos igényű gyermekek nevelése a szakértői vélemény alapján integrált, vagy </w:t>
      </w:r>
      <w:proofErr w:type="spellStart"/>
      <w:r w:rsidRPr="00E756AF">
        <w:rPr>
          <w:rFonts w:ascii="Cambria" w:hAnsi="Cambria"/>
          <w:sz w:val="22"/>
          <w:szCs w:val="22"/>
        </w:rPr>
        <w:t>szegregált</w:t>
      </w:r>
      <w:proofErr w:type="spellEnd"/>
      <w:r w:rsidRPr="00E756AF">
        <w:rPr>
          <w:rFonts w:ascii="Cambria" w:hAnsi="Cambria"/>
          <w:sz w:val="22"/>
          <w:szCs w:val="22"/>
        </w:rPr>
        <w:t xml:space="preserve"> formában.</w:t>
      </w:r>
    </w:p>
    <w:p w:rsidR="0076642C" w:rsidRPr="00E756AF" w:rsidRDefault="0076642C" w:rsidP="0076642C">
      <w:pPr>
        <w:tabs>
          <w:tab w:val="left" w:leader="dot" w:pos="9072"/>
          <w:tab w:val="left" w:leader="dot" w:pos="9781"/>
          <w:tab w:val="left" w:leader="dot" w:pos="16443"/>
        </w:tabs>
        <w:spacing w:before="80"/>
        <w:ind w:left="567"/>
        <w:contextualSpacing/>
        <w:rPr>
          <w:rFonts w:ascii="Cambria" w:hAnsi="Cambria"/>
          <w:sz w:val="22"/>
          <w:szCs w:val="22"/>
        </w:rPr>
      </w:pPr>
      <w:r w:rsidRPr="00E756AF">
        <w:rPr>
          <w:rFonts w:ascii="Cambria" w:hAnsi="Cambria"/>
          <w:sz w:val="22"/>
          <w:szCs w:val="22"/>
        </w:rPr>
        <w:t>Hosszabb időtartamú közfoglalkoztatás.”</w:t>
      </w:r>
    </w:p>
    <w:p w:rsidR="0076642C" w:rsidRPr="00E756AF" w:rsidRDefault="0076642C" w:rsidP="006F563C">
      <w:pPr>
        <w:numPr>
          <w:ilvl w:val="0"/>
          <w:numId w:val="7"/>
        </w:numPr>
        <w:spacing w:before="240"/>
        <w:rPr>
          <w:rFonts w:ascii="Cambria" w:hAnsi="Cambria"/>
          <w:sz w:val="22"/>
          <w:szCs w:val="22"/>
        </w:rPr>
      </w:pPr>
      <w:r w:rsidRPr="00E756AF">
        <w:rPr>
          <w:rFonts w:ascii="Cambria" w:hAnsi="Cambria"/>
          <w:b/>
          <w:sz w:val="22"/>
          <w:szCs w:val="22"/>
        </w:rPr>
        <w:t>Az alapító okirat 4.4</w:t>
      </w:r>
      <w:r w:rsidRPr="00E756AF">
        <w:rPr>
          <w:rFonts w:ascii="Cambria" w:hAnsi="Cambria"/>
          <w:sz w:val="22"/>
          <w:szCs w:val="22"/>
        </w:rPr>
        <w:t>.</w:t>
      </w:r>
      <w:r w:rsidRPr="00E756AF">
        <w:rPr>
          <w:rFonts w:ascii="Cambria" w:hAnsi="Cambria"/>
          <w:b/>
          <w:sz w:val="22"/>
          <w:szCs w:val="22"/>
        </w:rPr>
        <w:t xml:space="preserve"> pontjába foglalt táblázat a következő 1. sorral egészül ki, a további szerkezeti egységek számozásnak értelemszerű megváltozásával:</w:t>
      </w:r>
    </w:p>
    <w:tbl>
      <w:tblPr>
        <w:tblStyle w:val="Rcsostblzat3"/>
        <w:tblW w:w="9287" w:type="dxa"/>
        <w:jc w:val="center"/>
        <w:tblLook w:val="04A0" w:firstRow="1" w:lastRow="0" w:firstColumn="1" w:lastColumn="0" w:noHBand="0" w:noVBand="1"/>
      </w:tblPr>
      <w:tblGrid>
        <w:gridCol w:w="671"/>
        <w:gridCol w:w="2548"/>
        <w:gridCol w:w="6068"/>
      </w:tblGrid>
      <w:tr w:rsidR="0076642C" w:rsidRPr="00E756AF" w:rsidTr="0076642C">
        <w:trPr>
          <w:trHeight w:val="346"/>
          <w:jc w:val="center"/>
        </w:trPr>
        <w:tc>
          <w:tcPr>
            <w:tcW w:w="361"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 xml:space="preserve"> „1</w:t>
            </w:r>
          </w:p>
        </w:tc>
        <w:tc>
          <w:tcPr>
            <w:tcW w:w="1372"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 xml:space="preserve">041233 </w:t>
            </w:r>
          </w:p>
        </w:tc>
        <w:tc>
          <w:tcPr>
            <w:tcW w:w="3267"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Hosszabb időtartamú közfoglalkoztatás”</w:t>
            </w:r>
          </w:p>
        </w:tc>
      </w:tr>
    </w:tbl>
    <w:p w:rsidR="0076642C" w:rsidRPr="00E756AF" w:rsidRDefault="0076642C" w:rsidP="0076642C">
      <w:pPr>
        <w:tabs>
          <w:tab w:val="left" w:leader="dot" w:pos="9072"/>
          <w:tab w:val="left" w:leader="dot" w:pos="9781"/>
          <w:tab w:val="left" w:leader="dot" w:pos="16443"/>
        </w:tabs>
        <w:spacing w:before="240" w:after="120"/>
        <w:ind w:left="360"/>
        <w:contextualSpacing/>
        <w:rPr>
          <w:rFonts w:ascii="Cambria" w:hAnsi="Cambria"/>
          <w:b/>
          <w:sz w:val="22"/>
          <w:szCs w:val="22"/>
        </w:rPr>
      </w:pPr>
    </w:p>
    <w:p w:rsidR="0076642C" w:rsidRPr="00E756AF" w:rsidRDefault="0076642C" w:rsidP="006F563C">
      <w:pPr>
        <w:numPr>
          <w:ilvl w:val="0"/>
          <w:numId w:val="7"/>
        </w:numPr>
        <w:tabs>
          <w:tab w:val="left" w:leader="dot" w:pos="9072"/>
          <w:tab w:val="left" w:leader="dot" w:pos="9781"/>
          <w:tab w:val="left" w:leader="dot" w:pos="16443"/>
        </w:tabs>
        <w:spacing w:before="240" w:after="120"/>
        <w:ind w:left="357" w:hanging="357"/>
        <w:contextualSpacing/>
        <w:rPr>
          <w:rFonts w:ascii="Cambria" w:hAnsi="Cambria"/>
          <w:b/>
          <w:sz w:val="22"/>
          <w:szCs w:val="22"/>
        </w:rPr>
      </w:pPr>
      <w:r w:rsidRPr="00E756AF">
        <w:rPr>
          <w:rFonts w:ascii="Cambria" w:hAnsi="Cambria"/>
          <w:b/>
          <w:sz w:val="22"/>
          <w:szCs w:val="22"/>
        </w:rPr>
        <w:t xml:space="preserve">Az alapító okirat 5.1. pontjába az alábbi rendelkezés lép: </w:t>
      </w:r>
    </w:p>
    <w:p w:rsidR="0076642C" w:rsidRPr="00E756AF" w:rsidRDefault="0076642C" w:rsidP="0076642C">
      <w:pPr>
        <w:tabs>
          <w:tab w:val="left" w:leader="dot" w:pos="9072"/>
          <w:tab w:val="left" w:leader="dot" w:pos="9781"/>
          <w:tab w:val="left" w:leader="dot" w:pos="16443"/>
        </w:tabs>
        <w:spacing w:before="240" w:after="120"/>
        <w:ind w:left="357"/>
        <w:contextualSpacing/>
        <w:rPr>
          <w:rFonts w:ascii="Cambria" w:hAnsi="Cambria"/>
          <w:b/>
          <w:sz w:val="22"/>
          <w:szCs w:val="22"/>
        </w:rPr>
      </w:pPr>
    </w:p>
    <w:p w:rsidR="0076642C" w:rsidRPr="00E756AF" w:rsidRDefault="0076642C" w:rsidP="0076642C">
      <w:pPr>
        <w:tabs>
          <w:tab w:val="left" w:leader="dot" w:pos="9072"/>
          <w:tab w:val="left" w:leader="dot" w:pos="9781"/>
          <w:tab w:val="left" w:leader="dot" w:pos="16443"/>
        </w:tabs>
        <w:ind w:left="357" w:hanging="357"/>
        <w:rPr>
          <w:rFonts w:ascii="Cambria" w:hAnsi="Cambria"/>
          <w:sz w:val="22"/>
          <w:szCs w:val="22"/>
        </w:rPr>
      </w:pPr>
      <w:r w:rsidRPr="00E756AF">
        <w:rPr>
          <w:rFonts w:ascii="Cambria" w:hAnsi="Cambria"/>
          <w:b/>
          <w:sz w:val="22"/>
          <w:szCs w:val="22"/>
        </w:rPr>
        <w:tab/>
        <w:t>„</w:t>
      </w:r>
      <w:r w:rsidRPr="00E756AF">
        <w:rPr>
          <w:rFonts w:ascii="Cambria" w:hAnsi="Cambria"/>
          <w:sz w:val="22"/>
          <w:szCs w:val="22"/>
        </w:rPr>
        <w:t>A költségvetési szerv vezetőjének megbízási rendje:</w:t>
      </w:r>
    </w:p>
    <w:p w:rsidR="0076642C" w:rsidRPr="00E756AF" w:rsidRDefault="0076642C" w:rsidP="0076642C">
      <w:pPr>
        <w:tabs>
          <w:tab w:val="left" w:leader="dot" w:pos="9072"/>
          <w:tab w:val="left" w:leader="dot" w:pos="9781"/>
          <w:tab w:val="left" w:leader="dot" w:pos="16443"/>
        </w:tabs>
        <w:spacing w:before="240" w:after="120"/>
        <w:ind w:left="360"/>
        <w:contextualSpacing/>
        <w:rPr>
          <w:rFonts w:ascii="Cambria" w:hAnsi="Cambria"/>
          <w:b/>
          <w:sz w:val="22"/>
          <w:szCs w:val="22"/>
        </w:rPr>
      </w:pPr>
      <w:r w:rsidRPr="00E756AF">
        <w:rPr>
          <w:rFonts w:ascii="Cambria" w:hAnsi="Cambria"/>
          <w:sz w:val="22"/>
          <w:szCs w:val="22"/>
        </w:rPr>
        <w:t>Az intézmény vezetője az igazgató, akit az önkormányzat Képviselő-testülete bíz meg 5 évre a pedagógusok új életpályájáról szóló 2023. évi LII. törvény, valamint a pedagógusok új életpályájáról szóló 2023. évi LII. törvény végrehajtásáról szóló 401/2023. (VIII.30.) Korm. rendelet alapján köznevelési foglalkoztatotti jogviszonyban. A megbízás előkészítése a Kulturális, Nevelési és Sport Bizottság feladata, a pályázati eljárással kapcsolatos feladatokat a jegyző látja el. A vezető kinevezésének, felmentésének és illetménye megállapításának jogát a Képviselő-testület, az egyéb munkáltatói jogokat a polgármester gyakorolja.”</w:t>
      </w:r>
    </w:p>
    <w:p w:rsidR="0076642C" w:rsidRPr="00E756AF" w:rsidRDefault="0076642C" w:rsidP="0076642C">
      <w:pPr>
        <w:tabs>
          <w:tab w:val="left" w:leader="dot" w:pos="9072"/>
          <w:tab w:val="left" w:leader="dot" w:pos="9781"/>
          <w:tab w:val="left" w:leader="dot" w:pos="16443"/>
        </w:tabs>
        <w:spacing w:before="240" w:after="120"/>
        <w:ind w:left="360"/>
        <w:contextualSpacing/>
        <w:rPr>
          <w:rFonts w:ascii="Cambria" w:hAnsi="Cambria"/>
          <w:b/>
          <w:sz w:val="22"/>
          <w:szCs w:val="22"/>
        </w:rPr>
      </w:pPr>
    </w:p>
    <w:p w:rsidR="0076642C" w:rsidRPr="00E756AF" w:rsidRDefault="0076642C" w:rsidP="006F563C">
      <w:pPr>
        <w:numPr>
          <w:ilvl w:val="0"/>
          <w:numId w:val="7"/>
        </w:numPr>
        <w:tabs>
          <w:tab w:val="left" w:leader="dot" w:pos="9072"/>
          <w:tab w:val="left" w:leader="dot" w:pos="9781"/>
          <w:tab w:val="left" w:leader="dot" w:pos="16443"/>
        </w:tabs>
        <w:spacing w:before="240" w:after="120"/>
        <w:contextualSpacing/>
        <w:rPr>
          <w:rFonts w:ascii="Cambria" w:hAnsi="Cambria"/>
          <w:b/>
          <w:sz w:val="22"/>
          <w:szCs w:val="22"/>
        </w:rPr>
      </w:pPr>
      <w:r w:rsidRPr="00E756AF">
        <w:rPr>
          <w:rFonts w:ascii="Cambria" w:hAnsi="Cambria"/>
          <w:b/>
          <w:sz w:val="22"/>
          <w:szCs w:val="22"/>
        </w:rPr>
        <w:t>Az alapító okirat 5.2. pontjába foglalt táblázat a következő 4. és 5. sorral egészül ki:</w:t>
      </w:r>
    </w:p>
    <w:p w:rsidR="0076642C" w:rsidRPr="00E756AF" w:rsidRDefault="0076642C" w:rsidP="0076642C">
      <w:pPr>
        <w:tabs>
          <w:tab w:val="left" w:leader="dot" w:pos="9072"/>
          <w:tab w:val="left" w:leader="dot" w:pos="9781"/>
          <w:tab w:val="left" w:leader="dot" w:pos="16443"/>
        </w:tabs>
        <w:spacing w:before="240" w:after="120"/>
        <w:contextualSpacing/>
        <w:rPr>
          <w:rFonts w:ascii="Cambria" w:hAnsi="Cambria"/>
          <w:b/>
          <w:sz w:val="22"/>
          <w:szCs w:val="22"/>
        </w:rPr>
      </w:pPr>
    </w:p>
    <w:tbl>
      <w:tblPr>
        <w:tblStyle w:val="Rcsostblzat21"/>
        <w:tblW w:w="9287" w:type="dxa"/>
        <w:jc w:val="center"/>
        <w:tblLook w:val="04A0" w:firstRow="1" w:lastRow="0" w:firstColumn="1" w:lastColumn="0" w:noHBand="0" w:noVBand="1"/>
      </w:tblPr>
      <w:tblGrid>
        <w:gridCol w:w="671"/>
        <w:gridCol w:w="3577"/>
        <w:gridCol w:w="5039"/>
      </w:tblGrid>
      <w:tr w:rsidR="0076642C" w:rsidRPr="00E756AF" w:rsidTr="0076642C">
        <w:trPr>
          <w:trHeight w:val="346"/>
          <w:jc w:val="center"/>
        </w:trPr>
        <w:tc>
          <w:tcPr>
            <w:tcW w:w="361" w:type="pct"/>
            <w:tcBorders>
              <w:top w:val="single" w:sz="4" w:space="0" w:color="auto"/>
              <w:left w:val="single" w:sz="4" w:space="0" w:color="auto"/>
              <w:bottom w:val="single" w:sz="4" w:space="0" w:color="auto"/>
              <w:right w:val="single" w:sz="4" w:space="0" w:color="auto"/>
            </w:tcBorders>
            <w:vAlign w:val="center"/>
            <w:hideMark/>
          </w:tcPr>
          <w:p w:rsidR="0076642C" w:rsidRPr="00E756AF" w:rsidRDefault="0076642C" w:rsidP="0076642C">
            <w:pPr>
              <w:jc w:val="center"/>
              <w:rPr>
                <w:rFonts w:ascii="Cambria" w:hAnsi="Cambria"/>
                <w:sz w:val="22"/>
                <w:szCs w:val="22"/>
              </w:rPr>
            </w:pPr>
            <w:r w:rsidRPr="00E756AF">
              <w:rPr>
                <w:rFonts w:ascii="Cambria" w:hAnsi="Cambria"/>
                <w:sz w:val="22"/>
                <w:szCs w:val="22"/>
              </w:rPr>
              <w:t>„4</w:t>
            </w:r>
          </w:p>
        </w:tc>
        <w:tc>
          <w:tcPr>
            <w:tcW w:w="1926" w:type="pct"/>
            <w:tcBorders>
              <w:top w:val="single" w:sz="4" w:space="0" w:color="auto"/>
              <w:left w:val="single" w:sz="4" w:space="0" w:color="auto"/>
              <w:bottom w:val="single" w:sz="4" w:space="0" w:color="auto"/>
              <w:right w:val="single" w:sz="4" w:space="0" w:color="auto"/>
            </w:tcBorders>
            <w:vAlign w:val="center"/>
            <w:hideMark/>
          </w:tcPr>
          <w:p w:rsidR="0076642C" w:rsidRPr="00E756AF" w:rsidRDefault="0076642C" w:rsidP="0076642C">
            <w:pPr>
              <w:rPr>
                <w:rFonts w:ascii="Cambria" w:hAnsi="Cambria"/>
                <w:sz w:val="22"/>
                <w:szCs w:val="22"/>
              </w:rPr>
            </w:pPr>
            <w:r w:rsidRPr="00E756AF">
              <w:rPr>
                <w:rFonts w:ascii="Cambria" w:hAnsi="Cambria"/>
                <w:sz w:val="22"/>
                <w:szCs w:val="22"/>
              </w:rPr>
              <w:t>közfoglalkoztatási jogviszony</w:t>
            </w:r>
          </w:p>
        </w:tc>
        <w:tc>
          <w:tcPr>
            <w:tcW w:w="2713" w:type="pct"/>
            <w:tcBorders>
              <w:top w:val="single" w:sz="4" w:space="0" w:color="auto"/>
              <w:left w:val="single" w:sz="4" w:space="0" w:color="auto"/>
              <w:bottom w:val="single" w:sz="4" w:space="0" w:color="auto"/>
              <w:right w:val="single" w:sz="4" w:space="0" w:color="auto"/>
            </w:tcBorders>
            <w:hideMark/>
          </w:tcPr>
          <w:p w:rsidR="0076642C" w:rsidRPr="00E756AF" w:rsidRDefault="0076642C" w:rsidP="0076642C">
            <w:pPr>
              <w:rPr>
                <w:rFonts w:ascii="Cambria" w:hAnsi="Cambria"/>
                <w:sz w:val="22"/>
                <w:szCs w:val="22"/>
              </w:rPr>
            </w:pPr>
            <w:r w:rsidRPr="00E756AF">
              <w:rPr>
                <w:rFonts w:ascii="Cambria" w:hAnsi="Cambria"/>
                <w:sz w:val="22"/>
                <w:szCs w:val="22"/>
              </w:rPr>
              <w:t>A közfoglalkoztatásról és a közfoglalkoztatáshoz kapcsolódó, valamint egyéb törvények módosításáról szóló 2011. évi CVI. törvény</w:t>
            </w:r>
          </w:p>
        </w:tc>
      </w:tr>
      <w:tr w:rsidR="0076642C" w:rsidRPr="00E756AF" w:rsidTr="0076642C">
        <w:trPr>
          <w:trHeight w:val="346"/>
          <w:jc w:val="center"/>
        </w:trPr>
        <w:tc>
          <w:tcPr>
            <w:tcW w:w="361" w:type="pct"/>
            <w:tcBorders>
              <w:top w:val="single" w:sz="4" w:space="0" w:color="auto"/>
              <w:left w:val="single" w:sz="4" w:space="0" w:color="auto"/>
              <w:bottom w:val="single" w:sz="4" w:space="0" w:color="auto"/>
              <w:right w:val="single" w:sz="4" w:space="0" w:color="auto"/>
            </w:tcBorders>
            <w:vAlign w:val="center"/>
            <w:hideMark/>
          </w:tcPr>
          <w:p w:rsidR="0076642C" w:rsidRPr="00E756AF" w:rsidRDefault="0076642C" w:rsidP="0076642C">
            <w:pPr>
              <w:jc w:val="center"/>
              <w:rPr>
                <w:rFonts w:ascii="Cambria" w:hAnsi="Cambria"/>
                <w:sz w:val="22"/>
                <w:szCs w:val="22"/>
              </w:rPr>
            </w:pPr>
            <w:r w:rsidRPr="00E756AF">
              <w:rPr>
                <w:rFonts w:ascii="Cambria" w:hAnsi="Cambria"/>
                <w:sz w:val="22"/>
                <w:szCs w:val="22"/>
              </w:rPr>
              <w:t>5</w:t>
            </w:r>
          </w:p>
        </w:tc>
        <w:tc>
          <w:tcPr>
            <w:tcW w:w="1926" w:type="pct"/>
            <w:tcBorders>
              <w:top w:val="single" w:sz="4" w:space="0" w:color="auto"/>
              <w:left w:val="single" w:sz="4" w:space="0" w:color="auto"/>
              <w:bottom w:val="single" w:sz="4" w:space="0" w:color="auto"/>
              <w:right w:val="single" w:sz="4" w:space="0" w:color="auto"/>
            </w:tcBorders>
            <w:vAlign w:val="center"/>
            <w:hideMark/>
          </w:tcPr>
          <w:p w:rsidR="0076642C" w:rsidRPr="00E756AF" w:rsidRDefault="0076642C" w:rsidP="0076642C">
            <w:pPr>
              <w:rPr>
                <w:rFonts w:ascii="Cambria" w:hAnsi="Cambria"/>
                <w:sz w:val="22"/>
                <w:szCs w:val="22"/>
              </w:rPr>
            </w:pPr>
            <w:r w:rsidRPr="00E756AF">
              <w:rPr>
                <w:rFonts w:ascii="Cambria" w:hAnsi="Cambria"/>
                <w:sz w:val="22"/>
                <w:szCs w:val="22"/>
              </w:rPr>
              <w:t>köznevelési foglalkoztatotti jogviszony</w:t>
            </w:r>
          </w:p>
        </w:tc>
        <w:tc>
          <w:tcPr>
            <w:tcW w:w="2713" w:type="pct"/>
            <w:tcBorders>
              <w:top w:val="single" w:sz="4" w:space="0" w:color="auto"/>
              <w:left w:val="single" w:sz="4" w:space="0" w:color="auto"/>
              <w:bottom w:val="single" w:sz="4" w:space="0" w:color="auto"/>
              <w:right w:val="single" w:sz="4" w:space="0" w:color="auto"/>
            </w:tcBorders>
            <w:hideMark/>
          </w:tcPr>
          <w:p w:rsidR="0076642C" w:rsidRPr="00E756AF" w:rsidRDefault="0076642C" w:rsidP="0076642C">
            <w:pPr>
              <w:rPr>
                <w:rFonts w:ascii="Cambria" w:hAnsi="Cambria"/>
                <w:sz w:val="22"/>
                <w:szCs w:val="22"/>
              </w:rPr>
            </w:pPr>
            <w:r w:rsidRPr="00E756AF">
              <w:rPr>
                <w:rFonts w:ascii="Cambria" w:hAnsi="Cambria"/>
                <w:sz w:val="22"/>
                <w:szCs w:val="22"/>
              </w:rPr>
              <w:t>A pedagógusok új életpályájáról szóló 2023. évi LII. törvény”</w:t>
            </w:r>
          </w:p>
        </w:tc>
      </w:tr>
    </w:tbl>
    <w:p w:rsidR="0076642C" w:rsidRPr="00E756AF" w:rsidRDefault="0076642C" w:rsidP="0076642C">
      <w:pPr>
        <w:spacing w:before="480"/>
        <w:rPr>
          <w:rFonts w:ascii="Cambria" w:hAnsi="Cambria"/>
          <w:sz w:val="22"/>
          <w:szCs w:val="22"/>
        </w:rPr>
      </w:pPr>
      <w:r w:rsidRPr="00E756AF">
        <w:rPr>
          <w:rFonts w:ascii="Cambria" w:hAnsi="Cambria"/>
          <w:sz w:val="22"/>
          <w:szCs w:val="22"/>
        </w:rPr>
        <w:t>Jelen módosító okiratot 2024. január 01. napjától kell</w:t>
      </w:r>
      <w:r w:rsidRPr="00E756AF">
        <w:rPr>
          <w:rFonts w:ascii="Cambria" w:hAnsi="Cambria"/>
          <w:i/>
          <w:iCs/>
          <w:sz w:val="22"/>
          <w:szCs w:val="22"/>
        </w:rPr>
        <w:t xml:space="preserve"> </w:t>
      </w:r>
      <w:r w:rsidRPr="00E756AF">
        <w:rPr>
          <w:rFonts w:ascii="Cambria" w:hAnsi="Cambria"/>
          <w:sz w:val="22"/>
          <w:szCs w:val="22"/>
        </w:rPr>
        <w:t xml:space="preserve">alkalmazni. </w:t>
      </w:r>
    </w:p>
    <w:p w:rsidR="0076642C" w:rsidRPr="00E756AF" w:rsidRDefault="0076642C" w:rsidP="0076642C">
      <w:pPr>
        <w:spacing w:before="480"/>
        <w:rPr>
          <w:rFonts w:ascii="Cambria" w:hAnsi="Cambria"/>
          <w:b/>
          <w:sz w:val="22"/>
          <w:szCs w:val="22"/>
        </w:rPr>
      </w:pPr>
      <w:r w:rsidRPr="00E756AF">
        <w:rPr>
          <w:rFonts w:ascii="Cambria" w:hAnsi="Cambria"/>
          <w:sz w:val="22"/>
          <w:szCs w:val="22"/>
        </w:rPr>
        <w:lastRenderedPageBreak/>
        <w:t>Kelt: Hajdúszoboszló, időbélyegző szerint</w:t>
      </w:r>
    </w:p>
    <w:p w:rsidR="0076642C" w:rsidRPr="00E756AF" w:rsidRDefault="0076642C" w:rsidP="0076642C">
      <w:pPr>
        <w:tabs>
          <w:tab w:val="left" w:leader="dot" w:pos="9072"/>
          <w:tab w:val="left" w:leader="dot" w:pos="16443"/>
        </w:tabs>
        <w:spacing w:before="480" w:after="480"/>
        <w:jc w:val="center"/>
        <w:rPr>
          <w:rFonts w:ascii="Cambria" w:hAnsi="Cambria"/>
          <w:sz w:val="22"/>
          <w:szCs w:val="22"/>
        </w:rPr>
      </w:pPr>
      <w:r w:rsidRPr="00E756AF">
        <w:rPr>
          <w:rFonts w:ascii="Cambria" w:hAnsi="Cambria"/>
          <w:sz w:val="22"/>
          <w:szCs w:val="22"/>
        </w:rPr>
        <w:t>P.H.</w:t>
      </w:r>
    </w:p>
    <w:p w:rsidR="0076642C" w:rsidRPr="00E756AF" w:rsidRDefault="0076642C" w:rsidP="0076642C">
      <w:pPr>
        <w:pBdr>
          <w:top w:val="single" w:sz="4" w:space="1" w:color="auto"/>
        </w:pBdr>
        <w:tabs>
          <w:tab w:val="left" w:leader="dot" w:pos="9072"/>
          <w:tab w:val="left" w:leader="dot" w:pos="16443"/>
        </w:tabs>
        <w:ind w:left="5103"/>
        <w:jc w:val="center"/>
        <w:rPr>
          <w:rFonts w:ascii="Cambria" w:hAnsi="Cambria"/>
          <w:sz w:val="22"/>
          <w:szCs w:val="22"/>
        </w:rPr>
      </w:pPr>
      <w:r w:rsidRPr="00E756AF">
        <w:rPr>
          <w:rFonts w:ascii="Cambria" w:hAnsi="Cambria"/>
          <w:sz w:val="22"/>
          <w:szCs w:val="22"/>
        </w:rPr>
        <w:t>Czeglédi Gyula</w:t>
      </w:r>
    </w:p>
    <w:p w:rsidR="0076642C" w:rsidRDefault="0076642C" w:rsidP="0076642C">
      <w:pPr>
        <w:pBdr>
          <w:top w:val="single" w:sz="4" w:space="1" w:color="auto"/>
        </w:pBdr>
        <w:tabs>
          <w:tab w:val="left" w:leader="dot" w:pos="9072"/>
          <w:tab w:val="left" w:leader="dot" w:pos="16443"/>
        </w:tabs>
        <w:ind w:left="5103"/>
        <w:jc w:val="center"/>
        <w:rPr>
          <w:rFonts w:ascii="Cambria" w:hAnsi="Cambria"/>
          <w:sz w:val="22"/>
          <w:szCs w:val="22"/>
        </w:rPr>
      </w:pPr>
      <w:proofErr w:type="gramStart"/>
      <w:r w:rsidRPr="00E756AF">
        <w:rPr>
          <w:rFonts w:ascii="Cambria" w:hAnsi="Cambria"/>
          <w:sz w:val="22"/>
          <w:szCs w:val="22"/>
        </w:rPr>
        <w:t>polgármester</w:t>
      </w:r>
      <w:proofErr w:type="gramEnd"/>
      <w:r>
        <w:rPr>
          <w:rFonts w:ascii="Cambria" w:hAnsi="Cambria"/>
          <w:sz w:val="22"/>
          <w:szCs w:val="22"/>
        </w:rPr>
        <w:t>”</w:t>
      </w:r>
    </w:p>
    <w:p w:rsidR="0076642C" w:rsidRDefault="0076642C" w:rsidP="0076642C">
      <w:pPr>
        <w:pBdr>
          <w:top w:val="single" w:sz="4" w:space="1" w:color="auto"/>
        </w:pBdr>
        <w:tabs>
          <w:tab w:val="left" w:leader="dot" w:pos="9072"/>
          <w:tab w:val="left" w:leader="dot" w:pos="16443"/>
        </w:tabs>
        <w:ind w:left="5103"/>
        <w:jc w:val="center"/>
        <w:rPr>
          <w:rFonts w:ascii="Cambria" w:hAnsi="Cambria"/>
          <w:sz w:val="22"/>
          <w:szCs w:val="22"/>
        </w:rPr>
      </w:pPr>
    </w:p>
    <w:p w:rsidR="0076642C" w:rsidRPr="00E756AF" w:rsidRDefault="0076642C" w:rsidP="0076642C">
      <w:pPr>
        <w:pBdr>
          <w:top w:val="single" w:sz="4" w:space="1" w:color="auto"/>
        </w:pBdr>
        <w:tabs>
          <w:tab w:val="left" w:leader="dot" w:pos="9072"/>
          <w:tab w:val="left" w:leader="dot" w:pos="16443"/>
        </w:tabs>
        <w:ind w:left="5103"/>
        <w:jc w:val="center"/>
        <w:rPr>
          <w:rFonts w:ascii="Cambria" w:hAnsi="Cambria"/>
          <w:sz w:val="22"/>
          <w:szCs w:val="22"/>
        </w:rPr>
      </w:pPr>
    </w:p>
    <w:p w:rsidR="0076642C" w:rsidRDefault="0076642C" w:rsidP="0076642C">
      <w:pPr>
        <w:spacing w:after="160" w:line="259" w:lineRule="auto"/>
        <w:jc w:val="left"/>
        <w:rPr>
          <w:rFonts w:eastAsia="Calibri"/>
          <w:b/>
          <w:bCs/>
          <w:i/>
          <w:iCs/>
          <w:sz w:val="24"/>
          <w:szCs w:val="24"/>
          <w:lang w:eastAsia="en-US"/>
        </w:rPr>
      </w:pPr>
      <w:r>
        <w:rPr>
          <w:b/>
          <w:bCs/>
          <w:i/>
          <w:iCs/>
          <w:sz w:val="24"/>
          <w:szCs w:val="24"/>
        </w:rPr>
        <w:br w:type="page"/>
      </w:r>
    </w:p>
    <w:p w:rsidR="0076642C" w:rsidRPr="00E756AF" w:rsidRDefault="0076642C" w:rsidP="0076642C">
      <w:pPr>
        <w:tabs>
          <w:tab w:val="left" w:leader="dot" w:pos="9072"/>
          <w:tab w:val="left" w:leader="dot" w:pos="16443"/>
        </w:tabs>
        <w:spacing w:after="120"/>
        <w:jc w:val="right"/>
        <w:rPr>
          <w:rFonts w:ascii="Cambria" w:hAnsi="Cambria"/>
          <w:i/>
          <w:sz w:val="22"/>
          <w:szCs w:val="22"/>
        </w:rPr>
      </w:pPr>
      <w:r w:rsidRPr="00E756AF">
        <w:rPr>
          <w:rFonts w:ascii="Cambria" w:hAnsi="Cambria"/>
          <w:i/>
          <w:sz w:val="22"/>
          <w:szCs w:val="22"/>
        </w:rPr>
        <w:lastRenderedPageBreak/>
        <w:t>2. sz. melléklet</w:t>
      </w:r>
    </w:p>
    <w:p w:rsidR="0076642C" w:rsidRPr="00E756AF" w:rsidRDefault="0076642C" w:rsidP="0076642C">
      <w:pPr>
        <w:tabs>
          <w:tab w:val="left" w:leader="dot" w:pos="9072"/>
          <w:tab w:val="left" w:leader="dot" w:pos="16443"/>
        </w:tabs>
        <w:spacing w:after="840"/>
        <w:rPr>
          <w:rFonts w:ascii="Cambria" w:hAnsi="Cambria"/>
          <w:sz w:val="22"/>
          <w:szCs w:val="22"/>
        </w:rPr>
      </w:pPr>
      <w:r w:rsidRPr="00E756AF">
        <w:rPr>
          <w:rFonts w:ascii="Cambria" w:hAnsi="Cambria"/>
          <w:sz w:val="22"/>
          <w:szCs w:val="22"/>
        </w:rPr>
        <w:t xml:space="preserve">Okirat száma: </w:t>
      </w:r>
    </w:p>
    <w:p w:rsidR="0076642C" w:rsidRPr="00E756AF" w:rsidRDefault="0076642C" w:rsidP="0076642C">
      <w:pPr>
        <w:tabs>
          <w:tab w:val="left" w:leader="dot" w:pos="9072"/>
          <w:tab w:val="left" w:leader="dot" w:pos="16443"/>
        </w:tabs>
        <w:spacing w:before="480" w:after="480"/>
        <w:jc w:val="center"/>
        <w:rPr>
          <w:rFonts w:ascii="Cambria" w:hAnsi="Cambria"/>
          <w:sz w:val="22"/>
          <w:szCs w:val="22"/>
        </w:rPr>
      </w:pPr>
      <w:r w:rsidRPr="00E756AF">
        <w:rPr>
          <w:rFonts w:ascii="Cambria" w:hAnsi="Cambria"/>
          <w:sz w:val="22"/>
          <w:szCs w:val="22"/>
        </w:rPr>
        <w:t>Alapító okirat</w:t>
      </w:r>
      <w:r w:rsidRPr="00E756AF">
        <w:rPr>
          <w:rFonts w:ascii="Cambria" w:hAnsi="Cambria"/>
          <w:sz w:val="22"/>
          <w:szCs w:val="22"/>
        </w:rPr>
        <w:br/>
        <w:t>módosításokkal egységes szerkezetbe foglalva</w:t>
      </w:r>
    </w:p>
    <w:p w:rsidR="0076642C" w:rsidRPr="00E756AF" w:rsidRDefault="0076642C" w:rsidP="0076642C">
      <w:pPr>
        <w:tabs>
          <w:tab w:val="left" w:leader="dot" w:pos="9072"/>
          <w:tab w:val="left" w:leader="dot" w:pos="16443"/>
        </w:tabs>
        <w:spacing w:after="240"/>
        <w:rPr>
          <w:rFonts w:ascii="Cambria" w:hAnsi="Cambria"/>
          <w:b/>
          <w:sz w:val="22"/>
          <w:szCs w:val="22"/>
        </w:rPr>
      </w:pPr>
      <w:r w:rsidRPr="00E756AF">
        <w:rPr>
          <w:rFonts w:ascii="Cambria" w:hAnsi="Cambria"/>
          <w:b/>
          <w:sz w:val="22"/>
          <w:szCs w:val="22"/>
        </w:rPr>
        <w:t>Az államháztartásról szóló 2011. évi CXCV. törvény 8/</w:t>
      </w:r>
      <w:proofErr w:type="gramStart"/>
      <w:r w:rsidRPr="00E756AF">
        <w:rPr>
          <w:rFonts w:ascii="Cambria" w:hAnsi="Cambria"/>
          <w:b/>
          <w:sz w:val="22"/>
          <w:szCs w:val="22"/>
        </w:rPr>
        <w:t>A</w:t>
      </w:r>
      <w:proofErr w:type="gramEnd"/>
      <w:r w:rsidRPr="00E756AF">
        <w:rPr>
          <w:rFonts w:ascii="Cambria" w:hAnsi="Cambria"/>
          <w:b/>
          <w:sz w:val="22"/>
          <w:szCs w:val="22"/>
        </w:rPr>
        <w:t>. §-</w:t>
      </w:r>
      <w:proofErr w:type="gramStart"/>
      <w:r w:rsidRPr="00E756AF">
        <w:rPr>
          <w:rFonts w:ascii="Cambria" w:hAnsi="Cambria"/>
          <w:b/>
          <w:sz w:val="22"/>
          <w:szCs w:val="22"/>
        </w:rPr>
        <w:t>a</w:t>
      </w:r>
      <w:proofErr w:type="gramEnd"/>
      <w:r w:rsidRPr="00E756AF">
        <w:rPr>
          <w:rFonts w:ascii="Cambria" w:hAnsi="Cambria"/>
          <w:b/>
          <w:sz w:val="22"/>
          <w:szCs w:val="22"/>
        </w:rPr>
        <w:t xml:space="preserve"> és a nemzeti köznevelésről szóló 2011. évi CXC. törvény 21. § (2) és (3) bekezdése alapján a Hajdúszoboszlói Egyesített </w:t>
      </w:r>
      <w:proofErr w:type="gramStart"/>
      <w:r w:rsidRPr="00E756AF">
        <w:rPr>
          <w:rFonts w:ascii="Cambria" w:hAnsi="Cambria"/>
          <w:b/>
          <w:sz w:val="22"/>
          <w:szCs w:val="22"/>
        </w:rPr>
        <w:t>Óvoda alapító</w:t>
      </w:r>
      <w:proofErr w:type="gramEnd"/>
      <w:r w:rsidRPr="00E756AF">
        <w:rPr>
          <w:rFonts w:ascii="Cambria" w:hAnsi="Cambria"/>
          <w:b/>
          <w:sz w:val="22"/>
          <w:szCs w:val="22"/>
        </w:rPr>
        <w:t xml:space="preserve"> okiratát a következők szerint adom ki:</w:t>
      </w:r>
    </w:p>
    <w:p w:rsidR="0076642C" w:rsidRPr="00E756AF" w:rsidRDefault="0076642C" w:rsidP="006F563C">
      <w:pPr>
        <w:pStyle w:val="Listaszerbekezds"/>
        <w:numPr>
          <w:ilvl w:val="0"/>
          <w:numId w:val="9"/>
        </w:numPr>
        <w:tabs>
          <w:tab w:val="left" w:leader="dot" w:pos="9072"/>
          <w:tab w:val="left" w:leader="dot" w:pos="9639"/>
        </w:tabs>
        <w:suppressAutoHyphens w:val="0"/>
        <w:spacing w:before="720" w:after="480"/>
        <w:ind w:left="357" w:hanging="357"/>
        <w:contextualSpacing w:val="0"/>
        <w:jc w:val="center"/>
        <w:rPr>
          <w:rFonts w:ascii="Cambria" w:hAnsi="Cambria"/>
          <w:b/>
          <w:sz w:val="22"/>
          <w:szCs w:val="22"/>
        </w:rPr>
      </w:pPr>
      <w:r w:rsidRPr="00E756AF">
        <w:rPr>
          <w:rFonts w:ascii="Cambria" w:hAnsi="Cambria"/>
          <w:b/>
          <w:sz w:val="22"/>
          <w:szCs w:val="22"/>
        </w:rPr>
        <w:t>A költségvetési szerv</w:t>
      </w:r>
      <w:r w:rsidRPr="00E756AF">
        <w:rPr>
          <w:rFonts w:ascii="Cambria" w:hAnsi="Cambria"/>
          <w:b/>
          <w:sz w:val="22"/>
          <w:szCs w:val="22"/>
        </w:rPr>
        <w:br/>
        <w:t>megnevezése, székhelye, telephelye</w:t>
      </w:r>
    </w:p>
    <w:p w:rsidR="0076642C" w:rsidRPr="00E756AF" w:rsidRDefault="0076642C" w:rsidP="006F563C">
      <w:pPr>
        <w:pStyle w:val="Listaszerbekezds"/>
        <w:numPr>
          <w:ilvl w:val="1"/>
          <w:numId w:val="11"/>
        </w:numPr>
        <w:tabs>
          <w:tab w:val="left" w:leader="dot" w:pos="9072"/>
          <w:tab w:val="left" w:leader="dot" w:pos="9639"/>
          <w:tab w:val="left" w:leader="dot" w:pos="16443"/>
        </w:tabs>
        <w:suppressAutoHyphens w:val="0"/>
        <w:spacing w:before="240"/>
        <w:ind w:left="567" w:hanging="567"/>
        <w:contextualSpacing w:val="0"/>
        <w:rPr>
          <w:rFonts w:ascii="Cambria" w:hAnsi="Cambria"/>
          <w:sz w:val="22"/>
          <w:szCs w:val="22"/>
        </w:rPr>
      </w:pPr>
      <w:r w:rsidRPr="00E756AF">
        <w:rPr>
          <w:rFonts w:ascii="Cambria" w:hAnsi="Cambria"/>
          <w:sz w:val="22"/>
          <w:szCs w:val="22"/>
        </w:rPr>
        <w:t>A költségvetési szerv</w:t>
      </w:r>
    </w:p>
    <w:p w:rsidR="0076642C" w:rsidRPr="00E756AF" w:rsidRDefault="0076642C" w:rsidP="006F563C">
      <w:pPr>
        <w:pStyle w:val="Listaszerbekezds"/>
        <w:numPr>
          <w:ilvl w:val="2"/>
          <w:numId w:val="11"/>
        </w:numPr>
        <w:tabs>
          <w:tab w:val="left" w:leader="dot" w:pos="9072"/>
          <w:tab w:val="left" w:leader="dot" w:pos="9781"/>
          <w:tab w:val="left" w:leader="dot" w:pos="16443"/>
        </w:tabs>
        <w:suppressAutoHyphens w:val="0"/>
        <w:spacing w:before="80"/>
        <w:ind w:left="1225" w:hanging="658"/>
        <w:contextualSpacing w:val="0"/>
        <w:rPr>
          <w:rFonts w:ascii="Cambria" w:hAnsi="Cambria"/>
          <w:sz w:val="22"/>
          <w:szCs w:val="22"/>
        </w:rPr>
      </w:pPr>
      <w:r w:rsidRPr="00E756AF">
        <w:rPr>
          <w:rFonts w:ascii="Cambria" w:hAnsi="Cambria"/>
          <w:sz w:val="22"/>
          <w:szCs w:val="22"/>
        </w:rPr>
        <w:t>megnevezése: Hajdúszoboszlói Egyesített Óvoda</w:t>
      </w:r>
    </w:p>
    <w:p w:rsidR="0076642C" w:rsidRPr="00E756AF" w:rsidRDefault="0076642C" w:rsidP="006F563C">
      <w:pPr>
        <w:pStyle w:val="Listaszerbekezds"/>
        <w:numPr>
          <w:ilvl w:val="1"/>
          <w:numId w:val="11"/>
        </w:numPr>
        <w:tabs>
          <w:tab w:val="left" w:leader="dot" w:pos="9072"/>
          <w:tab w:val="left" w:leader="dot" w:pos="9781"/>
          <w:tab w:val="left" w:leader="dot" w:pos="16443"/>
        </w:tabs>
        <w:suppressAutoHyphens w:val="0"/>
        <w:spacing w:before="240"/>
        <w:ind w:left="567" w:hanging="567"/>
        <w:contextualSpacing w:val="0"/>
        <w:rPr>
          <w:rFonts w:ascii="Cambria" w:hAnsi="Cambria"/>
          <w:sz w:val="22"/>
          <w:szCs w:val="22"/>
        </w:rPr>
      </w:pPr>
      <w:r w:rsidRPr="00E756AF">
        <w:rPr>
          <w:rFonts w:ascii="Cambria" w:hAnsi="Cambria"/>
          <w:sz w:val="22"/>
          <w:szCs w:val="22"/>
        </w:rPr>
        <w:t>A költségvetési szerv</w:t>
      </w:r>
    </w:p>
    <w:p w:rsidR="0076642C" w:rsidRPr="00E756AF" w:rsidRDefault="0076642C" w:rsidP="006F563C">
      <w:pPr>
        <w:pStyle w:val="Listaszerbekezds"/>
        <w:numPr>
          <w:ilvl w:val="2"/>
          <w:numId w:val="11"/>
        </w:numPr>
        <w:tabs>
          <w:tab w:val="left" w:leader="dot" w:pos="9072"/>
          <w:tab w:val="left" w:leader="dot" w:pos="9781"/>
          <w:tab w:val="left" w:leader="dot" w:pos="16443"/>
        </w:tabs>
        <w:suppressAutoHyphens w:val="0"/>
        <w:spacing w:before="80"/>
        <w:ind w:left="1225" w:hanging="658"/>
        <w:contextualSpacing w:val="0"/>
        <w:rPr>
          <w:rFonts w:ascii="Cambria" w:hAnsi="Cambria"/>
          <w:sz w:val="22"/>
          <w:szCs w:val="22"/>
        </w:rPr>
      </w:pPr>
      <w:r w:rsidRPr="00E756AF">
        <w:rPr>
          <w:rFonts w:ascii="Cambria" w:hAnsi="Cambria"/>
          <w:sz w:val="22"/>
          <w:szCs w:val="22"/>
        </w:rPr>
        <w:t>székhelye: 4200 Hajdúszoboszló, Rákóczi utca 14.</w:t>
      </w:r>
    </w:p>
    <w:p w:rsidR="0076642C" w:rsidRPr="00E756AF" w:rsidRDefault="0076642C" w:rsidP="006F563C">
      <w:pPr>
        <w:pStyle w:val="Listaszerbekezds"/>
        <w:numPr>
          <w:ilvl w:val="2"/>
          <w:numId w:val="11"/>
        </w:numPr>
        <w:tabs>
          <w:tab w:val="left" w:leader="dot" w:pos="9072"/>
          <w:tab w:val="left" w:leader="dot" w:pos="9781"/>
          <w:tab w:val="left" w:leader="dot" w:pos="16443"/>
        </w:tabs>
        <w:suppressAutoHyphens w:val="0"/>
        <w:spacing w:before="80" w:after="120"/>
        <w:ind w:left="1225" w:hanging="658"/>
        <w:contextualSpacing w:val="0"/>
        <w:rPr>
          <w:rFonts w:ascii="Cambria" w:hAnsi="Cambria"/>
          <w:sz w:val="22"/>
          <w:szCs w:val="22"/>
        </w:rPr>
      </w:pPr>
      <w:proofErr w:type="gramStart"/>
      <w:r w:rsidRPr="00E756AF">
        <w:rPr>
          <w:rFonts w:ascii="Cambria" w:hAnsi="Cambria"/>
          <w:sz w:val="22"/>
          <w:szCs w:val="22"/>
        </w:rPr>
        <w:t>telephelye(</w:t>
      </w:r>
      <w:proofErr w:type="gramEnd"/>
      <w:r w:rsidRPr="00E756AF">
        <w:rPr>
          <w:rFonts w:ascii="Cambria" w:hAnsi="Cambria"/>
          <w:sz w:val="22"/>
          <w:szCs w:val="22"/>
        </w:rPr>
        <w:t>i):</w:t>
      </w:r>
    </w:p>
    <w:tbl>
      <w:tblPr>
        <w:tblStyle w:val="Rcsostblzat2"/>
        <w:tblW w:w="5000" w:type="pct"/>
        <w:jc w:val="center"/>
        <w:tblLayout w:type="fixed"/>
        <w:tblLook w:val="04A0" w:firstRow="1" w:lastRow="0" w:firstColumn="1" w:lastColumn="0" w:noHBand="0" w:noVBand="1"/>
      </w:tblPr>
      <w:tblGrid>
        <w:gridCol w:w="659"/>
        <w:gridCol w:w="4289"/>
        <w:gridCol w:w="4114"/>
      </w:tblGrid>
      <w:tr w:rsidR="0076642C" w:rsidRPr="00E756AF" w:rsidTr="0076642C">
        <w:trPr>
          <w:jc w:val="center"/>
        </w:trPr>
        <w:tc>
          <w:tcPr>
            <w:tcW w:w="363" w:type="pct"/>
            <w:vAlign w:val="center"/>
          </w:tcPr>
          <w:p w:rsidR="0076642C" w:rsidRPr="00E756AF" w:rsidRDefault="0076642C" w:rsidP="0076642C">
            <w:pPr>
              <w:tabs>
                <w:tab w:val="left" w:leader="dot" w:pos="9072"/>
              </w:tabs>
              <w:spacing w:before="80"/>
              <w:jc w:val="center"/>
              <w:rPr>
                <w:rFonts w:ascii="Cambria" w:hAnsi="Cambria"/>
                <w:sz w:val="22"/>
                <w:szCs w:val="22"/>
              </w:rPr>
            </w:pPr>
          </w:p>
        </w:tc>
        <w:tc>
          <w:tcPr>
            <w:tcW w:w="2366" w:type="pct"/>
            <w:vAlign w:val="center"/>
          </w:tcPr>
          <w:p w:rsidR="0076642C" w:rsidRPr="00E756AF" w:rsidRDefault="0076642C" w:rsidP="0076642C">
            <w:pPr>
              <w:tabs>
                <w:tab w:val="left" w:leader="dot" w:pos="9072"/>
              </w:tabs>
              <w:spacing w:before="80"/>
              <w:rPr>
                <w:rFonts w:ascii="Cambria" w:hAnsi="Cambria"/>
                <w:sz w:val="22"/>
                <w:szCs w:val="22"/>
              </w:rPr>
            </w:pPr>
            <w:r w:rsidRPr="00E756AF">
              <w:rPr>
                <w:rFonts w:ascii="Cambria" w:hAnsi="Cambria"/>
                <w:sz w:val="22"/>
                <w:szCs w:val="22"/>
              </w:rPr>
              <w:t>telephely megnevezése</w:t>
            </w:r>
          </w:p>
        </w:tc>
        <w:tc>
          <w:tcPr>
            <w:tcW w:w="2270" w:type="pct"/>
            <w:vAlign w:val="center"/>
          </w:tcPr>
          <w:p w:rsidR="0076642C" w:rsidRPr="00E756AF" w:rsidRDefault="0076642C" w:rsidP="0076642C">
            <w:pPr>
              <w:tabs>
                <w:tab w:val="left" w:leader="dot" w:pos="9072"/>
              </w:tabs>
              <w:spacing w:before="80"/>
              <w:rPr>
                <w:rFonts w:ascii="Cambria" w:hAnsi="Cambria"/>
                <w:sz w:val="22"/>
                <w:szCs w:val="22"/>
              </w:rPr>
            </w:pPr>
            <w:r w:rsidRPr="00E756AF">
              <w:rPr>
                <w:rFonts w:ascii="Cambria" w:hAnsi="Cambria"/>
                <w:sz w:val="22"/>
                <w:szCs w:val="22"/>
              </w:rPr>
              <w:t>telephely címe</w:t>
            </w:r>
          </w:p>
        </w:tc>
      </w:tr>
      <w:tr w:rsidR="0076642C" w:rsidRPr="00E756AF" w:rsidTr="0076642C">
        <w:trPr>
          <w:jc w:val="center"/>
        </w:trPr>
        <w:tc>
          <w:tcPr>
            <w:tcW w:w="363"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1</w:t>
            </w:r>
          </w:p>
        </w:tc>
        <w:tc>
          <w:tcPr>
            <w:tcW w:w="2366" w:type="pct"/>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Hajdúszoboszlói Egyesített Óvoda Aprónép Óvodája</w:t>
            </w:r>
          </w:p>
        </w:tc>
        <w:tc>
          <w:tcPr>
            <w:tcW w:w="2270" w:type="pct"/>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4200 Hajdúszoboszló, Rákóczi utca 21.</w:t>
            </w:r>
          </w:p>
        </w:tc>
      </w:tr>
      <w:tr w:rsidR="0076642C" w:rsidRPr="00E756AF" w:rsidTr="0076642C">
        <w:trPr>
          <w:jc w:val="center"/>
        </w:trPr>
        <w:tc>
          <w:tcPr>
            <w:tcW w:w="363"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2</w:t>
            </w:r>
          </w:p>
        </w:tc>
        <w:tc>
          <w:tcPr>
            <w:tcW w:w="2366" w:type="pct"/>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 xml:space="preserve">Hajdúszoboszlói Egyesített Óvoda Szivárvány Óvodája </w:t>
            </w:r>
          </w:p>
        </w:tc>
        <w:tc>
          <w:tcPr>
            <w:tcW w:w="2270" w:type="pct"/>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4200 Hajdúszoboszló, Attila utca 51./b</w:t>
            </w:r>
          </w:p>
        </w:tc>
      </w:tr>
      <w:tr w:rsidR="0076642C" w:rsidRPr="00E756AF" w:rsidTr="0076642C">
        <w:trPr>
          <w:jc w:val="center"/>
        </w:trPr>
        <w:tc>
          <w:tcPr>
            <w:tcW w:w="363"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3</w:t>
            </w:r>
          </w:p>
        </w:tc>
        <w:tc>
          <w:tcPr>
            <w:tcW w:w="2366" w:type="pct"/>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Hajdúszoboszlói Egyesített Óvoda Lurkó Óvodája</w:t>
            </w:r>
          </w:p>
        </w:tc>
        <w:tc>
          <w:tcPr>
            <w:tcW w:w="2270" w:type="pct"/>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4200 Hajdúszoboszló, Törökdomb utca 11.</w:t>
            </w:r>
          </w:p>
        </w:tc>
      </w:tr>
      <w:tr w:rsidR="0076642C" w:rsidRPr="00E756AF" w:rsidTr="0076642C">
        <w:trPr>
          <w:jc w:val="center"/>
        </w:trPr>
        <w:tc>
          <w:tcPr>
            <w:tcW w:w="363"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4</w:t>
            </w:r>
          </w:p>
        </w:tc>
        <w:tc>
          <w:tcPr>
            <w:tcW w:w="2366" w:type="pct"/>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 xml:space="preserve">Hajdúszoboszlói Egyesített Óvoda </w:t>
            </w:r>
            <w:proofErr w:type="spellStart"/>
            <w:r w:rsidRPr="00E756AF">
              <w:rPr>
                <w:rFonts w:ascii="Cambria" w:hAnsi="Cambria"/>
                <w:sz w:val="22"/>
                <w:szCs w:val="22"/>
              </w:rPr>
              <w:t>Bambínó</w:t>
            </w:r>
            <w:proofErr w:type="spellEnd"/>
            <w:r w:rsidRPr="00E756AF">
              <w:rPr>
                <w:rFonts w:ascii="Cambria" w:hAnsi="Cambria"/>
                <w:sz w:val="22"/>
                <w:szCs w:val="22"/>
              </w:rPr>
              <w:t xml:space="preserve"> Óvodája</w:t>
            </w:r>
          </w:p>
        </w:tc>
        <w:tc>
          <w:tcPr>
            <w:tcW w:w="2270" w:type="pct"/>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4200 Hajdúszoboszló, Rákóczi utca 84.</w:t>
            </w:r>
          </w:p>
        </w:tc>
      </w:tr>
      <w:tr w:rsidR="0076642C" w:rsidRPr="00E756AF" w:rsidTr="0076642C">
        <w:trPr>
          <w:jc w:val="center"/>
        </w:trPr>
        <w:tc>
          <w:tcPr>
            <w:tcW w:w="363"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5</w:t>
            </w:r>
          </w:p>
        </w:tc>
        <w:tc>
          <w:tcPr>
            <w:tcW w:w="2366" w:type="pct"/>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Hajdúszoboszlói Egyesített Óvoda Mesevár Óvodája</w:t>
            </w:r>
          </w:p>
        </w:tc>
        <w:tc>
          <w:tcPr>
            <w:tcW w:w="2270" w:type="pct"/>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4200 Hajdúszoboszló, Kovács Gyula utca 24.</w:t>
            </w:r>
          </w:p>
        </w:tc>
      </w:tr>
      <w:tr w:rsidR="0076642C" w:rsidRPr="00E756AF" w:rsidTr="0076642C">
        <w:trPr>
          <w:jc w:val="center"/>
        </w:trPr>
        <w:tc>
          <w:tcPr>
            <w:tcW w:w="363"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6</w:t>
            </w:r>
          </w:p>
        </w:tc>
        <w:tc>
          <w:tcPr>
            <w:tcW w:w="2366" w:type="pct"/>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Hajdúszoboszlói Egyesített Óvoda Liget Óvodája</w:t>
            </w:r>
          </w:p>
        </w:tc>
        <w:tc>
          <w:tcPr>
            <w:tcW w:w="2270" w:type="pct"/>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4200 Hajdúszoboszló, Hőforrás utca 145.</w:t>
            </w:r>
          </w:p>
        </w:tc>
      </w:tr>
      <w:tr w:rsidR="0076642C" w:rsidRPr="00E756AF" w:rsidTr="0076642C">
        <w:trPr>
          <w:jc w:val="center"/>
        </w:trPr>
        <w:tc>
          <w:tcPr>
            <w:tcW w:w="363"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7</w:t>
            </w:r>
          </w:p>
        </w:tc>
        <w:tc>
          <w:tcPr>
            <w:tcW w:w="2366" w:type="pct"/>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Hajdúszoboszlói Egyesített Óvoda Aranykapu Óvodája</w:t>
            </w:r>
          </w:p>
        </w:tc>
        <w:tc>
          <w:tcPr>
            <w:tcW w:w="2270" w:type="pct"/>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4200 Hajdúszoboszló, Arany János utca 8.</w:t>
            </w:r>
          </w:p>
        </w:tc>
      </w:tr>
      <w:tr w:rsidR="0076642C" w:rsidRPr="00E756AF" w:rsidTr="0076642C">
        <w:trPr>
          <w:jc w:val="center"/>
        </w:trPr>
        <w:tc>
          <w:tcPr>
            <w:tcW w:w="363"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8</w:t>
            </w:r>
          </w:p>
        </w:tc>
        <w:tc>
          <w:tcPr>
            <w:tcW w:w="2366" w:type="pct"/>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Hajdúszoboszlói Egyesített Óvoda Manókert Óvodája</w:t>
            </w:r>
          </w:p>
        </w:tc>
        <w:tc>
          <w:tcPr>
            <w:tcW w:w="2270" w:type="pct"/>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4200 Hajdúszoboszló, Ady Endre utca 54.</w:t>
            </w:r>
          </w:p>
        </w:tc>
      </w:tr>
    </w:tbl>
    <w:p w:rsidR="0076642C" w:rsidRPr="00E756AF" w:rsidRDefault="0076642C" w:rsidP="006F563C">
      <w:pPr>
        <w:pStyle w:val="Listaszerbekezds"/>
        <w:numPr>
          <w:ilvl w:val="0"/>
          <w:numId w:val="11"/>
        </w:numPr>
        <w:tabs>
          <w:tab w:val="left" w:leader="dot" w:pos="9072"/>
        </w:tabs>
        <w:suppressAutoHyphens w:val="0"/>
        <w:spacing w:before="720" w:after="480"/>
        <w:ind w:left="357" w:hanging="357"/>
        <w:contextualSpacing w:val="0"/>
        <w:jc w:val="center"/>
        <w:rPr>
          <w:rFonts w:ascii="Cambria" w:hAnsi="Cambria"/>
          <w:b/>
          <w:sz w:val="22"/>
          <w:szCs w:val="22"/>
        </w:rPr>
      </w:pPr>
      <w:r w:rsidRPr="00E756AF">
        <w:rPr>
          <w:rFonts w:ascii="Cambria" w:hAnsi="Cambria"/>
          <w:b/>
          <w:sz w:val="22"/>
          <w:szCs w:val="22"/>
        </w:rPr>
        <w:t>A költségvetési szerv</w:t>
      </w:r>
      <w:r w:rsidRPr="00E756AF">
        <w:rPr>
          <w:rFonts w:ascii="Cambria" w:hAnsi="Cambria"/>
          <w:b/>
          <w:sz w:val="22"/>
          <w:szCs w:val="22"/>
        </w:rPr>
        <w:br/>
        <w:t>alapításával és megszűnésével összefüggő rendelkezések</w:t>
      </w:r>
    </w:p>
    <w:p w:rsidR="0076642C" w:rsidRPr="00E756AF" w:rsidRDefault="0076642C" w:rsidP="006F563C">
      <w:pPr>
        <w:pStyle w:val="Listaszerbekezds"/>
        <w:numPr>
          <w:ilvl w:val="1"/>
          <w:numId w:val="11"/>
        </w:numPr>
        <w:tabs>
          <w:tab w:val="left" w:leader="dot" w:pos="9072"/>
          <w:tab w:val="left" w:leader="dot" w:pos="9781"/>
          <w:tab w:val="left" w:leader="dot" w:pos="16443"/>
        </w:tabs>
        <w:suppressAutoHyphens w:val="0"/>
        <w:spacing w:before="240"/>
        <w:ind w:left="567" w:hanging="567"/>
        <w:contextualSpacing w:val="0"/>
        <w:rPr>
          <w:rFonts w:ascii="Cambria" w:hAnsi="Cambria"/>
          <w:sz w:val="22"/>
          <w:szCs w:val="22"/>
        </w:rPr>
      </w:pPr>
      <w:r w:rsidRPr="00E756AF">
        <w:rPr>
          <w:rFonts w:ascii="Cambria" w:hAnsi="Cambria"/>
          <w:sz w:val="22"/>
          <w:szCs w:val="22"/>
        </w:rPr>
        <w:lastRenderedPageBreak/>
        <w:t xml:space="preserve">A költségvetési szerv alapításának </w:t>
      </w:r>
      <w:proofErr w:type="gramStart"/>
      <w:r w:rsidRPr="00E756AF">
        <w:rPr>
          <w:rFonts w:ascii="Cambria" w:hAnsi="Cambria"/>
          <w:sz w:val="22"/>
          <w:szCs w:val="22"/>
        </w:rPr>
        <w:t>dátuma</w:t>
      </w:r>
      <w:proofErr w:type="gramEnd"/>
      <w:r w:rsidRPr="00E756AF">
        <w:rPr>
          <w:rFonts w:ascii="Cambria" w:hAnsi="Cambria"/>
          <w:sz w:val="22"/>
          <w:szCs w:val="22"/>
        </w:rPr>
        <w:t>: 2004.09.01.</w:t>
      </w:r>
    </w:p>
    <w:p w:rsidR="0076642C" w:rsidRPr="00E756AF" w:rsidRDefault="0076642C" w:rsidP="006F563C">
      <w:pPr>
        <w:pStyle w:val="Listaszerbekezds"/>
        <w:numPr>
          <w:ilvl w:val="1"/>
          <w:numId w:val="11"/>
        </w:numPr>
        <w:tabs>
          <w:tab w:val="left" w:leader="dot" w:pos="9072"/>
          <w:tab w:val="left" w:leader="dot" w:pos="9781"/>
          <w:tab w:val="left" w:leader="dot" w:pos="16443"/>
        </w:tabs>
        <w:suppressAutoHyphens w:val="0"/>
        <w:spacing w:before="240"/>
        <w:ind w:left="567" w:hanging="567"/>
        <w:contextualSpacing w:val="0"/>
        <w:rPr>
          <w:rFonts w:ascii="Cambria" w:hAnsi="Cambria"/>
          <w:sz w:val="22"/>
          <w:szCs w:val="22"/>
        </w:rPr>
      </w:pPr>
      <w:r w:rsidRPr="00E756AF">
        <w:rPr>
          <w:rFonts w:ascii="Cambria" w:hAnsi="Cambria"/>
          <w:sz w:val="22"/>
          <w:szCs w:val="22"/>
        </w:rPr>
        <w:t>A költségvetési szerv alapítására, átalakítására, megszüntetésére jogosult szerv</w:t>
      </w:r>
    </w:p>
    <w:p w:rsidR="0076642C" w:rsidRPr="00E756AF" w:rsidRDefault="0076642C" w:rsidP="006F563C">
      <w:pPr>
        <w:pStyle w:val="Listaszerbekezds"/>
        <w:numPr>
          <w:ilvl w:val="2"/>
          <w:numId w:val="11"/>
        </w:numPr>
        <w:tabs>
          <w:tab w:val="left" w:leader="dot" w:pos="9072"/>
          <w:tab w:val="left" w:leader="dot" w:pos="9781"/>
          <w:tab w:val="left" w:leader="dot" w:pos="16443"/>
        </w:tabs>
        <w:suppressAutoHyphens w:val="0"/>
        <w:spacing w:before="80"/>
        <w:ind w:left="1225" w:hanging="658"/>
        <w:contextualSpacing w:val="0"/>
        <w:rPr>
          <w:rFonts w:ascii="Cambria" w:hAnsi="Cambria"/>
          <w:sz w:val="22"/>
          <w:szCs w:val="22"/>
        </w:rPr>
      </w:pPr>
      <w:r w:rsidRPr="00E756AF">
        <w:rPr>
          <w:rFonts w:ascii="Cambria" w:hAnsi="Cambria"/>
          <w:sz w:val="22"/>
          <w:szCs w:val="22"/>
        </w:rPr>
        <w:t>megnevezése: Hajdúszoboszló Város Önkormányzata</w:t>
      </w:r>
    </w:p>
    <w:p w:rsidR="0076642C" w:rsidRPr="00E756AF" w:rsidRDefault="0076642C" w:rsidP="006F563C">
      <w:pPr>
        <w:pStyle w:val="Listaszerbekezds"/>
        <w:numPr>
          <w:ilvl w:val="2"/>
          <w:numId w:val="11"/>
        </w:numPr>
        <w:tabs>
          <w:tab w:val="left" w:leader="dot" w:pos="9072"/>
          <w:tab w:val="left" w:leader="dot" w:pos="9781"/>
          <w:tab w:val="left" w:leader="dot" w:pos="16443"/>
        </w:tabs>
        <w:suppressAutoHyphens w:val="0"/>
        <w:spacing w:before="80"/>
        <w:ind w:left="1225" w:hanging="658"/>
        <w:contextualSpacing w:val="0"/>
        <w:rPr>
          <w:rFonts w:ascii="Cambria" w:hAnsi="Cambria"/>
          <w:sz w:val="22"/>
          <w:szCs w:val="22"/>
        </w:rPr>
      </w:pPr>
      <w:r w:rsidRPr="00E756AF">
        <w:rPr>
          <w:rFonts w:ascii="Cambria" w:hAnsi="Cambria"/>
          <w:sz w:val="22"/>
          <w:szCs w:val="22"/>
        </w:rPr>
        <w:t>székhelye: 4200 Hajdúszoboszló, Hősök tere 1.</w:t>
      </w:r>
    </w:p>
    <w:p w:rsidR="0076642C" w:rsidRPr="00E756AF" w:rsidRDefault="0076642C" w:rsidP="006F563C">
      <w:pPr>
        <w:pStyle w:val="Listaszerbekezds"/>
        <w:numPr>
          <w:ilvl w:val="1"/>
          <w:numId w:val="11"/>
        </w:numPr>
        <w:tabs>
          <w:tab w:val="left" w:leader="dot" w:pos="9072"/>
          <w:tab w:val="left" w:leader="dot" w:pos="9781"/>
          <w:tab w:val="left" w:leader="dot" w:pos="16443"/>
        </w:tabs>
        <w:suppressAutoHyphens w:val="0"/>
        <w:spacing w:before="240" w:after="120"/>
        <w:ind w:left="567" w:hanging="567"/>
        <w:contextualSpacing w:val="0"/>
        <w:rPr>
          <w:rFonts w:ascii="Cambria" w:hAnsi="Cambria"/>
          <w:sz w:val="22"/>
          <w:szCs w:val="22"/>
        </w:rPr>
      </w:pPr>
      <w:r w:rsidRPr="00E756AF">
        <w:rPr>
          <w:rFonts w:ascii="Cambria" w:hAnsi="Cambria"/>
          <w:sz w:val="22"/>
          <w:szCs w:val="22"/>
        </w:rPr>
        <w:t>A költségvetési szerv jogelőd költségvetési szervének</w:t>
      </w:r>
    </w:p>
    <w:tbl>
      <w:tblPr>
        <w:tblStyle w:val="Rcsostblzat"/>
        <w:tblW w:w="9287" w:type="dxa"/>
        <w:jc w:val="center"/>
        <w:tblLook w:val="04A0" w:firstRow="1" w:lastRow="0" w:firstColumn="1" w:lastColumn="0" w:noHBand="0" w:noVBand="1"/>
      </w:tblPr>
      <w:tblGrid>
        <w:gridCol w:w="670"/>
        <w:gridCol w:w="4397"/>
        <w:gridCol w:w="4220"/>
      </w:tblGrid>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p>
        </w:tc>
        <w:tc>
          <w:tcPr>
            <w:tcW w:w="236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megnevezése</w:t>
            </w:r>
          </w:p>
        </w:tc>
        <w:tc>
          <w:tcPr>
            <w:tcW w:w="2270"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székhelye</w:t>
            </w:r>
          </w:p>
        </w:tc>
      </w:tr>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E756AF">
              <w:rPr>
                <w:rFonts w:ascii="Cambria" w:hAnsi="Cambria"/>
                <w:sz w:val="22"/>
                <w:szCs w:val="22"/>
              </w:rPr>
              <w:t>1</w:t>
            </w:r>
          </w:p>
        </w:tc>
        <w:tc>
          <w:tcPr>
            <w:tcW w:w="236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Alsófokú Oktatási Intézmények Gazdasági Ellátó Szolgálata</w:t>
            </w:r>
          </w:p>
        </w:tc>
        <w:tc>
          <w:tcPr>
            <w:tcW w:w="2270"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4200 Hajdúszoboszló, Rákóczi utca 21.</w:t>
            </w:r>
          </w:p>
        </w:tc>
      </w:tr>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E756AF">
              <w:rPr>
                <w:rFonts w:ascii="Cambria" w:hAnsi="Cambria"/>
                <w:sz w:val="22"/>
                <w:szCs w:val="22"/>
              </w:rPr>
              <w:t>2</w:t>
            </w:r>
          </w:p>
        </w:tc>
        <w:tc>
          <w:tcPr>
            <w:tcW w:w="236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Aprónép Óvoda</w:t>
            </w:r>
          </w:p>
        </w:tc>
        <w:tc>
          <w:tcPr>
            <w:tcW w:w="2270"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4200 Hajdúszoboszló, Rákóczi utca 21.</w:t>
            </w:r>
          </w:p>
        </w:tc>
      </w:tr>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E756AF">
              <w:rPr>
                <w:rFonts w:ascii="Cambria" w:hAnsi="Cambria"/>
                <w:sz w:val="22"/>
                <w:szCs w:val="22"/>
              </w:rPr>
              <w:t>3</w:t>
            </w:r>
          </w:p>
        </w:tc>
        <w:tc>
          <w:tcPr>
            <w:tcW w:w="236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1. SZ. Napköziotthonos Óvoda</w:t>
            </w:r>
          </w:p>
        </w:tc>
        <w:tc>
          <w:tcPr>
            <w:tcW w:w="2270"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4200 Hajdúszoboszló, Attila utca 51./b</w:t>
            </w:r>
          </w:p>
        </w:tc>
      </w:tr>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E756AF">
              <w:rPr>
                <w:rFonts w:ascii="Cambria" w:hAnsi="Cambria"/>
                <w:sz w:val="22"/>
                <w:szCs w:val="22"/>
              </w:rPr>
              <w:t>4</w:t>
            </w:r>
          </w:p>
        </w:tc>
        <w:tc>
          <w:tcPr>
            <w:tcW w:w="236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Lurkó Napköziotthonos Óvoda</w:t>
            </w:r>
          </w:p>
        </w:tc>
        <w:tc>
          <w:tcPr>
            <w:tcW w:w="2270"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4200 Hajdúszoboszló, Törökdomb utca 11.</w:t>
            </w:r>
          </w:p>
        </w:tc>
      </w:tr>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E756AF">
              <w:rPr>
                <w:rFonts w:ascii="Cambria" w:hAnsi="Cambria"/>
                <w:sz w:val="22"/>
                <w:szCs w:val="22"/>
              </w:rPr>
              <w:t>5</w:t>
            </w:r>
          </w:p>
        </w:tc>
        <w:tc>
          <w:tcPr>
            <w:tcW w:w="236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3.SZ. Napköziotthonos Óvoda</w:t>
            </w:r>
          </w:p>
        </w:tc>
        <w:tc>
          <w:tcPr>
            <w:tcW w:w="2270"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4200 Hajdúszoboszló, Rákóczi utca 84.</w:t>
            </w:r>
          </w:p>
        </w:tc>
      </w:tr>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E756AF">
              <w:rPr>
                <w:rFonts w:ascii="Cambria" w:hAnsi="Cambria"/>
                <w:sz w:val="22"/>
                <w:szCs w:val="22"/>
              </w:rPr>
              <w:t>6</w:t>
            </w:r>
          </w:p>
        </w:tc>
        <w:tc>
          <w:tcPr>
            <w:tcW w:w="236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Mesevár Napköziotthonos Óvoda</w:t>
            </w:r>
          </w:p>
        </w:tc>
        <w:tc>
          <w:tcPr>
            <w:tcW w:w="2270"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 xml:space="preserve">4200 Hajdúszoboszló, Kovács </w:t>
            </w:r>
            <w:proofErr w:type="spellStart"/>
            <w:r w:rsidRPr="00E756AF">
              <w:rPr>
                <w:rFonts w:ascii="Cambria" w:hAnsi="Cambria"/>
                <w:sz w:val="22"/>
                <w:szCs w:val="22"/>
              </w:rPr>
              <w:t>Gy</w:t>
            </w:r>
            <w:proofErr w:type="spellEnd"/>
            <w:r w:rsidRPr="00E756AF">
              <w:rPr>
                <w:rFonts w:ascii="Cambria" w:hAnsi="Cambria"/>
                <w:sz w:val="22"/>
                <w:szCs w:val="22"/>
              </w:rPr>
              <w:t>. utca 24.</w:t>
            </w:r>
          </w:p>
        </w:tc>
      </w:tr>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E756AF">
              <w:rPr>
                <w:rFonts w:ascii="Cambria" w:hAnsi="Cambria"/>
                <w:sz w:val="22"/>
                <w:szCs w:val="22"/>
              </w:rPr>
              <w:t>7</w:t>
            </w:r>
          </w:p>
        </w:tc>
        <w:tc>
          <w:tcPr>
            <w:tcW w:w="236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5.SZ. Napköziotthonos Óvoda</w:t>
            </w:r>
          </w:p>
        </w:tc>
        <w:tc>
          <w:tcPr>
            <w:tcW w:w="2270"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4200 Hajdúszoboszló, Hőforrás utca 154.</w:t>
            </w:r>
          </w:p>
        </w:tc>
      </w:tr>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E756AF">
              <w:rPr>
                <w:rFonts w:ascii="Cambria" w:hAnsi="Cambria"/>
                <w:sz w:val="22"/>
                <w:szCs w:val="22"/>
              </w:rPr>
              <w:t>8</w:t>
            </w:r>
          </w:p>
        </w:tc>
        <w:tc>
          <w:tcPr>
            <w:tcW w:w="236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6.SZ. Napköziotthonos Óvoda</w:t>
            </w:r>
          </w:p>
        </w:tc>
        <w:tc>
          <w:tcPr>
            <w:tcW w:w="2270"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4200 Hajdúszoboszló, Arany János utca 4.</w:t>
            </w:r>
          </w:p>
        </w:tc>
      </w:tr>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E756AF">
              <w:rPr>
                <w:rFonts w:ascii="Cambria" w:hAnsi="Cambria"/>
                <w:sz w:val="22"/>
                <w:szCs w:val="22"/>
              </w:rPr>
              <w:t>9</w:t>
            </w:r>
          </w:p>
        </w:tc>
        <w:tc>
          <w:tcPr>
            <w:tcW w:w="236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8.SZ. Napköziotthonos Óvoda</w:t>
            </w:r>
          </w:p>
        </w:tc>
        <w:tc>
          <w:tcPr>
            <w:tcW w:w="2270"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4200 Hajdúszoboszló, Ady Endre utca 54.</w:t>
            </w:r>
          </w:p>
        </w:tc>
      </w:tr>
    </w:tbl>
    <w:p w:rsidR="0076642C" w:rsidRPr="00E756AF" w:rsidRDefault="0076642C" w:rsidP="006F563C">
      <w:pPr>
        <w:pStyle w:val="Listaszerbekezds"/>
        <w:numPr>
          <w:ilvl w:val="0"/>
          <w:numId w:val="11"/>
        </w:numPr>
        <w:tabs>
          <w:tab w:val="left" w:leader="dot" w:pos="9072"/>
        </w:tabs>
        <w:suppressAutoHyphens w:val="0"/>
        <w:spacing w:before="720" w:after="480"/>
        <w:ind w:left="357" w:hanging="357"/>
        <w:contextualSpacing w:val="0"/>
        <w:jc w:val="center"/>
        <w:rPr>
          <w:rFonts w:ascii="Cambria" w:hAnsi="Cambria"/>
          <w:b/>
          <w:sz w:val="22"/>
          <w:szCs w:val="22"/>
        </w:rPr>
      </w:pPr>
      <w:r w:rsidRPr="00E756AF">
        <w:rPr>
          <w:rFonts w:ascii="Cambria" w:hAnsi="Cambria"/>
          <w:b/>
          <w:sz w:val="22"/>
          <w:szCs w:val="22"/>
        </w:rPr>
        <w:t>A költségvetési szerv irányítása, felügyelete</w:t>
      </w:r>
    </w:p>
    <w:p w:rsidR="0076642C" w:rsidRPr="00E756AF" w:rsidRDefault="0076642C" w:rsidP="006F563C">
      <w:pPr>
        <w:pStyle w:val="Listaszerbekezds"/>
        <w:numPr>
          <w:ilvl w:val="1"/>
          <w:numId w:val="11"/>
        </w:numPr>
        <w:tabs>
          <w:tab w:val="left" w:leader="dot" w:pos="9072"/>
          <w:tab w:val="left" w:leader="dot" w:pos="9781"/>
          <w:tab w:val="left" w:leader="dot" w:pos="16443"/>
        </w:tabs>
        <w:suppressAutoHyphens w:val="0"/>
        <w:spacing w:before="240"/>
        <w:ind w:left="567" w:hanging="567"/>
        <w:contextualSpacing w:val="0"/>
        <w:rPr>
          <w:rFonts w:ascii="Cambria" w:hAnsi="Cambria"/>
          <w:sz w:val="22"/>
          <w:szCs w:val="22"/>
        </w:rPr>
      </w:pPr>
      <w:r w:rsidRPr="00E756AF">
        <w:rPr>
          <w:rFonts w:ascii="Cambria" w:hAnsi="Cambria"/>
          <w:sz w:val="22"/>
          <w:szCs w:val="22"/>
        </w:rPr>
        <w:t xml:space="preserve">A költségvetési </w:t>
      </w:r>
      <w:proofErr w:type="gramStart"/>
      <w:r w:rsidRPr="00E756AF">
        <w:rPr>
          <w:rFonts w:ascii="Cambria" w:hAnsi="Cambria"/>
          <w:sz w:val="22"/>
          <w:szCs w:val="22"/>
        </w:rPr>
        <w:t>szerv irányító</w:t>
      </w:r>
      <w:proofErr w:type="gramEnd"/>
      <w:r w:rsidRPr="00E756AF">
        <w:rPr>
          <w:rFonts w:ascii="Cambria" w:hAnsi="Cambria"/>
          <w:sz w:val="22"/>
          <w:szCs w:val="22"/>
        </w:rPr>
        <w:t xml:space="preserve"> szervének</w:t>
      </w:r>
    </w:p>
    <w:p w:rsidR="0076642C" w:rsidRPr="00E756AF" w:rsidRDefault="0076642C" w:rsidP="006F563C">
      <w:pPr>
        <w:pStyle w:val="Listaszerbekezds"/>
        <w:numPr>
          <w:ilvl w:val="2"/>
          <w:numId w:val="11"/>
        </w:numPr>
        <w:tabs>
          <w:tab w:val="left" w:leader="dot" w:pos="9072"/>
          <w:tab w:val="left" w:leader="dot" w:pos="9781"/>
          <w:tab w:val="left" w:leader="dot" w:pos="16443"/>
        </w:tabs>
        <w:suppressAutoHyphens w:val="0"/>
        <w:spacing w:before="80"/>
        <w:ind w:left="1225" w:hanging="658"/>
        <w:contextualSpacing w:val="0"/>
        <w:rPr>
          <w:rFonts w:ascii="Cambria" w:hAnsi="Cambria"/>
          <w:sz w:val="22"/>
          <w:szCs w:val="22"/>
        </w:rPr>
      </w:pPr>
      <w:r w:rsidRPr="00E756AF">
        <w:rPr>
          <w:rFonts w:ascii="Cambria" w:hAnsi="Cambria"/>
          <w:sz w:val="22"/>
          <w:szCs w:val="22"/>
        </w:rPr>
        <w:t>megnevezése: Hajdúszoboszló Város Önkormányzata Képviselő-testülete</w:t>
      </w:r>
    </w:p>
    <w:p w:rsidR="0076642C" w:rsidRPr="00E756AF" w:rsidRDefault="0076642C" w:rsidP="006F563C">
      <w:pPr>
        <w:pStyle w:val="Listaszerbekezds"/>
        <w:numPr>
          <w:ilvl w:val="2"/>
          <w:numId w:val="11"/>
        </w:numPr>
        <w:tabs>
          <w:tab w:val="left" w:leader="dot" w:pos="9072"/>
          <w:tab w:val="left" w:leader="dot" w:pos="9781"/>
          <w:tab w:val="left" w:leader="dot" w:pos="16443"/>
        </w:tabs>
        <w:suppressAutoHyphens w:val="0"/>
        <w:spacing w:before="80"/>
        <w:ind w:left="1225" w:hanging="658"/>
        <w:contextualSpacing w:val="0"/>
        <w:rPr>
          <w:rFonts w:ascii="Cambria" w:hAnsi="Cambria"/>
          <w:sz w:val="22"/>
          <w:szCs w:val="22"/>
        </w:rPr>
      </w:pPr>
      <w:r w:rsidRPr="00E756AF">
        <w:rPr>
          <w:rFonts w:ascii="Cambria" w:hAnsi="Cambria"/>
          <w:sz w:val="22"/>
          <w:szCs w:val="22"/>
        </w:rPr>
        <w:t>székhelye: 4200 Hajdúszoboszló, Hősök tere 1.</w:t>
      </w:r>
    </w:p>
    <w:p w:rsidR="0076642C" w:rsidRPr="00E756AF" w:rsidRDefault="0076642C" w:rsidP="006F563C">
      <w:pPr>
        <w:pStyle w:val="Listaszerbekezds"/>
        <w:numPr>
          <w:ilvl w:val="1"/>
          <w:numId w:val="11"/>
        </w:numPr>
        <w:tabs>
          <w:tab w:val="left" w:leader="dot" w:pos="9072"/>
          <w:tab w:val="left" w:leader="dot" w:pos="9781"/>
          <w:tab w:val="left" w:leader="dot" w:pos="16443"/>
        </w:tabs>
        <w:suppressAutoHyphens w:val="0"/>
        <w:spacing w:before="240"/>
        <w:ind w:left="567" w:hanging="567"/>
        <w:contextualSpacing w:val="0"/>
        <w:rPr>
          <w:rFonts w:ascii="Cambria" w:hAnsi="Cambria"/>
          <w:sz w:val="22"/>
          <w:szCs w:val="22"/>
        </w:rPr>
      </w:pPr>
      <w:r w:rsidRPr="00E756AF">
        <w:rPr>
          <w:rFonts w:ascii="Cambria" w:hAnsi="Cambria"/>
          <w:sz w:val="22"/>
          <w:szCs w:val="22"/>
        </w:rPr>
        <w:t>A költségvetési szerv fenntartójának</w:t>
      </w:r>
    </w:p>
    <w:p w:rsidR="0076642C" w:rsidRPr="00E756AF" w:rsidRDefault="0076642C" w:rsidP="006F563C">
      <w:pPr>
        <w:pStyle w:val="Listaszerbekezds"/>
        <w:numPr>
          <w:ilvl w:val="2"/>
          <w:numId w:val="11"/>
        </w:numPr>
        <w:tabs>
          <w:tab w:val="left" w:leader="dot" w:pos="9072"/>
          <w:tab w:val="left" w:leader="dot" w:pos="9781"/>
          <w:tab w:val="left" w:leader="dot" w:pos="16443"/>
        </w:tabs>
        <w:suppressAutoHyphens w:val="0"/>
        <w:spacing w:before="80"/>
        <w:ind w:left="1225" w:hanging="658"/>
        <w:contextualSpacing w:val="0"/>
        <w:rPr>
          <w:rFonts w:ascii="Cambria" w:hAnsi="Cambria"/>
          <w:sz w:val="22"/>
          <w:szCs w:val="22"/>
        </w:rPr>
      </w:pPr>
      <w:r w:rsidRPr="00E756AF">
        <w:rPr>
          <w:rFonts w:ascii="Cambria" w:hAnsi="Cambria"/>
          <w:sz w:val="22"/>
          <w:szCs w:val="22"/>
        </w:rPr>
        <w:t>megnevezése: Hajdúszoboszló Város Önkormányzata</w:t>
      </w:r>
    </w:p>
    <w:p w:rsidR="0076642C" w:rsidRPr="00E756AF" w:rsidRDefault="0076642C" w:rsidP="006F563C">
      <w:pPr>
        <w:pStyle w:val="Listaszerbekezds"/>
        <w:numPr>
          <w:ilvl w:val="2"/>
          <w:numId w:val="11"/>
        </w:numPr>
        <w:tabs>
          <w:tab w:val="left" w:leader="dot" w:pos="9072"/>
          <w:tab w:val="left" w:leader="dot" w:pos="9781"/>
          <w:tab w:val="left" w:leader="dot" w:pos="16443"/>
        </w:tabs>
        <w:suppressAutoHyphens w:val="0"/>
        <w:spacing w:before="80"/>
        <w:ind w:left="1225" w:hanging="658"/>
        <w:contextualSpacing w:val="0"/>
        <w:rPr>
          <w:rFonts w:ascii="Cambria" w:hAnsi="Cambria"/>
          <w:sz w:val="22"/>
          <w:szCs w:val="22"/>
        </w:rPr>
      </w:pPr>
      <w:r w:rsidRPr="00E756AF">
        <w:rPr>
          <w:rFonts w:ascii="Cambria" w:hAnsi="Cambria"/>
          <w:sz w:val="22"/>
          <w:szCs w:val="22"/>
        </w:rPr>
        <w:t>székhelye: 4200 Hajdúszoboszló, Hősök tere 1.</w:t>
      </w:r>
    </w:p>
    <w:p w:rsidR="0076642C" w:rsidRPr="00E756AF" w:rsidRDefault="0076642C" w:rsidP="006F563C">
      <w:pPr>
        <w:pStyle w:val="Listaszerbekezds"/>
        <w:numPr>
          <w:ilvl w:val="0"/>
          <w:numId w:val="11"/>
        </w:numPr>
        <w:tabs>
          <w:tab w:val="left" w:leader="dot" w:pos="9072"/>
        </w:tabs>
        <w:suppressAutoHyphens w:val="0"/>
        <w:spacing w:before="720" w:after="480"/>
        <w:ind w:left="357" w:hanging="357"/>
        <w:contextualSpacing w:val="0"/>
        <w:jc w:val="center"/>
        <w:rPr>
          <w:rFonts w:ascii="Cambria" w:hAnsi="Cambria"/>
          <w:b/>
          <w:sz w:val="22"/>
          <w:szCs w:val="22"/>
        </w:rPr>
      </w:pPr>
      <w:r w:rsidRPr="00E756AF">
        <w:rPr>
          <w:rFonts w:ascii="Cambria" w:hAnsi="Cambria"/>
          <w:b/>
          <w:sz w:val="22"/>
          <w:szCs w:val="22"/>
        </w:rPr>
        <w:t>A költségvetési szerv tevékenysége</w:t>
      </w:r>
    </w:p>
    <w:p w:rsidR="0076642C" w:rsidRPr="00E756AF" w:rsidRDefault="0076642C" w:rsidP="006F563C">
      <w:pPr>
        <w:pStyle w:val="Listaszerbekezds"/>
        <w:numPr>
          <w:ilvl w:val="1"/>
          <w:numId w:val="11"/>
        </w:numPr>
        <w:tabs>
          <w:tab w:val="left" w:leader="dot" w:pos="9072"/>
          <w:tab w:val="left" w:leader="dot" w:pos="9781"/>
          <w:tab w:val="left" w:leader="dot" w:pos="16443"/>
        </w:tabs>
        <w:suppressAutoHyphens w:val="0"/>
        <w:spacing w:before="240"/>
        <w:ind w:left="567" w:hanging="567"/>
        <w:contextualSpacing w:val="0"/>
        <w:rPr>
          <w:rFonts w:ascii="Cambria" w:hAnsi="Cambria"/>
          <w:sz w:val="22"/>
          <w:szCs w:val="22"/>
        </w:rPr>
      </w:pPr>
      <w:r w:rsidRPr="00E756AF">
        <w:rPr>
          <w:rFonts w:ascii="Cambria" w:hAnsi="Cambria"/>
          <w:sz w:val="22"/>
          <w:szCs w:val="22"/>
        </w:rPr>
        <w:t>A költségvetési szerv közfeladata:</w:t>
      </w:r>
    </w:p>
    <w:p w:rsidR="0076642C" w:rsidRPr="00E756AF" w:rsidRDefault="0076642C" w:rsidP="0076642C">
      <w:pPr>
        <w:tabs>
          <w:tab w:val="left" w:leader="dot" w:pos="9072"/>
          <w:tab w:val="left" w:leader="dot" w:pos="16443"/>
        </w:tabs>
        <w:ind w:left="567"/>
        <w:rPr>
          <w:rFonts w:ascii="Cambria" w:hAnsi="Cambria"/>
          <w:sz w:val="22"/>
          <w:szCs w:val="22"/>
        </w:rPr>
      </w:pPr>
      <w:r w:rsidRPr="00E756AF">
        <w:rPr>
          <w:rFonts w:ascii="Cambria" w:hAnsi="Cambria"/>
          <w:sz w:val="22"/>
          <w:szCs w:val="22"/>
        </w:rPr>
        <w:t>Óvodai nevelés, a nemzeti köznevelésről szóló 2011. évi CXC. törvény előírásai szerint.</w:t>
      </w:r>
    </w:p>
    <w:p w:rsidR="0076642C" w:rsidRPr="00E756AF" w:rsidRDefault="0076642C" w:rsidP="006F563C">
      <w:pPr>
        <w:pStyle w:val="Listaszerbekezds"/>
        <w:numPr>
          <w:ilvl w:val="1"/>
          <w:numId w:val="11"/>
        </w:numPr>
        <w:tabs>
          <w:tab w:val="left" w:leader="dot" w:pos="9072"/>
          <w:tab w:val="left" w:leader="dot" w:pos="9781"/>
          <w:tab w:val="left" w:leader="dot" w:pos="16443"/>
        </w:tabs>
        <w:suppressAutoHyphens w:val="0"/>
        <w:spacing w:before="240" w:after="120"/>
        <w:ind w:left="567" w:hanging="567"/>
        <w:contextualSpacing w:val="0"/>
        <w:rPr>
          <w:rFonts w:ascii="Cambria" w:hAnsi="Cambria"/>
          <w:sz w:val="22"/>
          <w:szCs w:val="22"/>
        </w:rPr>
      </w:pPr>
      <w:r w:rsidRPr="00E756AF">
        <w:rPr>
          <w:rFonts w:ascii="Cambria" w:hAnsi="Cambria"/>
          <w:sz w:val="22"/>
          <w:szCs w:val="22"/>
        </w:rPr>
        <w:t>A költségvetési szerv főtevékenységének államháztartási szakágazati besorolása:</w:t>
      </w:r>
    </w:p>
    <w:tbl>
      <w:tblPr>
        <w:tblStyle w:val="Rcsostblzat"/>
        <w:tblW w:w="9287" w:type="dxa"/>
        <w:jc w:val="center"/>
        <w:tblLook w:val="04A0" w:firstRow="1" w:lastRow="0" w:firstColumn="1" w:lastColumn="0" w:noHBand="0" w:noVBand="1"/>
      </w:tblPr>
      <w:tblGrid>
        <w:gridCol w:w="670"/>
        <w:gridCol w:w="2268"/>
        <w:gridCol w:w="6349"/>
      </w:tblGrid>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p>
        </w:tc>
        <w:tc>
          <w:tcPr>
            <w:tcW w:w="1220"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szakágazat száma</w:t>
            </w:r>
          </w:p>
        </w:tc>
        <w:tc>
          <w:tcPr>
            <w:tcW w:w="341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szakágazat megnevezése</w:t>
            </w:r>
          </w:p>
        </w:tc>
      </w:tr>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E756AF">
              <w:rPr>
                <w:rFonts w:ascii="Cambria" w:hAnsi="Cambria"/>
                <w:sz w:val="22"/>
                <w:szCs w:val="22"/>
              </w:rPr>
              <w:t>1</w:t>
            </w:r>
          </w:p>
        </w:tc>
        <w:tc>
          <w:tcPr>
            <w:tcW w:w="1220"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851020</w:t>
            </w:r>
          </w:p>
        </w:tc>
        <w:tc>
          <w:tcPr>
            <w:tcW w:w="341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Óvodai nevelés</w:t>
            </w:r>
          </w:p>
        </w:tc>
      </w:tr>
    </w:tbl>
    <w:p w:rsidR="0076642C" w:rsidRPr="00E756AF" w:rsidRDefault="0076642C" w:rsidP="006F563C">
      <w:pPr>
        <w:pStyle w:val="Listaszerbekezds"/>
        <w:numPr>
          <w:ilvl w:val="1"/>
          <w:numId w:val="11"/>
        </w:numPr>
        <w:tabs>
          <w:tab w:val="left" w:leader="dot" w:pos="9072"/>
          <w:tab w:val="left" w:leader="dot" w:pos="9781"/>
          <w:tab w:val="left" w:leader="dot" w:pos="16443"/>
        </w:tabs>
        <w:suppressAutoHyphens w:val="0"/>
        <w:spacing w:before="240"/>
        <w:ind w:left="567" w:hanging="567"/>
        <w:contextualSpacing w:val="0"/>
        <w:rPr>
          <w:rFonts w:ascii="Cambria" w:hAnsi="Cambria"/>
          <w:sz w:val="22"/>
          <w:szCs w:val="22"/>
        </w:rPr>
      </w:pPr>
      <w:r w:rsidRPr="00E756AF">
        <w:rPr>
          <w:rFonts w:ascii="Cambria" w:hAnsi="Cambria"/>
          <w:sz w:val="22"/>
          <w:szCs w:val="22"/>
        </w:rPr>
        <w:t>A költségvetési szerv alaptevékenysége:</w:t>
      </w:r>
    </w:p>
    <w:p w:rsidR="0076642C" w:rsidRPr="00E756AF" w:rsidRDefault="0076642C" w:rsidP="0076642C">
      <w:pPr>
        <w:pStyle w:val="Listaszerbekezds"/>
        <w:tabs>
          <w:tab w:val="left" w:leader="dot" w:pos="9072"/>
          <w:tab w:val="left" w:leader="dot" w:pos="9781"/>
          <w:tab w:val="left" w:leader="dot" w:pos="16443"/>
        </w:tabs>
        <w:spacing w:before="240"/>
        <w:ind w:left="567"/>
        <w:rPr>
          <w:rFonts w:ascii="Cambria" w:hAnsi="Cambria"/>
          <w:sz w:val="22"/>
          <w:szCs w:val="22"/>
        </w:rPr>
      </w:pPr>
      <w:r w:rsidRPr="00E756AF">
        <w:rPr>
          <w:rFonts w:ascii="Cambria" w:hAnsi="Cambria"/>
          <w:sz w:val="22"/>
          <w:szCs w:val="22"/>
        </w:rPr>
        <w:t>A nemzeti köznevelésről szóló 2011. évi CXC. törvény 4. §. 14a. pont a) pontja szerint óvodai nevelés, valamint az r), s) pontok, és a 47. § alapján:</w:t>
      </w:r>
    </w:p>
    <w:p w:rsidR="0076642C" w:rsidRPr="00E756AF" w:rsidRDefault="0076642C" w:rsidP="0076642C">
      <w:pPr>
        <w:pStyle w:val="Listaszerbekezds"/>
        <w:tabs>
          <w:tab w:val="left" w:leader="dot" w:pos="9072"/>
          <w:tab w:val="left" w:leader="dot" w:pos="9781"/>
          <w:tab w:val="left" w:leader="dot" w:pos="16443"/>
        </w:tabs>
        <w:spacing w:before="240"/>
        <w:ind w:left="567"/>
        <w:rPr>
          <w:rFonts w:ascii="Cambria" w:hAnsi="Cambria"/>
          <w:sz w:val="22"/>
          <w:szCs w:val="22"/>
        </w:rPr>
      </w:pPr>
      <w:r w:rsidRPr="00E756AF">
        <w:rPr>
          <w:rFonts w:ascii="Cambria" w:hAnsi="Cambria"/>
          <w:sz w:val="22"/>
          <w:szCs w:val="22"/>
        </w:rPr>
        <w:lastRenderedPageBreak/>
        <w:t>- a többi gyermekkel együtt nevelhető sajátos nevelési igényű gyermekek óvodai nevelése, illetve azoknak a sajátos nevelési igényű gyermekeknek az óvodai nevelése, akik a többi gyermekkel nem foglalkoztathatók együtt:</w:t>
      </w:r>
    </w:p>
    <w:p w:rsidR="0076642C" w:rsidRPr="00E756AF" w:rsidRDefault="0076642C" w:rsidP="0076642C">
      <w:pPr>
        <w:pStyle w:val="Listaszerbekezds"/>
        <w:tabs>
          <w:tab w:val="left" w:leader="dot" w:pos="9072"/>
          <w:tab w:val="left" w:leader="dot" w:pos="9781"/>
          <w:tab w:val="left" w:leader="dot" w:pos="16443"/>
        </w:tabs>
        <w:spacing w:before="240"/>
        <w:ind w:left="567"/>
        <w:rPr>
          <w:rFonts w:ascii="Cambria" w:hAnsi="Cambria"/>
          <w:sz w:val="22"/>
          <w:szCs w:val="22"/>
        </w:rPr>
      </w:pPr>
      <w:r w:rsidRPr="00E756AF">
        <w:rPr>
          <w:rFonts w:ascii="Cambria" w:hAnsi="Cambria"/>
          <w:sz w:val="22"/>
          <w:szCs w:val="22"/>
        </w:rPr>
        <w:t xml:space="preserve">- mozgásszervi, érzékszervi, értelmi vagy beszédfogyatékos, autizmus </w:t>
      </w:r>
      <w:proofErr w:type="gramStart"/>
      <w:r w:rsidRPr="00E756AF">
        <w:rPr>
          <w:rFonts w:ascii="Cambria" w:hAnsi="Cambria"/>
          <w:sz w:val="22"/>
          <w:szCs w:val="22"/>
        </w:rPr>
        <w:t>spektrum</w:t>
      </w:r>
      <w:proofErr w:type="gramEnd"/>
      <w:r w:rsidRPr="00E756AF">
        <w:rPr>
          <w:rFonts w:ascii="Cambria" w:hAnsi="Cambria"/>
          <w:sz w:val="22"/>
          <w:szCs w:val="22"/>
        </w:rPr>
        <w:t xml:space="preserve"> zavarral vagy egyéb pszichés fejlődési zavarral (súlyos tanulási, figyelem- vagy magatartásszabályozási zavarral) küzdő sajátos igényű gyermekek nevelése a szakértői vélemény alapján integrált, vagy </w:t>
      </w:r>
      <w:proofErr w:type="spellStart"/>
      <w:r w:rsidRPr="00E756AF">
        <w:rPr>
          <w:rFonts w:ascii="Cambria" w:hAnsi="Cambria"/>
          <w:sz w:val="22"/>
          <w:szCs w:val="22"/>
        </w:rPr>
        <w:t>szegregált</w:t>
      </w:r>
      <w:proofErr w:type="spellEnd"/>
      <w:r w:rsidRPr="00E756AF">
        <w:rPr>
          <w:rFonts w:ascii="Cambria" w:hAnsi="Cambria"/>
          <w:sz w:val="22"/>
          <w:szCs w:val="22"/>
        </w:rPr>
        <w:t xml:space="preserve"> formában.</w:t>
      </w:r>
    </w:p>
    <w:p w:rsidR="0076642C" w:rsidRPr="00E756AF" w:rsidRDefault="0076642C" w:rsidP="0076642C">
      <w:pPr>
        <w:pStyle w:val="Listaszerbekezds"/>
        <w:tabs>
          <w:tab w:val="left" w:leader="dot" w:pos="9072"/>
          <w:tab w:val="left" w:leader="dot" w:pos="9781"/>
          <w:tab w:val="left" w:leader="dot" w:pos="16443"/>
        </w:tabs>
        <w:spacing w:before="240"/>
        <w:ind w:left="567"/>
        <w:rPr>
          <w:rFonts w:ascii="Cambria" w:hAnsi="Cambria"/>
          <w:sz w:val="22"/>
          <w:szCs w:val="22"/>
        </w:rPr>
      </w:pPr>
      <w:r w:rsidRPr="00E756AF">
        <w:rPr>
          <w:rFonts w:ascii="Cambria" w:hAnsi="Cambria"/>
          <w:sz w:val="22"/>
          <w:szCs w:val="22"/>
        </w:rPr>
        <w:t>Hosszabb időtartamú közfoglalkoztatás.</w:t>
      </w:r>
    </w:p>
    <w:p w:rsidR="0076642C" w:rsidRPr="00E756AF" w:rsidRDefault="0076642C" w:rsidP="006F563C">
      <w:pPr>
        <w:pStyle w:val="Listaszerbekezds"/>
        <w:numPr>
          <w:ilvl w:val="1"/>
          <w:numId w:val="11"/>
        </w:numPr>
        <w:tabs>
          <w:tab w:val="left" w:leader="dot" w:pos="9072"/>
          <w:tab w:val="left" w:leader="dot" w:pos="16443"/>
        </w:tabs>
        <w:suppressAutoHyphens w:val="0"/>
        <w:spacing w:before="240" w:after="120"/>
        <w:ind w:left="567" w:hanging="567"/>
        <w:contextualSpacing w:val="0"/>
        <w:rPr>
          <w:rFonts w:ascii="Cambria" w:hAnsi="Cambria"/>
          <w:sz w:val="22"/>
          <w:szCs w:val="22"/>
        </w:rPr>
      </w:pPr>
      <w:r w:rsidRPr="00E756AF">
        <w:rPr>
          <w:rFonts w:ascii="Cambria" w:hAnsi="Cambria"/>
          <w:sz w:val="22"/>
          <w:szCs w:val="22"/>
        </w:rPr>
        <w:t xml:space="preserve">A költségvetési szerv alaptevékenységének kormányzati </w:t>
      </w:r>
      <w:proofErr w:type="gramStart"/>
      <w:r w:rsidRPr="00E756AF">
        <w:rPr>
          <w:rFonts w:ascii="Cambria" w:hAnsi="Cambria"/>
          <w:sz w:val="22"/>
          <w:szCs w:val="22"/>
        </w:rPr>
        <w:t>funkció</w:t>
      </w:r>
      <w:proofErr w:type="gramEnd"/>
      <w:r w:rsidRPr="00E756AF">
        <w:rPr>
          <w:rFonts w:ascii="Cambria" w:hAnsi="Cambria"/>
          <w:sz w:val="22"/>
          <w:szCs w:val="22"/>
        </w:rPr>
        <w:t xml:space="preserve"> szerinti megjelölése:</w:t>
      </w:r>
    </w:p>
    <w:tbl>
      <w:tblPr>
        <w:tblStyle w:val="Rcsostblzat1"/>
        <w:tblW w:w="9287" w:type="dxa"/>
        <w:jc w:val="center"/>
        <w:tblLook w:val="04A0" w:firstRow="1" w:lastRow="0" w:firstColumn="1" w:lastColumn="0" w:noHBand="0" w:noVBand="1"/>
      </w:tblPr>
      <w:tblGrid>
        <w:gridCol w:w="671"/>
        <w:gridCol w:w="2548"/>
        <w:gridCol w:w="6068"/>
      </w:tblGrid>
      <w:tr w:rsidR="0076642C" w:rsidRPr="00E756AF" w:rsidTr="0076642C">
        <w:trPr>
          <w:jc w:val="center"/>
        </w:trPr>
        <w:tc>
          <w:tcPr>
            <w:tcW w:w="361" w:type="pct"/>
            <w:vAlign w:val="center"/>
          </w:tcPr>
          <w:p w:rsidR="0076642C" w:rsidRPr="00E756AF" w:rsidRDefault="0076642C" w:rsidP="0076642C">
            <w:pPr>
              <w:tabs>
                <w:tab w:val="left" w:leader="dot" w:pos="9072"/>
                <w:tab w:val="left" w:leader="dot" w:pos="16443"/>
              </w:tabs>
              <w:spacing w:before="80"/>
              <w:jc w:val="center"/>
              <w:rPr>
                <w:rFonts w:ascii="Cambria" w:eastAsiaTheme="minorHAnsi" w:hAnsi="Cambria" w:cstheme="minorHAnsi"/>
                <w:sz w:val="22"/>
                <w:szCs w:val="22"/>
                <w:lang w:eastAsia="en-US"/>
              </w:rPr>
            </w:pPr>
          </w:p>
        </w:tc>
        <w:tc>
          <w:tcPr>
            <w:tcW w:w="1372" w:type="pct"/>
            <w:vAlign w:val="center"/>
          </w:tcPr>
          <w:p w:rsidR="0076642C" w:rsidRPr="00E756AF" w:rsidRDefault="0076642C" w:rsidP="0076642C">
            <w:pPr>
              <w:tabs>
                <w:tab w:val="left" w:leader="dot" w:pos="9072"/>
                <w:tab w:val="left" w:leader="dot" w:pos="16443"/>
              </w:tabs>
              <w:spacing w:before="80"/>
              <w:rPr>
                <w:rFonts w:ascii="Cambria" w:eastAsiaTheme="minorHAnsi" w:hAnsi="Cambria" w:cstheme="minorHAnsi"/>
                <w:sz w:val="22"/>
                <w:szCs w:val="22"/>
                <w:lang w:eastAsia="en-US"/>
              </w:rPr>
            </w:pPr>
            <w:r w:rsidRPr="00E756AF">
              <w:rPr>
                <w:rFonts w:ascii="Cambria" w:eastAsiaTheme="minorHAnsi" w:hAnsi="Cambria" w:cstheme="minorHAnsi"/>
                <w:sz w:val="22"/>
                <w:szCs w:val="22"/>
                <w:lang w:eastAsia="en-US"/>
              </w:rPr>
              <w:t>kormányzati funkciószám</w:t>
            </w:r>
          </w:p>
        </w:tc>
        <w:tc>
          <w:tcPr>
            <w:tcW w:w="3267" w:type="pct"/>
            <w:vAlign w:val="center"/>
          </w:tcPr>
          <w:p w:rsidR="0076642C" w:rsidRPr="00E756AF" w:rsidRDefault="0076642C" w:rsidP="0076642C">
            <w:pPr>
              <w:tabs>
                <w:tab w:val="left" w:leader="dot" w:pos="9072"/>
                <w:tab w:val="left" w:leader="dot" w:pos="16443"/>
              </w:tabs>
              <w:spacing w:before="80"/>
              <w:rPr>
                <w:rFonts w:ascii="Cambria" w:eastAsiaTheme="minorHAnsi" w:hAnsi="Cambria" w:cstheme="minorHAnsi"/>
                <w:sz w:val="22"/>
                <w:szCs w:val="22"/>
                <w:lang w:eastAsia="en-US"/>
              </w:rPr>
            </w:pPr>
            <w:r w:rsidRPr="00E756AF">
              <w:rPr>
                <w:rFonts w:ascii="Cambria" w:eastAsiaTheme="minorHAnsi" w:hAnsi="Cambria" w:cstheme="minorHAnsi"/>
                <w:sz w:val="22"/>
                <w:szCs w:val="22"/>
                <w:lang w:eastAsia="en-US"/>
              </w:rPr>
              <w:t xml:space="preserve">kormányzati </w:t>
            </w:r>
            <w:proofErr w:type="gramStart"/>
            <w:r w:rsidRPr="00E756AF">
              <w:rPr>
                <w:rFonts w:ascii="Cambria" w:eastAsiaTheme="minorHAnsi" w:hAnsi="Cambria" w:cstheme="minorHAnsi"/>
                <w:sz w:val="22"/>
                <w:szCs w:val="22"/>
                <w:lang w:eastAsia="en-US"/>
              </w:rPr>
              <w:t>funkció</w:t>
            </w:r>
            <w:proofErr w:type="gramEnd"/>
            <w:r w:rsidRPr="00E756AF">
              <w:rPr>
                <w:rFonts w:ascii="Cambria" w:eastAsiaTheme="minorHAnsi" w:hAnsi="Cambria" w:cstheme="minorHAnsi"/>
                <w:sz w:val="22"/>
                <w:szCs w:val="22"/>
                <w:lang w:eastAsia="en-US"/>
              </w:rPr>
              <w:t xml:space="preserve"> megnevezése</w:t>
            </w:r>
          </w:p>
        </w:tc>
      </w:tr>
      <w:tr w:rsidR="0076642C" w:rsidRPr="00E756AF" w:rsidTr="0076642C">
        <w:trPr>
          <w:jc w:val="center"/>
        </w:trPr>
        <w:tc>
          <w:tcPr>
            <w:tcW w:w="361" w:type="pct"/>
            <w:vAlign w:val="center"/>
          </w:tcPr>
          <w:p w:rsidR="0076642C" w:rsidRPr="00E756AF" w:rsidRDefault="0076642C" w:rsidP="0076642C">
            <w:pPr>
              <w:tabs>
                <w:tab w:val="left" w:leader="dot" w:pos="9072"/>
                <w:tab w:val="left" w:leader="dot" w:pos="16443"/>
              </w:tabs>
              <w:spacing w:before="80"/>
              <w:jc w:val="center"/>
              <w:rPr>
                <w:rFonts w:ascii="Cambria" w:eastAsiaTheme="minorHAnsi" w:hAnsi="Cambria" w:cstheme="minorHAnsi"/>
                <w:sz w:val="22"/>
                <w:szCs w:val="22"/>
                <w:lang w:eastAsia="en-US"/>
              </w:rPr>
            </w:pPr>
            <w:r w:rsidRPr="00E756AF">
              <w:rPr>
                <w:rFonts w:ascii="Cambria" w:eastAsiaTheme="minorHAnsi" w:hAnsi="Cambria" w:cstheme="minorHAnsi"/>
                <w:sz w:val="22"/>
                <w:szCs w:val="22"/>
                <w:lang w:eastAsia="en-US"/>
              </w:rPr>
              <w:t>1</w:t>
            </w:r>
          </w:p>
        </w:tc>
        <w:tc>
          <w:tcPr>
            <w:tcW w:w="1372" w:type="pct"/>
            <w:vAlign w:val="center"/>
          </w:tcPr>
          <w:p w:rsidR="0076642C" w:rsidRPr="00E756AF" w:rsidRDefault="0076642C" w:rsidP="0076642C">
            <w:pPr>
              <w:tabs>
                <w:tab w:val="left" w:leader="dot" w:pos="9072"/>
                <w:tab w:val="left" w:leader="dot" w:pos="16443"/>
              </w:tabs>
              <w:spacing w:before="80"/>
              <w:rPr>
                <w:rFonts w:ascii="Cambria" w:eastAsiaTheme="minorHAnsi" w:hAnsi="Cambria" w:cstheme="minorHAnsi"/>
                <w:sz w:val="22"/>
                <w:szCs w:val="22"/>
                <w:lang w:eastAsia="en-US"/>
              </w:rPr>
            </w:pPr>
            <w:r w:rsidRPr="00E756AF">
              <w:rPr>
                <w:rFonts w:ascii="Cambria" w:hAnsi="Cambria"/>
                <w:sz w:val="22"/>
                <w:szCs w:val="22"/>
              </w:rPr>
              <w:t>041233</w:t>
            </w:r>
          </w:p>
        </w:tc>
        <w:tc>
          <w:tcPr>
            <w:tcW w:w="3267" w:type="pct"/>
            <w:vAlign w:val="center"/>
          </w:tcPr>
          <w:p w:rsidR="0076642C" w:rsidRPr="00E756AF" w:rsidRDefault="0076642C" w:rsidP="0076642C">
            <w:pPr>
              <w:tabs>
                <w:tab w:val="left" w:leader="dot" w:pos="9072"/>
                <w:tab w:val="left" w:leader="dot" w:pos="16443"/>
              </w:tabs>
              <w:spacing w:before="80"/>
              <w:rPr>
                <w:rFonts w:ascii="Cambria" w:eastAsiaTheme="minorHAnsi" w:hAnsi="Cambria" w:cstheme="minorHAnsi"/>
                <w:sz w:val="22"/>
                <w:szCs w:val="22"/>
                <w:lang w:eastAsia="en-US"/>
              </w:rPr>
            </w:pPr>
            <w:r w:rsidRPr="00E756AF">
              <w:rPr>
                <w:rFonts w:ascii="Cambria" w:hAnsi="Cambria"/>
                <w:sz w:val="22"/>
                <w:szCs w:val="22"/>
              </w:rPr>
              <w:t>Hosszabb időtartamú közfoglalkoztatás</w:t>
            </w:r>
          </w:p>
        </w:tc>
      </w:tr>
      <w:tr w:rsidR="0076642C" w:rsidRPr="00E756AF" w:rsidTr="0076642C">
        <w:trPr>
          <w:jc w:val="center"/>
        </w:trPr>
        <w:tc>
          <w:tcPr>
            <w:tcW w:w="361" w:type="pct"/>
            <w:vAlign w:val="center"/>
          </w:tcPr>
          <w:p w:rsidR="0076642C" w:rsidRPr="00E756AF" w:rsidRDefault="0076642C" w:rsidP="0076642C">
            <w:pPr>
              <w:tabs>
                <w:tab w:val="left" w:leader="dot" w:pos="9072"/>
                <w:tab w:val="left" w:leader="dot" w:pos="16443"/>
              </w:tabs>
              <w:spacing w:before="80"/>
              <w:jc w:val="center"/>
              <w:rPr>
                <w:rFonts w:ascii="Cambria" w:eastAsiaTheme="minorHAnsi" w:hAnsi="Cambria" w:cstheme="minorHAnsi"/>
                <w:sz w:val="22"/>
                <w:szCs w:val="22"/>
                <w:lang w:eastAsia="en-US"/>
              </w:rPr>
            </w:pPr>
            <w:r w:rsidRPr="00E756AF">
              <w:rPr>
                <w:rFonts w:ascii="Cambria" w:eastAsiaTheme="minorHAnsi" w:hAnsi="Cambria" w:cstheme="minorHAnsi"/>
                <w:sz w:val="22"/>
                <w:szCs w:val="22"/>
                <w:lang w:eastAsia="en-US"/>
              </w:rPr>
              <w:t>2</w:t>
            </w:r>
          </w:p>
        </w:tc>
        <w:tc>
          <w:tcPr>
            <w:tcW w:w="1372" w:type="pct"/>
            <w:vAlign w:val="center"/>
          </w:tcPr>
          <w:p w:rsidR="0076642C" w:rsidRPr="00E756AF" w:rsidRDefault="0076642C" w:rsidP="0076642C">
            <w:pPr>
              <w:tabs>
                <w:tab w:val="left" w:leader="dot" w:pos="9072"/>
                <w:tab w:val="left" w:leader="dot" w:pos="16443"/>
              </w:tabs>
              <w:spacing w:before="80"/>
              <w:rPr>
                <w:rFonts w:ascii="Cambria" w:eastAsiaTheme="minorHAnsi" w:hAnsi="Cambria" w:cstheme="minorHAnsi"/>
                <w:sz w:val="22"/>
                <w:szCs w:val="22"/>
                <w:lang w:eastAsia="en-US"/>
              </w:rPr>
            </w:pPr>
            <w:r w:rsidRPr="00E756AF">
              <w:rPr>
                <w:rFonts w:ascii="Cambria" w:hAnsi="Cambria"/>
                <w:sz w:val="22"/>
                <w:szCs w:val="22"/>
              </w:rPr>
              <w:t>091110</w:t>
            </w:r>
          </w:p>
        </w:tc>
        <w:tc>
          <w:tcPr>
            <w:tcW w:w="3267" w:type="pct"/>
            <w:vAlign w:val="center"/>
          </w:tcPr>
          <w:p w:rsidR="0076642C" w:rsidRPr="00E756AF" w:rsidRDefault="0076642C" w:rsidP="0076642C">
            <w:pPr>
              <w:tabs>
                <w:tab w:val="left" w:leader="dot" w:pos="9072"/>
                <w:tab w:val="left" w:leader="dot" w:pos="16443"/>
              </w:tabs>
              <w:spacing w:before="80"/>
              <w:rPr>
                <w:rFonts w:ascii="Cambria" w:eastAsiaTheme="minorHAnsi" w:hAnsi="Cambria" w:cstheme="minorHAnsi"/>
                <w:sz w:val="22"/>
                <w:szCs w:val="22"/>
                <w:lang w:eastAsia="en-US"/>
              </w:rPr>
            </w:pPr>
            <w:r w:rsidRPr="00E756AF">
              <w:rPr>
                <w:rFonts w:ascii="Cambria" w:hAnsi="Cambria"/>
                <w:sz w:val="22"/>
                <w:szCs w:val="22"/>
              </w:rPr>
              <w:t>Óvodai nevelés, ellátás szakmai feladatai</w:t>
            </w:r>
          </w:p>
        </w:tc>
      </w:tr>
      <w:tr w:rsidR="0076642C" w:rsidRPr="00E756AF" w:rsidTr="0076642C">
        <w:trPr>
          <w:jc w:val="center"/>
        </w:trPr>
        <w:tc>
          <w:tcPr>
            <w:tcW w:w="361" w:type="pct"/>
            <w:vAlign w:val="center"/>
          </w:tcPr>
          <w:p w:rsidR="0076642C" w:rsidRPr="00E756AF" w:rsidRDefault="0076642C" w:rsidP="0076642C">
            <w:pPr>
              <w:tabs>
                <w:tab w:val="left" w:leader="dot" w:pos="9072"/>
                <w:tab w:val="left" w:leader="dot" w:pos="16443"/>
              </w:tabs>
              <w:spacing w:before="80"/>
              <w:jc w:val="center"/>
              <w:rPr>
                <w:rFonts w:ascii="Cambria" w:eastAsiaTheme="minorHAnsi" w:hAnsi="Cambria" w:cstheme="minorHAnsi"/>
                <w:sz w:val="22"/>
                <w:szCs w:val="22"/>
                <w:lang w:eastAsia="en-US"/>
              </w:rPr>
            </w:pPr>
            <w:r w:rsidRPr="00E756AF">
              <w:rPr>
                <w:rFonts w:ascii="Cambria" w:eastAsiaTheme="minorHAnsi" w:hAnsi="Cambria" w:cstheme="minorHAnsi"/>
                <w:sz w:val="22"/>
                <w:szCs w:val="22"/>
                <w:lang w:eastAsia="en-US"/>
              </w:rPr>
              <w:t>3</w:t>
            </w:r>
          </w:p>
        </w:tc>
        <w:tc>
          <w:tcPr>
            <w:tcW w:w="1372" w:type="pct"/>
            <w:vAlign w:val="center"/>
          </w:tcPr>
          <w:p w:rsidR="0076642C" w:rsidRPr="00E756AF" w:rsidRDefault="0076642C" w:rsidP="0076642C">
            <w:pPr>
              <w:tabs>
                <w:tab w:val="left" w:leader="dot" w:pos="9072"/>
                <w:tab w:val="left" w:leader="dot" w:pos="16443"/>
              </w:tabs>
              <w:spacing w:before="80"/>
              <w:rPr>
                <w:rFonts w:ascii="Cambria" w:eastAsiaTheme="minorHAnsi" w:hAnsi="Cambria" w:cstheme="minorHAnsi"/>
                <w:sz w:val="22"/>
                <w:szCs w:val="22"/>
                <w:lang w:eastAsia="en-US"/>
              </w:rPr>
            </w:pPr>
            <w:r w:rsidRPr="00E756AF">
              <w:rPr>
                <w:rFonts w:ascii="Cambria" w:hAnsi="Cambria"/>
                <w:sz w:val="22"/>
                <w:szCs w:val="22"/>
              </w:rPr>
              <w:t>091120</w:t>
            </w:r>
          </w:p>
        </w:tc>
        <w:tc>
          <w:tcPr>
            <w:tcW w:w="3267" w:type="pct"/>
            <w:vAlign w:val="center"/>
          </w:tcPr>
          <w:p w:rsidR="0076642C" w:rsidRPr="00E756AF" w:rsidRDefault="0076642C" w:rsidP="0076642C">
            <w:pPr>
              <w:tabs>
                <w:tab w:val="left" w:leader="dot" w:pos="9072"/>
                <w:tab w:val="left" w:leader="dot" w:pos="16443"/>
              </w:tabs>
              <w:spacing w:before="80"/>
              <w:rPr>
                <w:rFonts w:ascii="Cambria" w:eastAsiaTheme="minorHAnsi" w:hAnsi="Cambria" w:cstheme="minorHAnsi"/>
                <w:sz w:val="22"/>
                <w:szCs w:val="22"/>
                <w:lang w:eastAsia="en-US"/>
              </w:rPr>
            </w:pPr>
            <w:r w:rsidRPr="00E756AF">
              <w:rPr>
                <w:rFonts w:ascii="Cambria" w:hAnsi="Cambria"/>
                <w:sz w:val="22"/>
                <w:szCs w:val="22"/>
              </w:rPr>
              <w:t>Sajátos nevelési igényű gyermekek óvodai nevelésének, ellátásának feladatai</w:t>
            </w:r>
          </w:p>
        </w:tc>
      </w:tr>
      <w:tr w:rsidR="0076642C" w:rsidRPr="00E756AF" w:rsidTr="0076642C">
        <w:trPr>
          <w:jc w:val="center"/>
        </w:trPr>
        <w:tc>
          <w:tcPr>
            <w:tcW w:w="361" w:type="pct"/>
            <w:vAlign w:val="center"/>
          </w:tcPr>
          <w:p w:rsidR="0076642C" w:rsidRPr="00E756AF" w:rsidRDefault="0076642C" w:rsidP="0076642C">
            <w:pPr>
              <w:tabs>
                <w:tab w:val="left" w:leader="dot" w:pos="9072"/>
                <w:tab w:val="left" w:leader="dot" w:pos="16443"/>
              </w:tabs>
              <w:spacing w:before="80"/>
              <w:jc w:val="center"/>
              <w:rPr>
                <w:rFonts w:ascii="Cambria" w:eastAsiaTheme="minorHAnsi" w:hAnsi="Cambria" w:cstheme="minorHAnsi"/>
                <w:sz w:val="22"/>
                <w:szCs w:val="22"/>
                <w:lang w:eastAsia="en-US"/>
              </w:rPr>
            </w:pPr>
            <w:r w:rsidRPr="00E756AF">
              <w:rPr>
                <w:rFonts w:ascii="Cambria" w:eastAsiaTheme="minorHAnsi" w:hAnsi="Cambria" w:cstheme="minorHAnsi"/>
                <w:sz w:val="22"/>
                <w:szCs w:val="22"/>
                <w:lang w:eastAsia="en-US"/>
              </w:rPr>
              <w:t>4</w:t>
            </w:r>
          </w:p>
        </w:tc>
        <w:tc>
          <w:tcPr>
            <w:tcW w:w="1372" w:type="pct"/>
            <w:vAlign w:val="center"/>
          </w:tcPr>
          <w:p w:rsidR="0076642C" w:rsidRPr="00E756AF" w:rsidRDefault="0076642C" w:rsidP="0076642C">
            <w:pPr>
              <w:tabs>
                <w:tab w:val="left" w:leader="dot" w:pos="9072"/>
                <w:tab w:val="left" w:leader="dot" w:pos="16443"/>
              </w:tabs>
              <w:spacing w:before="80"/>
              <w:rPr>
                <w:rFonts w:ascii="Cambria" w:eastAsiaTheme="minorHAnsi" w:hAnsi="Cambria" w:cstheme="minorHAnsi"/>
                <w:sz w:val="22"/>
                <w:szCs w:val="22"/>
                <w:lang w:eastAsia="en-US"/>
              </w:rPr>
            </w:pPr>
            <w:r w:rsidRPr="00E756AF">
              <w:rPr>
                <w:rFonts w:ascii="Cambria" w:hAnsi="Cambria"/>
                <w:sz w:val="22"/>
                <w:szCs w:val="22"/>
              </w:rPr>
              <w:t>091140</w:t>
            </w:r>
          </w:p>
        </w:tc>
        <w:tc>
          <w:tcPr>
            <w:tcW w:w="3267" w:type="pct"/>
            <w:vAlign w:val="center"/>
          </w:tcPr>
          <w:p w:rsidR="0076642C" w:rsidRPr="00E756AF" w:rsidRDefault="0076642C" w:rsidP="0076642C">
            <w:pPr>
              <w:tabs>
                <w:tab w:val="left" w:leader="dot" w:pos="9072"/>
                <w:tab w:val="left" w:leader="dot" w:pos="16443"/>
              </w:tabs>
              <w:spacing w:before="80"/>
              <w:rPr>
                <w:rFonts w:ascii="Cambria" w:eastAsiaTheme="minorHAnsi" w:hAnsi="Cambria" w:cstheme="minorHAnsi"/>
                <w:sz w:val="22"/>
                <w:szCs w:val="22"/>
                <w:lang w:eastAsia="en-US"/>
              </w:rPr>
            </w:pPr>
            <w:r w:rsidRPr="00E756AF">
              <w:rPr>
                <w:rFonts w:ascii="Cambria" w:hAnsi="Cambria"/>
                <w:sz w:val="22"/>
                <w:szCs w:val="22"/>
              </w:rPr>
              <w:t>Óvodai nevelés, ellátás működtetési feladatai</w:t>
            </w:r>
          </w:p>
        </w:tc>
      </w:tr>
      <w:tr w:rsidR="0076642C" w:rsidRPr="00E756AF" w:rsidTr="0076642C">
        <w:trPr>
          <w:jc w:val="center"/>
        </w:trPr>
        <w:tc>
          <w:tcPr>
            <w:tcW w:w="361" w:type="pct"/>
            <w:vAlign w:val="center"/>
          </w:tcPr>
          <w:p w:rsidR="0076642C" w:rsidRPr="00E756AF" w:rsidRDefault="0076642C" w:rsidP="0076642C">
            <w:pPr>
              <w:tabs>
                <w:tab w:val="left" w:leader="dot" w:pos="9072"/>
                <w:tab w:val="left" w:leader="dot" w:pos="16443"/>
              </w:tabs>
              <w:spacing w:before="80"/>
              <w:jc w:val="center"/>
              <w:rPr>
                <w:rFonts w:ascii="Cambria" w:eastAsiaTheme="minorHAnsi" w:hAnsi="Cambria" w:cstheme="minorHAnsi"/>
                <w:sz w:val="22"/>
                <w:szCs w:val="22"/>
                <w:lang w:eastAsia="en-US"/>
              </w:rPr>
            </w:pPr>
            <w:r w:rsidRPr="00E756AF">
              <w:rPr>
                <w:rFonts w:ascii="Cambria" w:eastAsiaTheme="minorHAnsi" w:hAnsi="Cambria" w:cstheme="minorHAnsi"/>
                <w:sz w:val="22"/>
                <w:szCs w:val="22"/>
                <w:lang w:eastAsia="en-US"/>
              </w:rPr>
              <w:t>5</w:t>
            </w:r>
          </w:p>
        </w:tc>
        <w:tc>
          <w:tcPr>
            <w:tcW w:w="1372"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101270</w:t>
            </w:r>
          </w:p>
        </w:tc>
        <w:tc>
          <w:tcPr>
            <w:tcW w:w="3267"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Fogyatékossággal élők társadalmi integrációját és életminőségét segítő programok, támogatások</w:t>
            </w:r>
          </w:p>
        </w:tc>
      </w:tr>
      <w:tr w:rsidR="0076642C" w:rsidRPr="00E756AF" w:rsidTr="0076642C">
        <w:trPr>
          <w:jc w:val="center"/>
        </w:trPr>
        <w:tc>
          <w:tcPr>
            <w:tcW w:w="361" w:type="pct"/>
            <w:vAlign w:val="center"/>
          </w:tcPr>
          <w:p w:rsidR="0076642C" w:rsidRPr="00E756AF" w:rsidRDefault="0076642C" w:rsidP="0076642C">
            <w:pPr>
              <w:tabs>
                <w:tab w:val="left" w:leader="dot" w:pos="9072"/>
                <w:tab w:val="left" w:leader="dot" w:pos="16443"/>
              </w:tabs>
              <w:spacing w:before="80"/>
              <w:jc w:val="center"/>
              <w:rPr>
                <w:rFonts w:ascii="Cambria" w:eastAsiaTheme="minorHAnsi" w:hAnsi="Cambria" w:cstheme="minorHAnsi"/>
                <w:sz w:val="22"/>
                <w:szCs w:val="22"/>
                <w:lang w:eastAsia="en-US"/>
              </w:rPr>
            </w:pPr>
            <w:r w:rsidRPr="00E756AF">
              <w:rPr>
                <w:rFonts w:ascii="Cambria" w:eastAsiaTheme="minorHAnsi" w:hAnsi="Cambria" w:cstheme="minorHAnsi"/>
                <w:sz w:val="22"/>
                <w:szCs w:val="22"/>
                <w:lang w:eastAsia="en-US"/>
              </w:rPr>
              <w:t>6</w:t>
            </w:r>
          </w:p>
        </w:tc>
        <w:tc>
          <w:tcPr>
            <w:tcW w:w="1372"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104060</w:t>
            </w:r>
          </w:p>
        </w:tc>
        <w:tc>
          <w:tcPr>
            <w:tcW w:w="3267"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A gyermekek, fiatalok és családok életminőségét javító programok</w:t>
            </w:r>
          </w:p>
        </w:tc>
      </w:tr>
      <w:tr w:rsidR="0076642C" w:rsidRPr="00E756AF" w:rsidTr="0076642C">
        <w:trPr>
          <w:jc w:val="center"/>
        </w:trPr>
        <w:tc>
          <w:tcPr>
            <w:tcW w:w="361" w:type="pct"/>
            <w:vAlign w:val="center"/>
          </w:tcPr>
          <w:p w:rsidR="0076642C" w:rsidRPr="00E756AF" w:rsidRDefault="0076642C" w:rsidP="0076642C">
            <w:pPr>
              <w:tabs>
                <w:tab w:val="left" w:leader="dot" w:pos="9072"/>
                <w:tab w:val="left" w:leader="dot" w:pos="16443"/>
              </w:tabs>
              <w:spacing w:before="80"/>
              <w:jc w:val="center"/>
              <w:rPr>
                <w:rFonts w:ascii="Cambria" w:eastAsiaTheme="minorHAnsi" w:hAnsi="Cambria" w:cstheme="minorHAnsi"/>
                <w:sz w:val="22"/>
                <w:szCs w:val="22"/>
                <w:lang w:eastAsia="en-US"/>
              </w:rPr>
            </w:pPr>
            <w:r w:rsidRPr="00E756AF">
              <w:rPr>
                <w:rFonts w:ascii="Cambria" w:eastAsiaTheme="minorHAnsi" w:hAnsi="Cambria" w:cstheme="minorHAnsi"/>
                <w:sz w:val="22"/>
                <w:szCs w:val="22"/>
                <w:lang w:eastAsia="en-US"/>
              </w:rPr>
              <w:t>7</w:t>
            </w:r>
          </w:p>
        </w:tc>
        <w:tc>
          <w:tcPr>
            <w:tcW w:w="1372"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107090</w:t>
            </w:r>
          </w:p>
        </w:tc>
        <w:tc>
          <w:tcPr>
            <w:tcW w:w="3267"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Romák társadalmi integrációját elősegítő tevékenységek, programok</w:t>
            </w:r>
          </w:p>
        </w:tc>
      </w:tr>
    </w:tbl>
    <w:p w:rsidR="0076642C" w:rsidRPr="00E756AF" w:rsidRDefault="0076642C" w:rsidP="006F563C">
      <w:pPr>
        <w:pStyle w:val="Listaszerbekezds"/>
        <w:numPr>
          <w:ilvl w:val="1"/>
          <w:numId w:val="11"/>
        </w:numPr>
        <w:tabs>
          <w:tab w:val="left" w:leader="dot" w:pos="9072"/>
          <w:tab w:val="left" w:leader="dot" w:pos="9781"/>
          <w:tab w:val="left" w:leader="dot" w:pos="16443"/>
        </w:tabs>
        <w:suppressAutoHyphens w:val="0"/>
        <w:spacing w:before="240"/>
        <w:ind w:left="567" w:hanging="567"/>
        <w:contextualSpacing w:val="0"/>
        <w:rPr>
          <w:rFonts w:ascii="Cambria" w:hAnsi="Cambria"/>
          <w:sz w:val="22"/>
          <w:szCs w:val="22"/>
        </w:rPr>
      </w:pPr>
      <w:r w:rsidRPr="00E756AF">
        <w:rPr>
          <w:rFonts w:ascii="Cambria" w:hAnsi="Cambria"/>
          <w:sz w:val="22"/>
          <w:szCs w:val="22"/>
        </w:rPr>
        <w:t>A költségvetési szerv illetékessége, működési területe: Hajdúszoboszló Város Közigazgatási területe, Hajdúszoboszlói kistérség területe: Ebes, Nagyhegyes, Hajdúszovát települések</w:t>
      </w:r>
    </w:p>
    <w:p w:rsidR="0076642C" w:rsidRPr="00E756AF" w:rsidRDefault="0076642C" w:rsidP="006F563C">
      <w:pPr>
        <w:pStyle w:val="Listaszerbekezds"/>
        <w:numPr>
          <w:ilvl w:val="0"/>
          <w:numId w:val="11"/>
        </w:numPr>
        <w:tabs>
          <w:tab w:val="left" w:leader="dot" w:pos="9072"/>
          <w:tab w:val="left" w:leader="dot" w:pos="9781"/>
        </w:tabs>
        <w:suppressAutoHyphens w:val="0"/>
        <w:spacing w:before="720" w:after="480"/>
        <w:ind w:left="357" w:hanging="357"/>
        <w:contextualSpacing w:val="0"/>
        <w:jc w:val="center"/>
        <w:rPr>
          <w:rFonts w:ascii="Cambria" w:hAnsi="Cambria"/>
          <w:b/>
          <w:sz w:val="22"/>
          <w:szCs w:val="22"/>
        </w:rPr>
      </w:pPr>
      <w:r w:rsidRPr="00E756AF">
        <w:rPr>
          <w:rFonts w:ascii="Cambria" w:hAnsi="Cambria"/>
          <w:b/>
          <w:sz w:val="22"/>
          <w:szCs w:val="22"/>
        </w:rPr>
        <w:t>A költségvetési szerv szervezete és működése</w:t>
      </w:r>
    </w:p>
    <w:p w:rsidR="0076642C" w:rsidRPr="00E756AF" w:rsidRDefault="0076642C" w:rsidP="006F563C">
      <w:pPr>
        <w:pStyle w:val="Listaszerbekezds"/>
        <w:numPr>
          <w:ilvl w:val="1"/>
          <w:numId w:val="11"/>
        </w:numPr>
        <w:tabs>
          <w:tab w:val="left" w:leader="dot" w:pos="9072"/>
        </w:tabs>
        <w:suppressAutoHyphens w:val="0"/>
        <w:spacing w:before="240" w:after="120"/>
        <w:ind w:left="567" w:hanging="567"/>
        <w:contextualSpacing w:val="0"/>
        <w:rPr>
          <w:rFonts w:ascii="Cambria" w:hAnsi="Cambria"/>
          <w:sz w:val="22"/>
          <w:szCs w:val="22"/>
        </w:rPr>
      </w:pPr>
      <w:r w:rsidRPr="00E756AF">
        <w:rPr>
          <w:rFonts w:ascii="Cambria" w:hAnsi="Cambria"/>
          <w:sz w:val="22"/>
          <w:szCs w:val="22"/>
        </w:rPr>
        <w:t xml:space="preserve">Az intézmény vezetője az igazgató, akit az önkormányzat Képviselő-testülete bíz meg 5 évre a pedagógusok új életpályájáról szóló 2023. évi LII. törvény, valamint a pedagógusok új életpályájáról szóló 2023. évi LII. törvény végrehajtásáról szóló 401/2023. (VIII.30.) Korm. rendelet alapján köznevelési foglalkoztatotti jogviszonyban. A megbízás előkészítése a Kulturális, Nevelési és Sport Bizottság feladata, a pályázati eljárással kapcsolatos feladatokat a jegyző látja el. A vezető kinevezésének, felmentésének és illetménye megállapításának jogát a Képviselő-testület, az egyéb munkáltatói jogokat a polgármester gyakorolja. </w:t>
      </w:r>
    </w:p>
    <w:p w:rsidR="0076642C" w:rsidRPr="00E756AF" w:rsidRDefault="0076642C" w:rsidP="006F563C">
      <w:pPr>
        <w:pStyle w:val="Listaszerbekezds"/>
        <w:numPr>
          <w:ilvl w:val="1"/>
          <w:numId w:val="11"/>
        </w:numPr>
        <w:tabs>
          <w:tab w:val="left" w:leader="dot" w:pos="9072"/>
        </w:tabs>
        <w:suppressAutoHyphens w:val="0"/>
        <w:spacing w:before="240" w:after="120"/>
        <w:ind w:left="567" w:hanging="567"/>
        <w:contextualSpacing w:val="0"/>
        <w:rPr>
          <w:rFonts w:ascii="Cambria" w:hAnsi="Cambria"/>
          <w:sz w:val="22"/>
          <w:szCs w:val="22"/>
        </w:rPr>
      </w:pPr>
      <w:r w:rsidRPr="00E756AF">
        <w:rPr>
          <w:rFonts w:ascii="Cambria" w:hAnsi="Cambria"/>
          <w:sz w:val="22"/>
          <w:szCs w:val="22"/>
        </w:rPr>
        <w:t>A költségvetési szervnél alkalmazásban álló személyek jogviszonya:</w:t>
      </w:r>
    </w:p>
    <w:tbl>
      <w:tblPr>
        <w:tblStyle w:val="Rcsostblzat"/>
        <w:tblW w:w="5000" w:type="pct"/>
        <w:jc w:val="center"/>
        <w:tblLook w:val="04A0" w:firstRow="1" w:lastRow="0" w:firstColumn="1" w:lastColumn="0" w:noHBand="0" w:noVBand="1"/>
      </w:tblPr>
      <w:tblGrid>
        <w:gridCol w:w="654"/>
        <w:gridCol w:w="2913"/>
        <w:gridCol w:w="5495"/>
      </w:tblGrid>
      <w:tr w:rsidR="0076642C" w:rsidRPr="00E756AF" w:rsidTr="0076642C">
        <w:trPr>
          <w:jc w:val="center"/>
        </w:trPr>
        <w:tc>
          <w:tcPr>
            <w:tcW w:w="361"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p>
        </w:tc>
        <w:tc>
          <w:tcPr>
            <w:tcW w:w="1607"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foglalkoztatási jogviszony</w:t>
            </w:r>
          </w:p>
        </w:tc>
        <w:tc>
          <w:tcPr>
            <w:tcW w:w="3032"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jogviszonyt szabályozó jogszabály</w:t>
            </w:r>
          </w:p>
        </w:tc>
      </w:tr>
      <w:tr w:rsidR="0076642C" w:rsidRPr="00E756AF" w:rsidTr="0076642C">
        <w:trPr>
          <w:jc w:val="center"/>
        </w:trPr>
        <w:tc>
          <w:tcPr>
            <w:tcW w:w="361"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1</w:t>
            </w:r>
          </w:p>
        </w:tc>
        <w:tc>
          <w:tcPr>
            <w:tcW w:w="1607"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közalkalmazotti jogviszony</w:t>
            </w:r>
          </w:p>
        </w:tc>
        <w:tc>
          <w:tcPr>
            <w:tcW w:w="3032"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Közalkalmazottak jogállásáról szóló 1992. évi XXXIII. tv.</w:t>
            </w:r>
          </w:p>
        </w:tc>
      </w:tr>
      <w:tr w:rsidR="0076642C" w:rsidRPr="00E756AF" w:rsidTr="0076642C">
        <w:trPr>
          <w:jc w:val="center"/>
        </w:trPr>
        <w:tc>
          <w:tcPr>
            <w:tcW w:w="361"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2</w:t>
            </w:r>
          </w:p>
        </w:tc>
        <w:tc>
          <w:tcPr>
            <w:tcW w:w="1607"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munkaviszony</w:t>
            </w:r>
          </w:p>
        </w:tc>
        <w:tc>
          <w:tcPr>
            <w:tcW w:w="3032"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Munka Törvénykönyvéről szóló 2012. évi. I. tv.</w:t>
            </w:r>
          </w:p>
        </w:tc>
      </w:tr>
      <w:tr w:rsidR="0076642C" w:rsidRPr="00E756AF" w:rsidTr="0076642C">
        <w:trPr>
          <w:jc w:val="center"/>
        </w:trPr>
        <w:tc>
          <w:tcPr>
            <w:tcW w:w="361"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3</w:t>
            </w:r>
          </w:p>
        </w:tc>
        <w:tc>
          <w:tcPr>
            <w:tcW w:w="1607"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megbízási jogviszony</w:t>
            </w:r>
          </w:p>
        </w:tc>
        <w:tc>
          <w:tcPr>
            <w:tcW w:w="3032"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Polgári Törvénykönyvről szóló 2013. évi V. tv.</w:t>
            </w:r>
          </w:p>
        </w:tc>
      </w:tr>
      <w:tr w:rsidR="0076642C" w:rsidRPr="00E756AF" w:rsidTr="0076642C">
        <w:trPr>
          <w:jc w:val="center"/>
        </w:trPr>
        <w:tc>
          <w:tcPr>
            <w:tcW w:w="361"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4</w:t>
            </w:r>
          </w:p>
        </w:tc>
        <w:tc>
          <w:tcPr>
            <w:tcW w:w="1607"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közfoglalkoztatási jogviszony</w:t>
            </w:r>
          </w:p>
        </w:tc>
        <w:tc>
          <w:tcPr>
            <w:tcW w:w="3032"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A közfoglalkoztatásról és a közfoglalkoztatáshoz kapcsolódó, valamint egyéb törvények módosításáról szóló 2011. évi CVI. törvény</w:t>
            </w:r>
          </w:p>
        </w:tc>
      </w:tr>
      <w:tr w:rsidR="0076642C" w:rsidRPr="00E756AF" w:rsidTr="0076642C">
        <w:trPr>
          <w:jc w:val="center"/>
        </w:trPr>
        <w:tc>
          <w:tcPr>
            <w:tcW w:w="361"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lastRenderedPageBreak/>
              <w:t>5</w:t>
            </w:r>
          </w:p>
        </w:tc>
        <w:tc>
          <w:tcPr>
            <w:tcW w:w="1607"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köznevelési foglalkoztatotti jogviszony</w:t>
            </w:r>
          </w:p>
        </w:tc>
        <w:tc>
          <w:tcPr>
            <w:tcW w:w="3032"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A pedagógusok új életpályájáról szóló 2023. évi LII. törvény</w:t>
            </w:r>
          </w:p>
        </w:tc>
      </w:tr>
    </w:tbl>
    <w:p w:rsidR="0076642C" w:rsidRPr="00E756AF" w:rsidRDefault="0076642C" w:rsidP="006F563C">
      <w:pPr>
        <w:pStyle w:val="Listaszerbekezds"/>
        <w:numPr>
          <w:ilvl w:val="0"/>
          <w:numId w:val="11"/>
        </w:numPr>
        <w:tabs>
          <w:tab w:val="left" w:leader="dot" w:pos="9072"/>
        </w:tabs>
        <w:suppressAutoHyphens w:val="0"/>
        <w:spacing w:before="720" w:after="480"/>
        <w:ind w:left="357" w:hanging="357"/>
        <w:contextualSpacing w:val="0"/>
        <w:jc w:val="center"/>
        <w:rPr>
          <w:rFonts w:ascii="Cambria" w:hAnsi="Cambria"/>
          <w:b/>
          <w:sz w:val="22"/>
          <w:szCs w:val="22"/>
        </w:rPr>
      </w:pPr>
      <w:r w:rsidRPr="00E756AF">
        <w:rPr>
          <w:rFonts w:ascii="Cambria" w:hAnsi="Cambria"/>
          <w:b/>
          <w:sz w:val="22"/>
          <w:szCs w:val="22"/>
        </w:rPr>
        <w:t>A köznevelési intézményre vonatkozó rendelkezések</w:t>
      </w:r>
    </w:p>
    <w:p w:rsidR="0076642C" w:rsidRPr="00E756AF" w:rsidRDefault="0076642C" w:rsidP="006F563C">
      <w:pPr>
        <w:pStyle w:val="Listaszerbekezds"/>
        <w:numPr>
          <w:ilvl w:val="1"/>
          <w:numId w:val="11"/>
        </w:numPr>
        <w:tabs>
          <w:tab w:val="left" w:leader="dot" w:pos="9072"/>
          <w:tab w:val="left" w:leader="dot" w:pos="9781"/>
          <w:tab w:val="left" w:leader="dot" w:pos="16443"/>
        </w:tabs>
        <w:suppressAutoHyphens w:val="0"/>
        <w:spacing w:before="240"/>
        <w:ind w:left="567" w:hanging="567"/>
        <w:contextualSpacing w:val="0"/>
        <w:rPr>
          <w:rFonts w:ascii="Cambria" w:hAnsi="Cambria"/>
          <w:sz w:val="22"/>
          <w:szCs w:val="22"/>
        </w:rPr>
      </w:pPr>
      <w:r w:rsidRPr="00E756AF">
        <w:rPr>
          <w:rFonts w:ascii="Cambria" w:hAnsi="Cambria"/>
          <w:sz w:val="22"/>
          <w:szCs w:val="22"/>
        </w:rPr>
        <w:t>A köznevelési intézmény</w:t>
      </w:r>
    </w:p>
    <w:p w:rsidR="0076642C" w:rsidRPr="00E756AF" w:rsidRDefault="0076642C" w:rsidP="006F563C">
      <w:pPr>
        <w:pStyle w:val="Listaszerbekezds"/>
        <w:numPr>
          <w:ilvl w:val="2"/>
          <w:numId w:val="11"/>
        </w:numPr>
        <w:tabs>
          <w:tab w:val="left" w:leader="dot" w:pos="9072"/>
          <w:tab w:val="left" w:leader="dot" w:pos="9781"/>
        </w:tabs>
        <w:suppressAutoHyphens w:val="0"/>
        <w:spacing w:before="80"/>
        <w:ind w:left="1225" w:hanging="658"/>
        <w:contextualSpacing w:val="0"/>
        <w:jc w:val="left"/>
        <w:rPr>
          <w:rFonts w:ascii="Cambria" w:hAnsi="Cambria"/>
          <w:sz w:val="22"/>
          <w:szCs w:val="22"/>
        </w:rPr>
      </w:pPr>
      <w:r w:rsidRPr="00E756AF">
        <w:rPr>
          <w:rFonts w:ascii="Cambria" w:hAnsi="Cambria"/>
          <w:sz w:val="22"/>
          <w:szCs w:val="22"/>
        </w:rPr>
        <w:t>típusa: óvoda</w:t>
      </w:r>
    </w:p>
    <w:p w:rsidR="0076642C" w:rsidRPr="00E756AF" w:rsidRDefault="0076642C" w:rsidP="006F563C">
      <w:pPr>
        <w:pStyle w:val="Listaszerbekezds"/>
        <w:numPr>
          <w:ilvl w:val="2"/>
          <w:numId w:val="11"/>
        </w:numPr>
        <w:tabs>
          <w:tab w:val="left" w:leader="dot" w:pos="9072"/>
          <w:tab w:val="left" w:leader="dot" w:pos="9781"/>
        </w:tabs>
        <w:suppressAutoHyphens w:val="0"/>
        <w:spacing w:before="80"/>
        <w:ind w:left="1225" w:hanging="658"/>
        <w:contextualSpacing w:val="0"/>
        <w:rPr>
          <w:rFonts w:ascii="Cambria" w:hAnsi="Cambria"/>
          <w:sz w:val="22"/>
          <w:szCs w:val="22"/>
        </w:rPr>
      </w:pPr>
      <w:r w:rsidRPr="00E756AF">
        <w:rPr>
          <w:rFonts w:ascii="Cambria" w:hAnsi="Cambria"/>
          <w:sz w:val="22"/>
          <w:szCs w:val="22"/>
        </w:rPr>
        <w:t>alapfeladatának jogszabály szerinti megnevezése: a nemzeti köznevelésről szóló 2011. évi CXC. törvény 4. §. 14a. pont a) pontja szerint óvodai nevelés, valamint az r), s) pontok, és a 47. § alapján:</w:t>
      </w:r>
    </w:p>
    <w:p w:rsidR="0076642C" w:rsidRPr="00E756AF" w:rsidRDefault="0076642C" w:rsidP="0076642C">
      <w:pPr>
        <w:tabs>
          <w:tab w:val="left" w:leader="dot" w:pos="9072"/>
          <w:tab w:val="left" w:leader="dot" w:pos="9781"/>
        </w:tabs>
        <w:spacing w:before="80"/>
        <w:ind w:left="1276"/>
        <w:rPr>
          <w:rFonts w:ascii="Cambria" w:hAnsi="Cambria"/>
          <w:sz w:val="22"/>
          <w:szCs w:val="22"/>
        </w:rPr>
      </w:pPr>
      <w:r w:rsidRPr="00E756AF">
        <w:rPr>
          <w:rFonts w:ascii="Cambria" w:hAnsi="Cambria"/>
          <w:sz w:val="22"/>
          <w:szCs w:val="22"/>
        </w:rPr>
        <w:t>- a többi gyermekkel együtt nevelhető sajátos nevelési igényű gyermekek óvodai nevelése, illetve azoknak a sajátos nevelési igényű gyermekeknek az óvodai nevelése, akik a többi gyermekkel nem foglalkoztathatók együtt,</w:t>
      </w:r>
    </w:p>
    <w:p w:rsidR="0076642C" w:rsidRPr="00E756AF" w:rsidRDefault="0076642C" w:rsidP="0076642C">
      <w:pPr>
        <w:tabs>
          <w:tab w:val="left" w:leader="dot" w:pos="9072"/>
          <w:tab w:val="left" w:leader="dot" w:pos="9781"/>
        </w:tabs>
        <w:spacing w:before="80"/>
        <w:ind w:left="1276"/>
        <w:rPr>
          <w:rFonts w:ascii="Cambria" w:hAnsi="Cambria"/>
          <w:sz w:val="22"/>
          <w:szCs w:val="22"/>
        </w:rPr>
      </w:pPr>
      <w:r w:rsidRPr="00E756AF">
        <w:rPr>
          <w:rFonts w:ascii="Cambria" w:hAnsi="Cambria"/>
          <w:sz w:val="22"/>
          <w:szCs w:val="22"/>
        </w:rPr>
        <w:t xml:space="preserve">- mozgásszervi, érzékszervi, értelmi vagy beszédfogyatékos, autizmus </w:t>
      </w:r>
      <w:proofErr w:type="gramStart"/>
      <w:r w:rsidRPr="00E756AF">
        <w:rPr>
          <w:rFonts w:ascii="Cambria" w:hAnsi="Cambria"/>
          <w:sz w:val="22"/>
          <w:szCs w:val="22"/>
        </w:rPr>
        <w:t>spektrum</w:t>
      </w:r>
      <w:proofErr w:type="gramEnd"/>
      <w:r w:rsidRPr="00E756AF">
        <w:rPr>
          <w:rFonts w:ascii="Cambria" w:hAnsi="Cambria"/>
          <w:sz w:val="22"/>
          <w:szCs w:val="22"/>
        </w:rPr>
        <w:t xml:space="preserve"> zavarral vagy egyéb pszichés fejlődési zavarral (súlyos tanulási, figyelem- vagy magatartásszabályozási zavarral) küzdő sajátos igényű gyermekek nevelése a szakértői vélemény alapján integrált, vagy </w:t>
      </w:r>
      <w:proofErr w:type="spellStart"/>
      <w:r w:rsidRPr="00E756AF">
        <w:rPr>
          <w:rFonts w:ascii="Cambria" w:hAnsi="Cambria"/>
          <w:sz w:val="22"/>
          <w:szCs w:val="22"/>
        </w:rPr>
        <w:t>szegregált</w:t>
      </w:r>
      <w:proofErr w:type="spellEnd"/>
      <w:r w:rsidRPr="00E756AF">
        <w:rPr>
          <w:rFonts w:ascii="Cambria" w:hAnsi="Cambria"/>
          <w:sz w:val="22"/>
          <w:szCs w:val="22"/>
        </w:rPr>
        <w:t xml:space="preserve"> formában.</w:t>
      </w:r>
    </w:p>
    <w:p w:rsidR="0076642C" w:rsidRPr="00E756AF" w:rsidRDefault="0076642C" w:rsidP="006F563C">
      <w:pPr>
        <w:pStyle w:val="Listaszerbekezds"/>
        <w:numPr>
          <w:ilvl w:val="2"/>
          <w:numId w:val="11"/>
        </w:numPr>
        <w:tabs>
          <w:tab w:val="left" w:leader="dot" w:pos="9072"/>
          <w:tab w:val="left" w:leader="dot" w:pos="9781"/>
        </w:tabs>
        <w:suppressAutoHyphens w:val="0"/>
        <w:spacing w:before="80"/>
        <w:ind w:left="1225" w:hanging="658"/>
        <w:contextualSpacing w:val="0"/>
        <w:rPr>
          <w:rFonts w:ascii="Cambria" w:hAnsi="Cambria"/>
          <w:sz w:val="22"/>
          <w:szCs w:val="22"/>
        </w:rPr>
      </w:pPr>
      <w:r w:rsidRPr="00E756AF">
        <w:rPr>
          <w:rFonts w:ascii="Cambria" w:hAnsi="Cambria"/>
          <w:sz w:val="22"/>
          <w:szCs w:val="22"/>
        </w:rPr>
        <w:t>gazdálkodásával összefüggő jogosítványok: a költségvetési szerv gazdálkodási feladatait Hajdúszoboszlói Gazdasági Szolgáltató Intézmény látja el, melynek székhelye Hajdúszoboszló, Rákóczi utca 58-64.</w:t>
      </w:r>
    </w:p>
    <w:p w:rsidR="0076642C" w:rsidRPr="00E756AF" w:rsidRDefault="0076642C" w:rsidP="006F563C">
      <w:pPr>
        <w:pStyle w:val="Listaszerbekezds"/>
        <w:numPr>
          <w:ilvl w:val="1"/>
          <w:numId w:val="11"/>
        </w:numPr>
        <w:tabs>
          <w:tab w:val="left" w:leader="dot" w:pos="9072"/>
          <w:tab w:val="left" w:leader="dot" w:pos="9781"/>
          <w:tab w:val="left" w:leader="dot" w:pos="16443"/>
        </w:tabs>
        <w:suppressAutoHyphens w:val="0"/>
        <w:spacing w:before="240" w:after="120"/>
        <w:ind w:left="567" w:hanging="567"/>
        <w:contextualSpacing w:val="0"/>
        <w:rPr>
          <w:rFonts w:ascii="Cambria" w:hAnsi="Cambria"/>
          <w:sz w:val="22"/>
          <w:szCs w:val="22"/>
        </w:rPr>
      </w:pPr>
      <w:r w:rsidRPr="00E756AF">
        <w:rPr>
          <w:rFonts w:ascii="Cambria" w:hAnsi="Cambria"/>
          <w:sz w:val="22"/>
          <w:szCs w:val="22"/>
        </w:rPr>
        <w:t>A köznevelési intézmény tagintézményei:</w:t>
      </w:r>
    </w:p>
    <w:tbl>
      <w:tblPr>
        <w:tblStyle w:val="Rcsostblzat"/>
        <w:tblW w:w="5000" w:type="pct"/>
        <w:jc w:val="center"/>
        <w:tblLook w:val="04A0" w:firstRow="1" w:lastRow="0" w:firstColumn="1" w:lastColumn="0" w:noHBand="0" w:noVBand="1"/>
      </w:tblPr>
      <w:tblGrid>
        <w:gridCol w:w="654"/>
        <w:gridCol w:w="4283"/>
        <w:gridCol w:w="4125"/>
      </w:tblGrid>
      <w:tr w:rsidR="0076642C" w:rsidRPr="00E756AF" w:rsidTr="0076642C">
        <w:trPr>
          <w:trHeight w:val="289"/>
          <w:jc w:val="center"/>
        </w:trPr>
        <w:tc>
          <w:tcPr>
            <w:tcW w:w="360"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p>
        </w:tc>
        <w:tc>
          <w:tcPr>
            <w:tcW w:w="2356"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tagintézmény megnevezése</w:t>
            </w:r>
          </w:p>
        </w:tc>
        <w:tc>
          <w:tcPr>
            <w:tcW w:w="227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tagintézmény címe</w:t>
            </w:r>
          </w:p>
        </w:tc>
      </w:tr>
      <w:tr w:rsidR="0076642C" w:rsidRPr="00E756AF" w:rsidTr="0076642C">
        <w:trPr>
          <w:trHeight w:val="289"/>
          <w:jc w:val="center"/>
        </w:trPr>
        <w:tc>
          <w:tcPr>
            <w:tcW w:w="360"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1</w:t>
            </w:r>
          </w:p>
        </w:tc>
        <w:tc>
          <w:tcPr>
            <w:tcW w:w="2356"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Hajdúszoboszlói Egyesített Óvoda Aprónép Óvodája</w:t>
            </w:r>
          </w:p>
        </w:tc>
        <w:tc>
          <w:tcPr>
            <w:tcW w:w="227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4200 Hajdúszoboszló, Rákóczi utca 21.</w:t>
            </w:r>
          </w:p>
        </w:tc>
      </w:tr>
      <w:tr w:rsidR="0076642C" w:rsidRPr="00E756AF" w:rsidTr="0076642C">
        <w:trPr>
          <w:trHeight w:val="289"/>
          <w:jc w:val="center"/>
        </w:trPr>
        <w:tc>
          <w:tcPr>
            <w:tcW w:w="360"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2</w:t>
            </w:r>
          </w:p>
        </w:tc>
        <w:tc>
          <w:tcPr>
            <w:tcW w:w="2356"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 xml:space="preserve">Hajdúszoboszlói Egyesített Óvoda Szivárvány Óvodája </w:t>
            </w:r>
          </w:p>
        </w:tc>
        <w:tc>
          <w:tcPr>
            <w:tcW w:w="227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4200 Hajdúszoboszló, Attila utca 51./b</w:t>
            </w:r>
          </w:p>
        </w:tc>
      </w:tr>
      <w:tr w:rsidR="0076642C" w:rsidRPr="00E756AF" w:rsidTr="0076642C">
        <w:trPr>
          <w:trHeight w:val="289"/>
          <w:jc w:val="center"/>
        </w:trPr>
        <w:tc>
          <w:tcPr>
            <w:tcW w:w="360"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3</w:t>
            </w:r>
          </w:p>
        </w:tc>
        <w:tc>
          <w:tcPr>
            <w:tcW w:w="2356"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Hajdúszoboszlói Egyesített Óvoda Lurkó Óvodája</w:t>
            </w:r>
          </w:p>
        </w:tc>
        <w:tc>
          <w:tcPr>
            <w:tcW w:w="227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4200 Hajdúszoboszló, Törökdomb utca 11.</w:t>
            </w:r>
          </w:p>
        </w:tc>
      </w:tr>
      <w:tr w:rsidR="0076642C" w:rsidRPr="00E756AF" w:rsidTr="0076642C">
        <w:trPr>
          <w:trHeight w:val="289"/>
          <w:jc w:val="center"/>
        </w:trPr>
        <w:tc>
          <w:tcPr>
            <w:tcW w:w="360"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4</w:t>
            </w:r>
          </w:p>
        </w:tc>
        <w:tc>
          <w:tcPr>
            <w:tcW w:w="2356"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 xml:space="preserve">Hajdúszoboszlói Egyesített Óvoda </w:t>
            </w:r>
            <w:proofErr w:type="spellStart"/>
            <w:r w:rsidRPr="00E756AF">
              <w:rPr>
                <w:rFonts w:ascii="Cambria" w:hAnsi="Cambria"/>
                <w:sz w:val="22"/>
                <w:szCs w:val="22"/>
              </w:rPr>
              <w:t>Bambínó</w:t>
            </w:r>
            <w:proofErr w:type="spellEnd"/>
            <w:r w:rsidRPr="00E756AF">
              <w:rPr>
                <w:rFonts w:ascii="Cambria" w:hAnsi="Cambria"/>
                <w:sz w:val="22"/>
                <w:szCs w:val="22"/>
              </w:rPr>
              <w:t xml:space="preserve"> Óvodája</w:t>
            </w:r>
          </w:p>
        </w:tc>
        <w:tc>
          <w:tcPr>
            <w:tcW w:w="227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4200 Hajdúszoboszló, Rákóczi utca 84.</w:t>
            </w:r>
          </w:p>
        </w:tc>
      </w:tr>
      <w:tr w:rsidR="0076642C" w:rsidRPr="00E756AF" w:rsidTr="0076642C">
        <w:trPr>
          <w:trHeight w:val="289"/>
          <w:jc w:val="center"/>
        </w:trPr>
        <w:tc>
          <w:tcPr>
            <w:tcW w:w="360"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5</w:t>
            </w:r>
          </w:p>
        </w:tc>
        <w:tc>
          <w:tcPr>
            <w:tcW w:w="2356"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Hajdúszoboszlói Egyesített Óvoda Mesevár Óvodája</w:t>
            </w:r>
          </w:p>
        </w:tc>
        <w:tc>
          <w:tcPr>
            <w:tcW w:w="227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4200 Hajdúszoboszló, Kovács Gyula utca 24.</w:t>
            </w:r>
          </w:p>
        </w:tc>
      </w:tr>
      <w:tr w:rsidR="0076642C" w:rsidRPr="00E756AF" w:rsidTr="0076642C">
        <w:trPr>
          <w:trHeight w:val="289"/>
          <w:jc w:val="center"/>
        </w:trPr>
        <w:tc>
          <w:tcPr>
            <w:tcW w:w="360"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6</w:t>
            </w:r>
          </w:p>
        </w:tc>
        <w:tc>
          <w:tcPr>
            <w:tcW w:w="2356"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Hajdúszoboszlói Egyesített Óvoda Liget Óvodája</w:t>
            </w:r>
          </w:p>
        </w:tc>
        <w:tc>
          <w:tcPr>
            <w:tcW w:w="227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4200 Hajdúszoboszló, Hőforrás utca 145.</w:t>
            </w:r>
          </w:p>
        </w:tc>
      </w:tr>
      <w:tr w:rsidR="0076642C" w:rsidRPr="00E756AF" w:rsidTr="0076642C">
        <w:trPr>
          <w:trHeight w:val="289"/>
          <w:jc w:val="center"/>
        </w:trPr>
        <w:tc>
          <w:tcPr>
            <w:tcW w:w="360"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7</w:t>
            </w:r>
          </w:p>
        </w:tc>
        <w:tc>
          <w:tcPr>
            <w:tcW w:w="2356"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Hajdúszoboszlói Egyesített Óvoda Aranykapu Óvodája</w:t>
            </w:r>
          </w:p>
        </w:tc>
        <w:tc>
          <w:tcPr>
            <w:tcW w:w="227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4200 Hajdúszoboszló, Arany János utca 8.</w:t>
            </w:r>
          </w:p>
        </w:tc>
      </w:tr>
      <w:tr w:rsidR="0076642C" w:rsidRPr="00E756AF" w:rsidTr="0076642C">
        <w:trPr>
          <w:trHeight w:val="289"/>
          <w:jc w:val="center"/>
        </w:trPr>
        <w:tc>
          <w:tcPr>
            <w:tcW w:w="360"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8</w:t>
            </w:r>
          </w:p>
        </w:tc>
        <w:tc>
          <w:tcPr>
            <w:tcW w:w="2356"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Hajdúszoboszlói Egyesített Óvoda Manókert Óvodája</w:t>
            </w:r>
          </w:p>
        </w:tc>
        <w:tc>
          <w:tcPr>
            <w:tcW w:w="227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4200 Hajdúszoboszló, Ady Endre utca 54.</w:t>
            </w:r>
          </w:p>
        </w:tc>
      </w:tr>
    </w:tbl>
    <w:p w:rsidR="0076642C" w:rsidRPr="00E756AF" w:rsidRDefault="0076642C" w:rsidP="006F563C">
      <w:pPr>
        <w:pStyle w:val="Listaszerbekezds"/>
        <w:numPr>
          <w:ilvl w:val="1"/>
          <w:numId w:val="11"/>
        </w:numPr>
        <w:tabs>
          <w:tab w:val="left" w:leader="dot" w:pos="9072"/>
          <w:tab w:val="left" w:leader="dot" w:pos="9639"/>
          <w:tab w:val="left" w:leader="dot" w:pos="16443"/>
        </w:tabs>
        <w:suppressAutoHyphens w:val="0"/>
        <w:spacing w:before="240" w:after="120"/>
        <w:ind w:left="567" w:hanging="567"/>
        <w:contextualSpacing w:val="0"/>
        <w:rPr>
          <w:rFonts w:ascii="Cambria" w:hAnsi="Cambria"/>
          <w:b/>
          <w:sz w:val="22"/>
          <w:szCs w:val="22"/>
        </w:rPr>
      </w:pPr>
      <w:r w:rsidRPr="00E756AF">
        <w:rPr>
          <w:rFonts w:ascii="Cambria" w:hAnsi="Cambria"/>
          <w:sz w:val="22"/>
          <w:szCs w:val="22"/>
        </w:rPr>
        <w:t>A feladatellátási helyenként felvehető maximális gyermek-, tanulólétszám:</w:t>
      </w:r>
    </w:p>
    <w:tbl>
      <w:tblPr>
        <w:tblStyle w:val="Rcsostblzat"/>
        <w:tblW w:w="5000" w:type="pct"/>
        <w:jc w:val="center"/>
        <w:tblLook w:val="04A0" w:firstRow="1" w:lastRow="0" w:firstColumn="1" w:lastColumn="0" w:noHBand="0" w:noVBand="1"/>
      </w:tblPr>
      <w:tblGrid>
        <w:gridCol w:w="654"/>
        <w:gridCol w:w="3050"/>
        <w:gridCol w:w="2206"/>
        <w:gridCol w:w="1526"/>
        <w:gridCol w:w="1626"/>
      </w:tblGrid>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p>
        </w:tc>
        <w:tc>
          <w:tcPr>
            <w:tcW w:w="168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feladatellátási hely megnevezése</w:t>
            </w:r>
          </w:p>
        </w:tc>
        <w:tc>
          <w:tcPr>
            <w:tcW w:w="1215"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alapfeladat megnevezése</w:t>
            </w:r>
          </w:p>
        </w:tc>
        <w:tc>
          <w:tcPr>
            <w:tcW w:w="84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munkarend</w:t>
            </w:r>
            <w:r w:rsidRPr="00E756AF">
              <w:rPr>
                <w:rFonts w:ascii="Cambria" w:hAnsi="Cambria"/>
                <w:strike/>
                <w:sz w:val="22"/>
                <w:szCs w:val="22"/>
              </w:rPr>
              <w:t xml:space="preserve"> </w:t>
            </w:r>
            <w:r w:rsidRPr="00E756AF">
              <w:rPr>
                <w:rFonts w:ascii="Cambria" w:hAnsi="Cambria"/>
                <w:sz w:val="22"/>
                <w:szCs w:val="22"/>
              </w:rPr>
              <w:t>megjelölése</w:t>
            </w:r>
          </w:p>
        </w:tc>
        <w:tc>
          <w:tcPr>
            <w:tcW w:w="895"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maximális gyermek-, tanulólétszám</w:t>
            </w:r>
          </w:p>
        </w:tc>
      </w:tr>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lastRenderedPageBreak/>
              <w:t>1</w:t>
            </w:r>
          </w:p>
        </w:tc>
        <w:tc>
          <w:tcPr>
            <w:tcW w:w="168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Hajdúszoboszlói Egyesített Óvoda (székhely)</w:t>
            </w:r>
          </w:p>
        </w:tc>
        <w:tc>
          <w:tcPr>
            <w:tcW w:w="1215"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óvodai nevelés</w:t>
            </w:r>
          </w:p>
        </w:tc>
        <w:tc>
          <w:tcPr>
            <w:tcW w:w="84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w:t>
            </w:r>
          </w:p>
        </w:tc>
        <w:tc>
          <w:tcPr>
            <w:tcW w:w="895"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0 fő</w:t>
            </w:r>
          </w:p>
        </w:tc>
      </w:tr>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2</w:t>
            </w:r>
          </w:p>
        </w:tc>
        <w:tc>
          <w:tcPr>
            <w:tcW w:w="168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Hajdúszoboszlói Egyesített Óvoda Aprónép Óvodája</w:t>
            </w:r>
          </w:p>
        </w:tc>
        <w:tc>
          <w:tcPr>
            <w:tcW w:w="1215"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 xml:space="preserve">óvodai nevelés, </w:t>
            </w:r>
            <w:r w:rsidRPr="00E756AF">
              <w:rPr>
                <w:rFonts w:ascii="Cambria" w:hAnsi="Cambria" w:cs="Calibri"/>
                <w:sz w:val="22"/>
                <w:szCs w:val="22"/>
              </w:rPr>
              <w:t>a többi gyermekkel együtt nevelhető sajátos nevelési igényű gyermekek óvodai nevelése</w:t>
            </w:r>
          </w:p>
        </w:tc>
        <w:tc>
          <w:tcPr>
            <w:tcW w:w="84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w:t>
            </w:r>
          </w:p>
        </w:tc>
        <w:tc>
          <w:tcPr>
            <w:tcW w:w="895"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75 fő</w:t>
            </w:r>
          </w:p>
        </w:tc>
      </w:tr>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3</w:t>
            </w:r>
          </w:p>
        </w:tc>
        <w:tc>
          <w:tcPr>
            <w:tcW w:w="168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Hajdúszoboszlói Egyesített Óvoda Szivárvány Óvodája</w:t>
            </w:r>
          </w:p>
        </w:tc>
        <w:tc>
          <w:tcPr>
            <w:tcW w:w="1215"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 xml:space="preserve">óvodai nevelés, </w:t>
            </w:r>
            <w:r w:rsidRPr="00E756AF">
              <w:rPr>
                <w:rFonts w:ascii="Cambria" w:hAnsi="Cambria" w:cs="Calibri"/>
                <w:sz w:val="22"/>
                <w:szCs w:val="22"/>
              </w:rPr>
              <w:t>a többi gyermekkel együtt nevelhető sajátos nevelési igényű gyermekek óvodai nevelése</w:t>
            </w:r>
          </w:p>
        </w:tc>
        <w:tc>
          <w:tcPr>
            <w:tcW w:w="84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w:t>
            </w:r>
          </w:p>
        </w:tc>
        <w:tc>
          <w:tcPr>
            <w:tcW w:w="895"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84 fő</w:t>
            </w:r>
          </w:p>
        </w:tc>
      </w:tr>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4</w:t>
            </w:r>
          </w:p>
        </w:tc>
        <w:tc>
          <w:tcPr>
            <w:tcW w:w="168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Hajdúszoboszlói Egyesített Óvoda Lurkó Óvodája</w:t>
            </w:r>
          </w:p>
        </w:tc>
        <w:tc>
          <w:tcPr>
            <w:tcW w:w="1215"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 xml:space="preserve">óvodai nevelés, </w:t>
            </w:r>
            <w:r w:rsidRPr="00E756AF">
              <w:rPr>
                <w:rFonts w:ascii="Cambria" w:hAnsi="Cambria" w:cs="Calibri"/>
                <w:sz w:val="22"/>
                <w:szCs w:val="22"/>
              </w:rPr>
              <w:t>a többi gyermekkel együtt nevelhető sajátos nevelési igényű gyermekek óvodai nevelése</w:t>
            </w:r>
          </w:p>
        </w:tc>
        <w:tc>
          <w:tcPr>
            <w:tcW w:w="84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w:t>
            </w:r>
          </w:p>
        </w:tc>
        <w:tc>
          <w:tcPr>
            <w:tcW w:w="895"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84 fő</w:t>
            </w:r>
          </w:p>
        </w:tc>
      </w:tr>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5</w:t>
            </w:r>
          </w:p>
        </w:tc>
        <w:tc>
          <w:tcPr>
            <w:tcW w:w="168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 xml:space="preserve">Hajdúszoboszlói Egyesített Óvoda </w:t>
            </w:r>
            <w:proofErr w:type="spellStart"/>
            <w:r w:rsidRPr="00E756AF">
              <w:rPr>
                <w:rFonts w:ascii="Cambria" w:hAnsi="Cambria"/>
                <w:sz w:val="22"/>
                <w:szCs w:val="22"/>
              </w:rPr>
              <w:t>Bambínó</w:t>
            </w:r>
            <w:proofErr w:type="spellEnd"/>
            <w:r w:rsidRPr="00E756AF">
              <w:rPr>
                <w:rFonts w:ascii="Cambria" w:hAnsi="Cambria"/>
                <w:sz w:val="22"/>
                <w:szCs w:val="22"/>
              </w:rPr>
              <w:t xml:space="preserve"> Óvodája</w:t>
            </w:r>
          </w:p>
        </w:tc>
        <w:tc>
          <w:tcPr>
            <w:tcW w:w="1215"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 xml:space="preserve">óvodai nevelés, </w:t>
            </w:r>
            <w:r w:rsidRPr="00E756AF">
              <w:rPr>
                <w:rFonts w:ascii="Cambria" w:hAnsi="Cambria" w:cs="Calibri"/>
                <w:sz w:val="22"/>
                <w:szCs w:val="22"/>
              </w:rPr>
              <w:t>a többi gyermekkel együtt nevelhető sajátos nevelési igényű gyermekek óvodai nevelése</w:t>
            </w:r>
          </w:p>
        </w:tc>
        <w:tc>
          <w:tcPr>
            <w:tcW w:w="84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w:t>
            </w:r>
          </w:p>
        </w:tc>
        <w:tc>
          <w:tcPr>
            <w:tcW w:w="895"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122 fő</w:t>
            </w:r>
          </w:p>
        </w:tc>
      </w:tr>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6</w:t>
            </w:r>
          </w:p>
        </w:tc>
        <w:tc>
          <w:tcPr>
            <w:tcW w:w="168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Hajdúszoboszlói Egyesített Óvoda Mesevár Óvodája</w:t>
            </w:r>
          </w:p>
        </w:tc>
        <w:tc>
          <w:tcPr>
            <w:tcW w:w="1215"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 xml:space="preserve">óvodai nevelés, </w:t>
            </w:r>
            <w:r w:rsidRPr="00E756AF">
              <w:rPr>
                <w:rFonts w:ascii="Cambria" w:hAnsi="Cambria" w:cs="Calibri"/>
                <w:sz w:val="22"/>
                <w:szCs w:val="22"/>
              </w:rPr>
              <w:t xml:space="preserve">a sajátos nevelési igényű gyermekeknek az óvodai nevelése, akik az e célra létrehozott óvodai csoportban eredményesebben </w:t>
            </w:r>
            <w:proofErr w:type="spellStart"/>
            <w:r w:rsidRPr="00E756AF">
              <w:rPr>
                <w:rFonts w:ascii="Cambria" w:hAnsi="Cambria" w:cs="Calibri"/>
                <w:sz w:val="22"/>
                <w:szCs w:val="22"/>
              </w:rPr>
              <w:t>foglalkoztathatóak</w:t>
            </w:r>
            <w:proofErr w:type="spellEnd"/>
          </w:p>
        </w:tc>
        <w:tc>
          <w:tcPr>
            <w:tcW w:w="84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w:t>
            </w:r>
          </w:p>
        </w:tc>
        <w:tc>
          <w:tcPr>
            <w:tcW w:w="895"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100 fő</w:t>
            </w:r>
          </w:p>
        </w:tc>
      </w:tr>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7</w:t>
            </w:r>
          </w:p>
        </w:tc>
        <w:tc>
          <w:tcPr>
            <w:tcW w:w="168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Hajdúszoboszlói Egyesített Óvoda Liget Óvodája</w:t>
            </w:r>
          </w:p>
        </w:tc>
        <w:tc>
          <w:tcPr>
            <w:tcW w:w="1215"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 xml:space="preserve">óvodai nevelés, </w:t>
            </w:r>
            <w:r w:rsidRPr="00E756AF">
              <w:rPr>
                <w:rFonts w:ascii="Cambria" w:hAnsi="Cambria" w:cs="Calibri"/>
                <w:sz w:val="22"/>
                <w:szCs w:val="22"/>
              </w:rPr>
              <w:t xml:space="preserve">a sajátos nevelési igényű gyermekeknek az óvodai nevelése, akik az e célra létrehozott óvodai csoportban eredményesebben </w:t>
            </w:r>
            <w:proofErr w:type="spellStart"/>
            <w:r w:rsidRPr="00E756AF">
              <w:rPr>
                <w:rFonts w:ascii="Cambria" w:hAnsi="Cambria" w:cs="Calibri"/>
                <w:sz w:val="22"/>
                <w:szCs w:val="22"/>
              </w:rPr>
              <w:t>foglalkoztathatóak</w:t>
            </w:r>
            <w:proofErr w:type="spellEnd"/>
          </w:p>
        </w:tc>
        <w:tc>
          <w:tcPr>
            <w:tcW w:w="84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w:t>
            </w:r>
          </w:p>
        </w:tc>
        <w:tc>
          <w:tcPr>
            <w:tcW w:w="895"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113 fő</w:t>
            </w:r>
          </w:p>
        </w:tc>
      </w:tr>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t>8</w:t>
            </w:r>
          </w:p>
        </w:tc>
        <w:tc>
          <w:tcPr>
            <w:tcW w:w="168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Hajdúszoboszlói Egyesített Óvoda Aranykapu Óvodája</w:t>
            </w:r>
          </w:p>
        </w:tc>
        <w:tc>
          <w:tcPr>
            <w:tcW w:w="1215"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 xml:space="preserve">óvodai nevelés, </w:t>
            </w:r>
            <w:r w:rsidRPr="00E756AF">
              <w:rPr>
                <w:rFonts w:ascii="Cambria" w:hAnsi="Cambria" w:cs="Calibri"/>
                <w:sz w:val="22"/>
                <w:szCs w:val="22"/>
              </w:rPr>
              <w:t>a többi gyermekkel együtt nevelhető sajátos nevelési igényű gyermekek óvodai nevelése</w:t>
            </w:r>
          </w:p>
        </w:tc>
        <w:tc>
          <w:tcPr>
            <w:tcW w:w="84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w:t>
            </w:r>
          </w:p>
        </w:tc>
        <w:tc>
          <w:tcPr>
            <w:tcW w:w="895"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150 fő</w:t>
            </w:r>
          </w:p>
        </w:tc>
      </w:tr>
      <w:tr w:rsidR="0076642C" w:rsidRPr="00E756AF" w:rsidTr="0076642C">
        <w:trPr>
          <w:jc w:val="center"/>
        </w:trPr>
        <w:tc>
          <w:tcPr>
            <w:tcW w:w="360" w:type="pct"/>
            <w:vAlign w:val="center"/>
          </w:tcPr>
          <w:p w:rsidR="0076642C" w:rsidRPr="00E756AF" w:rsidRDefault="0076642C" w:rsidP="0076642C">
            <w:pPr>
              <w:tabs>
                <w:tab w:val="left" w:leader="dot" w:pos="9072"/>
                <w:tab w:val="left" w:leader="dot" w:pos="16443"/>
              </w:tabs>
              <w:spacing w:before="80"/>
              <w:jc w:val="center"/>
              <w:rPr>
                <w:rFonts w:ascii="Cambria" w:hAnsi="Cambria"/>
                <w:sz w:val="22"/>
                <w:szCs w:val="22"/>
              </w:rPr>
            </w:pPr>
            <w:r w:rsidRPr="00E756AF">
              <w:rPr>
                <w:rFonts w:ascii="Cambria" w:hAnsi="Cambria"/>
                <w:sz w:val="22"/>
                <w:szCs w:val="22"/>
              </w:rPr>
              <w:lastRenderedPageBreak/>
              <w:t>9</w:t>
            </w:r>
          </w:p>
        </w:tc>
        <w:tc>
          <w:tcPr>
            <w:tcW w:w="168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Hajdúszoboszlói Egyesített Óvoda Manókert Óvodája</w:t>
            </w:r>
          </w:p>
        </w:tc>
        <w:tc>
          <w:tcPr>
            <w:tcW w:w="1215"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 xml:space="preserve">óvodai nevelés, </w:t>
            </w:r>
            <w:r w:rsidRPr="00E756AF">
              <w:rPr>
                <w:rFonts w:ascii="Cambria" w:hAnsi="Cambria" w:cs="Calibri"/>
                <w:sz w:val="22"/>
                <w:szCs w:val="22"/>
              </w:rPr>
              <w:t>a többi gyermekkel együtt nevelhető sajátos nevelési igényű gyermekek óvodai nevelése</w:t>
            </w:r>
          </w:p>
        </w:tc>
        <w:tc>
          <w:tcPr>
            <w:tcW w:w="840"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w:t>
            </w:r>
          </w:p>
        </w:tc>
        <w:tc>
          <w:tcPr>
            <w:tcW w:w="895" w:type="pct"/>
            <w:vAlign w:val="center"/>
          </w:tcPr>
          <w:p w:rsidR="0076642C" w:rsidRPr="00E756AF" w:rsidRDefault="0076642C" w:rsidP="0076642C">
            <w:pPr>
              <w:tabs>
                <w:tab w:val="left" w:leader="dot" w:pos="9072"/>
                <w:tab w:val="left" w:leader="dot" w:pos="16443"/>
              </w:tabs>
              <w:spacing w:before="80"/>
              <w:rPr>
                <w:rFonts w:ascii="Cambria" w:hAnsi="Cambria"/>
                <w:sz w:val="22"/>
                <w:szCs w:val="22"/>
              </w:rPr>
            </w:pPr>
            <w:r w:rsidRPr="00E756AF">
              <w:rPr>
                <w:rFonts w:ascii="Cambria" w:hAnsi="Cambria"/>
                <w:sz w:val="22"/>
                <w:szCs w:val="22"/>
              </w:rPr>
              <w:t>100 fő</w:t>
            </w:r>
          </w:p>
        </w:tc>
      </w:tr>
    </w:tbl>
    <w:p w:rsidR="0076642C" w:rsidRPr="00E756AF" w:rsidRDefault="0076642C" w:rsidP="006F563C">
      <w:pPr>
        <w:pStyle w:val="Listaszerbekezds"/>
        <w:numPr>
          <w:ilvl w:val="1"/>
          <w:numId w:val="11"/>
        </w:numPr>
        <w:tabs>
          <w:tab w:val="left" w:leader="dot" w:pos="9072"/>
          <w:tab w:val="left" w:leader="dot" w:pos="9639"/>
          <w:tab w:val="left" w:leader="dot" w:pos="16443"/>
        </w:tabs>
        <w:suppressAutoHyphens w:val="0"/>
        <w:spacing w:before="240" w:after="120"/>
        <w:ind w:left="567" w:hanging="567"/>
        <w:contextualSpacing w:val="0"/>
        <w:rPr>
          <w:rFonts w:ascii="Cambria" w:hAnsi="Cambria"/>
          <w:sz w:val="22"/>
          <w:szCs w:val="22"/>
        </w:rPr>
      </w:pPr>
      <w:r w:rsidRPr="00E756AF">
        <w:rPr>
          <w:rFonts w:ascii="Cambria" w:hAnsi="Cambria"/>
          <w:sz w:val="22"/>
          <w:szCs w:val="22"/>
        </w:rPr>
        <w:t>A feladatellátást szolgáló ingatlanvagyon:</w:t>
      </w:r>
    </w:p>
    <w:tbl>
      <w:tblPr>
        <w:tblStyle w:val="Rcsostblzat"/>
        <w:tblW w:w="9316" w:type="dxa"/>
        <w:jc w:val="center"/>
        <w:tblLayout w:type="fixed"/>
        <w:tblLook w:val="04A0" w:firstRow="1" w:lastRow="0" w:firstColumn="1" w:lastColumn="0" w:noHBand="0" w:noVBand="1"/>
      </w:tblPr>
      <w:tblGrid>
        <w:gridCol w:w="692"/>
        <w:gridCol w:w="3687"/>
        <w:gridCol w:w="1278"/>
        <w:gridCol w:w="1839"/>
        <w:gridCol w:w="1820"/>
      </w:tblGrid>
      <w:tr w:rsidR="0076642C" w:rsidRPr="00E756AF" w:rsidTr="0076642C">
        <w:trPr>
          <w:jc w:val="center"/>
        </w:trPr>
        <w:tc>
          <w:tcPr>
            <w:tcW w:w="37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p>
        </w:tc>
        <w:tc>
          <w:tcPr>
            <w:tcW w:w="197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ingatlan címe</w:t>
            </w:r>
          </w:p>
        </w:tc>
        <w:tc>
          <w:tcPr>
            <w:tcW w:w="68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ingatlan helyrajzi száma</w:t>
            </w:r>
          </w:p>
        </w:tc>
        <w:tc>
          <w:tcPr>
            <w:tcW w:w="98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cs="Times"/>
                <w:sz w:val="22"/>
                <w:szCs w:val="22"/>
              </w:rPr>
              <w:t>vagyon feletti rendelkezés joga vagy a vagyon használati joga</w:t>
            </w:r>
          </w:p>
        </w:tc>
        <w:tc>
          <w:tcPr>
            <w:tcW w:w="97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cs="Times"/>
                <w:sz w:val="22"/>
                <w:szCs w:val="22"/>
              </w:rPr>
            </w:pPr>
            <w:r w:rsidRPr="00E756AF">
              <w:rPr>
                <w:rFonts w:ascii="Cambria" w:hAnsi="Cambria" w:cs="Times"/>
                <w:sz w:val="22"/>
                <w:szCs w:val="22"/>
              </w:rPr>
              <w:t xml:space="preserve">az ingatlan </w:t>
            </w:r>
            <w:proofErr w:type="gramStart"/>
            <w:r w:rsidRPr="00E756AF">
              <w:rPr>
                <w:rFonts w:ascii="Cambria" w:hAnsi="Cambria" w:cs="Times"/>
                <w:sz w:val="22"/>
                <w:szCs w:val="22"/>
              </w:rPr>
              <w:t>funkciója</w:t>
            </w:r>
            <w:proofErr w:type="gramEnd"/>
            <w:r w:rsidRPr="00E756AF">
              <w:rPr>
                <w:rFonts w:ascii="Cambria" w:hAnsi="Cambria" w:cs="Times"/>
                <w:sz w:val="22"/>
                <w:szCs w:val="22"/>
              </w:rPr>
              <w:t>, célja</w:t>
            </w:r>
          </w:p>
        </w:tc>
      </w:tr>
      <w:tr w:rsidR="0076642C" w:rsidRPr="00E756AF" w:rsidTr="0076642C">
        <w:trPr>
          <w:jc w:val="center"/>
        </w:trPr>
        <w:tc>
          <w:tcPr>
            <w:tcW w:w="37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E756AF">
              <w:rPr>
                <w:rFonts w:ascii="Cambria" w:hAnsi="Cambria"/>
                <w:sz w:val="22"/>
                <w:szCs w:val="22"/>
              </w:rPr>
              <w:t>1</w:t>
            </w:r>
          </w:p>
        </w:tc>
        <w:tc>
          <w:tcPr>
            <w:tcW w:w="197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4200 Hajdúszoboszló, Rákóczi u. 14.</w:t>
            </w:r>
          </w:p>
        </w:tc>
        <w:tc>
          <w:tcPr>
            <w:tcW w:w="68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6118</w:t>
            </w:r>
          </w:p>
        </w:tc>
        <w:tc>
          <w:tcPr>
            <w:tcW w:w="985" w:type="pct"/>
            <w:vMerge w:val="restar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Az intézmény rendelkezési jogosultsága kiterjed a kezelésében lévő ingó és ingatlan vagyon</w:t>
            </w:r>
          </w:p>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 xml:space="preserve">rendeltetésszerű </w:t>
            </w:r>
          </w:p>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használatára, üzemeltetésére.</w:t>
            </w:r>
          </w:p>
        </w:tc>
        <w:tc>
          <w:tcPr>
            <w:tcW w:w="975" w:type="pct"/>
            <w:vMerge w:val="restar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Óvodai nevelés</w:t>
            </w:r>
          </w:p>
        </w:tc>
      </w:tr>
      <w:tr w:rsidR="0076642C" w:rsidRPr="00E756AF" w:rsidTr="0076642C">
        <w:trPr>
          <w:jc w:val="center"/>
        </w:trPr>
        <w:tc>
          <w:tcPr>
            <w:tcW w:w="37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E756AF">
              <w:rPr>
                <w:rFonts w:ascii="Cambria" w:hAnsi="Cambria"/>
                <w:sz w:val="22"/>
                <w:szCs w:val="22"/>
              </w:rPr>
              <w:t>2</w:t>
            </w:r>
          </w:p>
        </w:tc>
        <w:tc>
          <w:tcPr>
            <w:tcW w:w="197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4200 Hajdúszoboszló, Rákóczi u. 21.</w:t>
            </w:r>
          </w:p>
        </w:tc>
        <w:tc>
          <w:tcPr>
            <w:tcW w:w="68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6193</w:t>
            </w:r>
          </w:p>
        </w:tc>
        <w:tc>
          <w:tcPr>
            <w:tcW w:w="985" w:type="pct"/>
            <w:vMerge/>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p>
        </w:tc>
        <w:tc>
          <w:tcPr>
            <w:tcW w:w="975" w:type="pct"/>
            <w:vMerge/>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p>
        </w:tc>
      </w:tr>
      <w:tr w:rsidR="0076642C" w:rsidRPr="00E756AF" w:rsidTr="0076642C">
        <w:trPr>
          <w:jc w:val="center"/>
        </w:trPr>
        <w:tc>
          <w:tcPr>
            <w:tcW w:w="37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E756AF">
              <w:rPr>
                <w:rFonts w:ascii="Cambria" w:hAnsi="Cambria"/>
                <w:sz w:val="22"/>
                <w:szCs w:val="22"/>
              </w:rPr>
              <w:t>3</w:t>
            </w:r>
          </w:p>
        </w:tc>
        <w:tc>
          <w:tcPr>
            <w:tcW w:w="197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4200 Hajdúszoboszló, Attila u. 51./b</w:t>
            </w:r>
          </w:p>
        </w:tc>
        <w:tc>
          <w:tcPr>
            <w:tcW w:w="68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5353</w:t>
            </w:r>
          </w:p>
        </w:tc>
        <w:tc>
          <w:tcPr>
            <w:tcW w:w="985" w:type="pct"/>
            <w:vMerge/>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p>
        </w:tc>
        <w:tc>
          <w:tcPr>
            <w:tcW w:w="975" w:type="pct"/>
            <w:vMerge/>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p>
        </w:tc>
      </w:tr>
      <w:tr w:rsidR="0076642C" w:rsidRPr="00E756AF" w:rsidTr="0076642C">
        <w:trPr>
          <w:jc w:val="center"/>
        </w:trPr>
        <w:tc>
          <w:tcPr>
            <w:tcW w:w="37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E756AF">
              <w:rPr>
                <w:rFonts w:ascii="Cambria" w:hAnsi="Cambria"/>
                <w:sz w:val="22"/>
                <w:szCs w:val="22"/>
              </w:rPr>
              <w:t>4</w:t>
            </w:r>
          </w:p>
        </w:tc>
        <w:tc>
          <w:tcPr>
            <w:tcW w:w="197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4200 Hajdúszoboszló, Törökdomb u. 11.</w:t>
            </w:r>
          </w:p>
        </w:tc>
        <w:tc>
          <w:tcPr>
            <w:tcW w:w="68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6404</w:t>
            </w:r>
          </w:p>
        </w:tc>
        <w:tc>
          <w:tcPr>
            <w:tcW w:w="985" w:type="pct"/>
            <w:vMerge/>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p>
        </w:tc>
        <w:tc>
          <w:tcPr>
            <w:tcW w:w="975" w:type="pct"/>
            <w:vMerge/>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p>
        </w:tc>
      </w:tr>
      <w:tr w:rsidR="0076642C" w:rsidRPr="00E756AF" w:rsidTr="0076642C">
        <w:trPr>
          <w:jc w:val="center"/>
        </w:trPr>
        <w:tc>
          <w:tcPr>
            <w:tcW w:w="37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E756AF">
              <w:rPr>
                <w:rFonts w:ascii="Cambria" w:hAnsi="Cambria"/>
                <w:sz w:val="22"/>
                <w:szCs w:val="22"/>
              </w:rPr>
              <w:t>5</w:t>
            </w:r>
          </w:p>
        </w:tc>
        <w:tc>
          <w:tcPr>
            <w:tcW w:w="197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4200 Hajdúszoboszló, Rákóczi u. 84.</w:t>
            </w:r>
          </w:p>
        </w:tc>
        <w:tc>
          <w:tcPr>
            <w:tcW w:w="68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4754</w:t>
            </w:r>
          </w:p>
        </w:tc>
        <w:tc>
          <w:tcPr>
            <w:tcW w:w="985" w:type="pct"/>
            <w:vMerge/>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p>
        </w:tc>
        <w:tc>
          <w:tcPr>
            <w:tcW w:w="975" w:type="pct"/>
            <w:vMerge/>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p>
        </w:tc>
      </w:tr>
      <w:tr w:rsidR="0076642C" w:rsidRPr="00E756AF" w:rsidTr="0076642C">
        <w:trPr>
          <w:jc w:val="center"/>
        </w:trPr>
        <w:tc>
          <w:tcPr>
            <w:tcW w:w="37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E756AF">
              <w:rPr>
                <w:rFonts w:ascii="Cambria" w:hAnsi="Cambria"/>
                <w:sz w:val="22"/>
                <w:szCs w:val="22"/>
              </w:rPr>
              <w:t>6</w:t>
            </w:r>
          </w:p>
        </w:tc>
        <w:tc>
          <w:tcPr>
            <w:tcW w:w="197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4200 Hajdúszoboszló, Kovács Gyula u. 24.</w:t>
            </w:r>
          </w:p>
        </w:tc>
        <w:tc>
          <w:tcPr>
            <w:tcW w:w="68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1693</w:t>
            </w:r>
          </w:p>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1694</w:t>
            </w:r>
          </w:p>
        </w:tc>
        <w:tc>
          <w:tcPr>
            <w:tcW w:w="985" w:type="pct"/>
            <w:vMerge/>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p>
        </w:tc>
        <w:tc>
          <w:tcPr>
            <w:tcW w:w="975" w:type="pct"/>
            <w:vMerge/>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p>
        </w:tc>
      </w:tr>
      <w:tr w:rsidR="0076642C" w:rsidRPr="00E756AF" w:rsidTr="0076642C">
        <w:trPr>
          <w:jc w:val="center"/>
        </w:trPr>
        <w:tc>
          <w:tcPr>
            <w:tcW w:w="37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E756AF">
              <w:rPr>
                <w:rFonts w:ascii="Cambria" w:hAnsi="Cambria"/>
                <w:sz w:val="22"/>
                <w:szCs w:val="22"/>
              </w:rPr>
              <w:t>7</w:t>
            </w:r>
          </w:p>
        </w:tc>
        <w:tc>
          <w:tcPr>
            <w:tcW w:w="197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4200 Hajdúszoboszló, Hőforrás u. 145.</w:t>
            </w:r>
          </w:p>
        </w:tc>
        <w:tc>
          <w:tcPr>
            <w:tcW w:w="68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4709</w:t>
            </w:r>
          </w:p>
        </w:tc>
        <w:tc>
          <w:tcPr>
            <w:tcW w:w="985" w:type="pct"/>
            <w:vMerge/>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p>
        </w:tc>
        <w:tc>
          <w:tcPr>
            <w:tcW w:w="975" w:type="pct"/>
            <w:vMerge/>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p>
        </w:tc>
      </w:tr>
      <w:tr w:rsidR="0076642C" w:rsidRPr="00E756AF" w:rsidTr="0076642C">
        <w:trPr>
          <w:jc w:val="center"/>
        </w:trPr>
        <w:tc>
          <w:tcPr>
            <w:tcW w:w="37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E756AF">
              <w:rPr>
                <w:rFonts w:ascii="Cambria" w:hAnsi="Cambria"/>
                <w:sz w:val="22"/>
                <w:szCs w:val="22"/>
              </w:rPr>
              <w:t>8</w:t>
            </w:r>
          </w:p>
        </w:tc>
        <w:tc>
          <w:tcPr>
            <w:tcW w:w="197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4200 Hajdúszoboszló, Arany János u. 8.</w:t>
            </w:r>
          </w:p>
        </w:tc>
        <w:tc>
          <w:tcPr>
            <w:tcW w:w="68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5777</w:t>
            </w:r>
          </w:p>
        </w:tc>
        <w:tc>
          <w:tcPr>
            <w:tcW w:w="985" w:type="pct"/>
            <w:vMerge/>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p>
        </w:tc>
        <w:tc>
          <w:tcPr>
            <w:tcW w:w="975" w:type="pct"/>
            <w:vMerge/>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p>
        </w:tc>
      </w:tr>
      <w:tr w:rsidR="0076642C" w:rsidRPr="00E756AF" w:rsidTr="0076642C">
        <w:trPr>
          <w:jc w:val="center"/>
        </w:trPr>
        <w:tc>
          <w:tcPr>
            <w:tcW w:w="370" w:type="pct"/>
            <w:vAlign w:val="center"/>
          </w:tcPr>
          <w:p w:rsidR="0076642C" w:rsidRPr="00E756AF" w:rsidRDefault="0076642C" w:rsidP="0076642C">
            <w:pPr>
              <w:tabs>
                <w:tab w:val="left" w:leader="dot" w:pos="9072"/>
                <w:tab w:val="left" w:leader="dot" w:pos="9781"/>
                <w:tab w:val="left" w:leader="dot" w:pos="16443"/>
              </w:tabs>
              <w:spacing w:before="80"/>
              <w:jc w:val="center"/>
              <w:rPr>
                <w:rFonts w:ascii="Cambria" w:hAnsi="Cambria"/>
                <w:sz w:val="22"/>
                <w:szCs w:val="22"/>
              </w:rPr>
            </w:pPr>
            <w:r w:rsidRPr="00E756AF">
              <w:rPr>
                <w:rFonts w:ascii="Cambria" w:hAnsi="Cambria"/>
                <w:sz w:val="22"/>
                <w:szCs w:val="22"/>
              </w:rPr>
              <w:t>9</w:t>
            </w:r>
          </w:p>
        </w:tc>
        <w:tc>
          <w:tcPr>
            <w:tcW w:w="197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4200 Hajdúszoboszló, Ady Endre u. 54.</w:t>
            </w:r>
          </w:p>
        </w:tc>
        <w:tc>
          <w:tcPr>
            <w:tcW w:w="685" w:type="pct"/>
            <w:vAlign w:val="center"/>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r w:rsidRPr="00E756AF">
              <w:rPr>
                <w:rFonts w:ascii="Cambria" w:hAnsi="Cambria"/>
                <w:sz w:val="22"/>
                <w:szCs w:val="22"/>
              </w:rPr>
              <w:t>1206</w:t>
            </w:r>
          </w:p>
        </w:tc>
        <w:tc>
          <w:tcPr>
            <w:tcW w:w="985" w:type="pct"/>
            <w:vMerge/>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p>
        </w:tc>
        <w:tc>
          <w:tcPr>
            <w:tcW w:w="975" w:type="pct"/>
            <w:vMerge/>
          </w:tcPr>
          <w:p w:rsidR="0076642C" w:rsidRPr="00E756AF" w:rsidRDefault="0076642C" w:rsidP="0076642C">
            <w:pPr>
              <w:tabs>
                <w:tab w:val="left" w:leader="dot" w:pos="9072"/>
                <w:tab w:val="left" w:leader="dot" w:pos="9781"/>
                <w:tab w:val="left" w:leader="dot" w:pos="16443"/>
              </w:tabs>
              <w:spacing w:before="80"/>
              <w:rPr>
                <w:rFonts w:ascii="Cambria" w:hAnsi="Cambria"/>
                <w:sz w:val="22"/>
                <w:szCs w:val="22"/>
              </w:rPr>
            </w:pPr>
          </w:p>
        </w:tc>
      </w:tr>
    </w:tbl>
    <w:p w:rsidR="0076642C" w:rsidRDefault="0076642C" w:rsidP="0076642C">
      <w:pPr>
        <w:pStyle w:val="Listaszerbekezds"/>
        <w:tabs>
          <w:tab w:val="left" w:leader="dot" w:pos="9072"/>
          <w:tab w:val="left" w:leader="dot" w:pos="9781"/>
        </w:tabs>
        <w:ind w:left="0"/>
        <w:contextualSpacing w:val="0"/>
        <w:rPr>
          <w:rFonts w:ascii="Cambria" w:hAnsi="Cambria"/>
          <w:sz w:val="22"/>
          <w:szCs w:val="22"/>
        </w:rPr>
      </w:pPr>
      <w:r>
        <w:rPr>
          <w:rFonts w:ascii="Cambria" w:hAnsi="Cambria"/>
          <w:sz w:val="22"/>
          <w:szCs w:val="22"/>
        </w:rPr>
        <w:t>„</w:t>
      </w:r>
    </w:p>
    <w:p w:rsidR="0076642C" w:rsidRPr="00E756AF" w:rsidRDefault="0076642C" w:rsidP="0076642C">
      <w:pPr>
        <w:spacing w:after="160" w:line="259" w:lineRule="auto"/>
        <w:jc w:val="left"/>
        <w:rPr>
          <w:rFonts w:ascii="Cambria" w:hAnsi="Cambria"/>
          <w:sz w:val="22"/>
          <w:szCs w:val="22"/>
          <w:lang w:eastAsia="zh-CN"/>
        </w:rPr>
      </w:pPr>
      <w:r>
        <w:rPr>
          <w:rFonts w:ascii="Cambria" w:hAnsi="Cambria"/>
          <w:sz w:val="22"/>
          <w:szCs w:val="22"/>
        </w:rPr>
        <w:br w:type="page"/>
      </w:r>
    </w:p>
    <w:p w:rsidR="0076642C" w:rsidRPr="003E7C27" w:rsidRDefault="006F563C" w:rsidP="0076642C">
      <w:pPr>
        <w:rPr>
          <w:rFonts w:eastAsia="SimSun"/>
          <w:b/>
          <w:bCs/>
          <w:sz w:val="24"/>
          <w:szCs w:val="24"/>
        </w:rPr>
      </w:pPr>
      <w:r>
        <w:rPr>
          <w:rFonts w:eastAsia="SimSun"/>
          <w:b/>
          <w:bCs/>
          <w:sz w:val="24"/>
          <w:szCs w:val="24"/>
        </w:rPr>
        <w:lastRenderedPageBreak/>
        <w:t>(</w:t>
      </w:r>
      <w:r w:rsidR="0076642C" w:rsidRPr="003E7C27">
        <w:rPr>
          <w:rFonts w:eastAsia="SimSun"/>
          <w:b/>
          <w:bCs/>
          <w:sz w:val="24"/>
          <w:szCs w:val="24"/>
        </w:rPr>
        <w:t>Előterjesztés a „Civil szervezetek pályázati alap” további felosztására.</w:t>
      </w:r>
      <w:r>
        <w:rPr>
          <w:rFonts w:eastAsia="SimSun"/>
          <w:b/>
          <w:bCs/>
          <w:sz w:val="24"/>
          <w:szCs w:val="24"/>
        </w:rPr>
        <w:t>)</w:t>
      </w:r>
    </w:p>
    <w:p w:rsidR="0076642C" w:rsidRPr="0044196F"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409</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Default="0076642C" w:rsidP="0076642C">
      <w:pPr>
        <w:ind w:left="284"/>
        <w:rPr>
          <w:rFonts w:eastAsia="SimSun"/>
          <w:sz w:val="24"/>
          <w:szCs w:val="24"/>
        </w:rPr>
      </w:pPr>
    </w:p>
    <w:p w:rsidR="0076642C" w:rsidRPr="00957E41" w:rsidRDefault="0076642C" w:rsidP="0076642C">
      <w:pPr>
        <w:ind w:left="284"/>
        <w:rPr>
          <w:rFonts w:eastAsia="STKaiti"/>
          <w:b/>
          <w:i/>
          <w:sz w:val="24"/>
          <w:szCs w:val="24"/>
        </w:rPr>
      </w:pPr>
      <w:r w:rsidRPr="00957E41">
        <w:rPr>
          <w:rFonts w:eastAsia="STKaiti"/>
          <w:b/>
          <w:i/>
          <w:sz w:val="24"/>
          <w:szCs w:val="24"/>
        </w:rPr>
        <w:t xml:space="preserve">Hajdúszoboszló Város Önkormányzatának Képviselő-testülete a Hősök terei „támfalra” elhelyezett pannókhoz, valamint 25 köztéri alkotáshoz tájékoztató táblákat helyez ki, valamint elkészíti webes felületét, melyhez az előterjesztésben meghatározottak szerinti bruttó </w:t>
      </w:r>
      <w:r w:rsidRPr="00957E41">
        <w:rPr>
          <w:rFonts w:eastAsia="STKaiti"/>
          <w:b/>
          <w:bCs/>
          <w:i/>
          <w:iCs/>
          <w:sz w:val="24"/>
          <w:szCs w:val="24"/>
          <w:lang w:eastAsia="zh-CN"/>
        </w:rPr>
        <w:t>1.573.000</w:t>
      </w:r>
      <w:r w:rsidRPr="00957E41">
        <w:rPr>
          <w:rFonts w:eastAsia="STKaiti"/>
          <w:b/>
          <w:i/>
          <w:iCs/>
          <w:sz w:val="24"/>
          <w:szCs w:val="24"/>
        </w:rPr>
        <w:t>-</w:t>
      </w:r>
      <w:r w:rsidRPr="00957E41">
        <w:rPr>
          <w:rFonts w:eastAsia="STKaiti"/>
          <w:b/>
          <w:i/>
          <w:sz w:val="24"/>
          <w:szCs w:val="24"/>
        </w:rPr>
        <w:t xml:space="preserve">Ft-ot biztosít. </w:t>
      </w:r>
    </w:p>
    <w:p w:rsidR="0076642C" w:rsidRPr="00957E41" w:rsidRDefault="0076642C" w:rsidP="0076642C">
      <w:pPr>
        <w:ind w:left="284"/>
        <w:rPr>
          <w:rFonts w:eastAsia="STKaiti"/>
          <w:b/>
          <w:i/>
          <w:sz w:val="24"/>
          <w:szCs w:val="24"/>
        </w:rPr>
      </w:pPr>
      <w:r w:rsidRPr="00957E41">
        <w:rPr>
          <w:rFonts w:eastAsia="STKaiti"/>
          <w:b/>
          <w:i/>
          <w:sz w:val="24"/>
          <w:szCs w:val="24"/>
        </w:rPr>
        <w:t xml:space="preserve">A feladat elvégzésével a Bocskai István Múzeumot bízza meg. A pénzösszeg forrása a költségvetési rendelet 12. sz. táblázat Civil szervezetek pályázati alap sora. </w:t>
      </w:r>
    </w:p>
    <w:p w:rsidR="0076642C" w:rsidRPr="00957E41" w:rsidRDefault="0076642C" w:rsidP="0076642C">
      <w:pPr>
        <w:ind w:left="284" w:right="72"/>
        <w:rPr>
          <w:rFonts w:eastAsia="STKaiti"/>
          <w:b/>
          <w:i/>
          <w:sz w:val="24"/>
          <w:szCs w:val="24"/>
        </w:rPr>
      </w:pPr>
      <w:r w:rsidRPr="00957E41">
        <w:rPr>
          <w:rFonts w:eastAsia="STKaiti"/>
          <w:b/>
          <w:i/>
          <w:sz w:val="24"/>
          <w:szCs w:val="24"/>
        </w:rPr>
        <w:t>Felkéri Czeglédi Gyula Polgármestert, hogy a feladat elvégzésére vonatkozó szerződést a Bocskai István múzeummal kösse meg.</w:t>
      </w:r>
    </w:p>
    <w:p w:rsidR="0076642C" w:rsidRPr="00957E41" w:rsidRDefault="0076642C" w:rsidP="0076642C">
      <w:pPr>
        <w:ind w:left="284" w:right="72"/>
        <w:rPr>
          <w:rFonts w:eastAsia="STKaiti"/>
          <w:b/>
          <w:i/>
          <w:sz w:val="24"/>
          <w:szCs w:val="24"/>
        </w:rPr>
      </w:pPr>
    </w:p>
    <w:p w:rsidR="0076642C" w:rsidRPr="00957E41" w:rsidRDefault="0076642C" w:rsidP="0076642C">
      <w:pPr>
        <w:pStyle w:val="Nincstrkz"/>
        <w:ind w:left="284"/>
        <w:jc w:val="both"/>
        <w:rPr>
          <w:rFonts w:ascii="Times New Roman" w:eastAsia="STKaiti" w:hAnsi="Times New Roman"/>
          <w:b/>
          <w:i/>
          <w:sz w:val="24"/>
          <w:szCs w:val="24"/>
        </w:rPr>
      </w:pPr>
      <w:r w:rsidRPr="00957E41">
        <w:rPr>
          <w:rFonts w:ascii="Times New Roman" w:eastAsia="STKaiti" w:hAnsi="Times New Roman"/>
          <w:b/>
          <w:i/>
          <w:sz w:val="24"/>
          <w:szCs w:val="24"/>
          <w:u w:val="single"/>
        </w:rPr>
        <w:t>Felelős:</w:t>
      </w:r>
      <w:r w:rsidRPr="00957E41">
        <w:rPr>
          <w:rFonts w:ascii="Times New Roman" w:eastAsia="STKaiti" w:hAnsi="Times New Roman"/>
          <w:b/>
          <w:i/>
          <w:sz w:val="24"/>
          <w:szCs w:val="24"/>
        </w:rPr>
        <w:t xml:space="preserve"> polgármester, jegyző, intézményvezető</w:t>
      </w:r>
    </w:p>
    <w:p w:rsidR="0076642C" w:rsidRPr="00957E41" w:rsidRDefault="0076642C" w:rsidP="0076642C">
      <w:pPr>
        <w:pStyle w:val="Nincstrkz"/>
        <w:ind w:left="284"/>
        <w:jc w:val="both"/>
        <w:rPr>
          <w:rFonts w:ascii="Times New Roman" w:eastAsia="STKaiti" w:hAnsi="Times New Roman"/>
          <w:b/>
          <w:i/>
          <w:sz w:val="24"/>
          <w:szCs w:val="24"/>
        </w:rPr>
      </w:pPr>
      <w:r w:rsidRPr="00957E41">
        <w:rPr>
          <w:rFonts w:ascii="Times New Roman" w:eastAsia="STKaiti" w:hAnsi="Times New Roman"/>
          <w:b/>
          <w:i/>
          <w:sz w:val="24"/>
          <w:szCs w:val="24"/>
          <w:u w:val="single"/>
        </w:rPr>
        <w:t>Határidő</w:t>
      </w:r>
      <w:r w:rsidRPr="00957E41">
        <w:rPr>
          <w:rFonts w:ascii="Times New Roman" w:eastAsia="STKaiti" w:hAnsi="Times New Roman"/>
          <w:b/>
          <w:i/>
          <w:sz w:val="24"/>
          <w:szCs w:val="24"/>
        </w:rPr>
        <w:t>: folyamatos”</w:t>
      </w:r>
    </w:p>
    <w:p w:rsidR="0076642C" w:rsidRPr="003E7C27" w:rsidRDefault="0076642C" w:rsidP="0076642C">
      <w:pPr>
        <w:rPr>
          <w:rFonts w:eastAsia="SimSun"/>
          <w:sz w:val="24"/>
          <w:szCs w:val="24"/>
        </w:rPr>
      </w:pPr>
    </w:p>
    <w:p w:rsidR="0076642C" w:rsidRPr="00DF200A" w:rsidRDefault="006F563C" w:rsidP="0076642C">
      <w:pPr>
        <w:pStyle w:val="Listaszerbekezds"/>
        <w:ind w:left="284"/>
        <w:rPr>
          <w:rFonts w:eastAsia="SimSun"/>
          <w:b/>
          <w:sz w:val="24"/>
          <w:szCs w:val="24"/>
          <w:u w:val="single"/>
        </w:rPr>
      </w:pPr>
      <w:r>
        <w:rPr>
          <w:b/>
          <w:i/>
          <w:sz w:val="24"/>
          <w:szCs w:val="24"/>
          <w:u w:val="single"/>
        </w:rPr>
        <w:t xml:space="preserve"> </w:t>
      </w:r>
      <w:r w:rsidR="0076642C">
        <w:rPr>
          <w:b/>
          <w:i/>
          <w:sz w:val="24"/>
          <w:szCs w:val="24"/>
          <w:u w:val="single"/>
        </w:rPr>
        <w:t>„</w:t>
      </w:r>
      <w:r w:rsidR="0076642C" w:rsidRPr="00DF200A">
        <w:rPr>
          <w:b/>
          <w:i/>
          <w:sz w:val="24"/>
          <w:szCs w:val="24"/>
          <w:u w:val="single"/>
        </w:rPr>
        <w:t xml:space="preserve">Hajdúszoboszló Város Önkormányzata Képviselő-testületének </w:t>
      </w:r>
      <w:r w:rsidR="0076642C">
        <w:rPr>
          <w:b/>
          <w:i/>
          <w:sz w:val="24"/>
          <w:szCs w:val="24"/>
          <w:u w:val="single"/>
        </w:rPr>
        <w:t>410</w:t>
      </w:r>
      <w:r w:rsidR="0076642C" w:rsidRPr="00DF200A">
        <w:rPr>
          <w:b/>
          <w:i/>
          <w:sz w:val="24"/>
          <w:szCs w:val="24"/>
          <w:u w:val="single"/>
        </w:rPr>
        <w:t xml:space="preserve">/2023. </w:t>
      </w:r>
      <w:r w:rsidR="0076642C">
        <w:rPr>
          <w:b/>
          <w:i/>
          <w:sz w:val="24"/>
          <w:szCs w:val="24"/>
          <w:u w:val="single"/>
        </w:rPr>
        <w:t>(XII. 14.)</w:t>
      </w:r>
      <w:r w:rsidR="0076642C" w:rsidRPr="00DF200A">
        <w:rPr>
          <w:b/>
          <w:i/>
          <w:sz w:val="24"/>
          <w:szCs w:val="24"/>
          <w:u w:val="single"/>
        </w:rPr>
        <w:t xml:space="preserve"> határozata</w:t>
      </w:r>
    </w:p>
    <w:p w:rsidR="0076642C" w:rsidRPr="00CD0658" w:rsidRDefault="0076642C" w:rsidP="0076642C">
      <w:pPr>
        <w:pStyle w:val="Nincstrkz"/>
        <w:ind w:left="284"/>
        <w:jc w:val="both"/>
        <w:rPr>
          <w:rFonts w:ascii="Times New Roman" w:hAnsi="Times New Roman"/>
          <w:bCs/>
          <w:iCs/>
          <w:sz w:val="24"/>
          <w:szCs w:val="24"/>
        </w:rPr>
      </w:pPr>
    </w:p>
    <w:p w:rsidR="0076642C" w:rsidRPr="00957E41" w:rsidRDefault="0076642C" w:rsidP="0076642C">
      <w:pPr>
        <w:ind w:left="284"/>
        <w:rPr>
          <w:rFonts w:eastAsia="STKaiti"/>
          <w:b/>
          <w:i/>
          <w:sz w:val="24"/>
          <w:szCs w:val="24"/>
        </w:rPr>
      </w:pPr>
      <w:r w:rsidRPr="00957E41">
        <w:rPr>
          <w:rFonts w:eastAsia="STKaiti"/>
          <w:b/>
          <w:i/>
          <w:sz w:val="24"/>
          <w:szCs w:val="24"/>
        </w:rPr>
        <w:t xml:space="preserve">„Hajdúszoboszló Város Önkormányzatának Képviselő-testülete bruttó 900.000.-Ft-ért megvásárolja </w:t>
      </w:r>
      <w:proofErr w:type="spellStart"/>
      <w:r w:rsidRPr="00957E41">
        <w:rPr>
          <w:rFonts w:eastAsia="STKaiti"/>
          <w:b/>
          <w:i/>
          <w:sz w:val="24"/>
          <w:szCs w:val="24"/>
        </w:rPr>
        <w:t>Galánfi</w:t>
      </w:r>
      <w:proofErr w:type="spellEnd"/>
      <w:r w:rsidRPr="00957E41">
        <w:rPr>
          <w:rFonts w:eastAsia="STKaiti"/>
          <w:b/>
          <w:i/>
          <w:sz w:val="24"/>
          <w:szCs w:val="24"/>
        </w:rPr>
        <w:t xml:space="preserve"> András Kossuth díjas művész „HEGYI KECSKÉK ŐRZIK AZ ÉLETFÁT” című szobrát. A vásárlásra szánt összeg forrása a költségvetési rendelet 12. sz. táblázat Civil szervezetek pályázati alap sora. A Képviselő-testület felkéri Czeglédi Gyula Polgármestert a műtárgyvásárlási szerződés aláírására.</w:t>
      </w:r>
    </w:p>
    <w:p w:rsidR="0076642C" w:rsidRPr="00957E41" w:rsidRDefault="0076642C" w:rsidP="0076642C">
      <w:pPr>
        <w:ind w:left="284"/>
        <w:rPr>
          <w:rFonts w:eastAsia="STKaiti"/>
          <w:b/>
          <w:i/>
          <w:sz w:val="24"/>
          <w:szCs w:val="24"/>
        </w:rPr>
      </w:pPr>
    </w:p>
    <w:p w:rsidR="0076642C" w:rsidRPr="00957E41" w:rsidRDefault="0076642C" w:rsidP="0076642C">
      <w:pPr>
        <w:pStyle w:val="Nincstrkz"/>
        <w:ind w:left="284"/>
        <w:jc w:val="both"/>
        <w:rPr>
          <w:rFonts w:ascii="Times New Roman" w:eastAsia="STKaiti" w:hAnsi="Times New Roman"/>
          <w:b/>
          <w:i/>
          <w:sz w:val="24"/>
          <w:szCs w:val="24"/>
        </w:rPr>
      </w:pPr>
      <w:r w:rsidRPr="00957E41">
        <w:rPr>
          <w:rFonts w:ascii="Times New Roman" w:eastAsia="STKaiti" w:hAnsi="Times New Roman"/>
          <w:b/>
          <w:i/>
          <w:sz w:val="24"/>
          <w:szCs w:val="24"/>
          <w:u w:val="single"/>
        </w:rPr>
        <w:t>Felelős:</w:t>
      </w:r>
      <w:r w:rsidRPr="00957E41">
        <w:rPr>
          <w:rFonts w:ascii="Times New Roman" w:eastAsia="STKaiti" w:hAnsi="Times New Roman"/>
          <w:b/>
          <w:i/>
          <w:sz w:val="24"/>
          <w:szCs w:val="24"/>
        </w:rPr>
        <w:t xml:space="preserve"> polgármester, jegyző</w:t>
      </w:r>
    </w:p>
    <w:p w:rsidR="0076642C" w:rsidRPr="00957E41" w:rsidRDefault="0076642C" w:rsidP="0076642C">
      <w:pPr>
        <w:pStyle w:val="Nincstrkz"/>
        <w:ind w:left="284"/>
        <w:jc w:val="both"/>
        <w:rPr>
          <w:rFonts w:ascii="Times New Roman" w:eastAsia="STKaiti" w:hAnsi="Times New Roman"/>
          <w:b/>
          <w:i/>
          <w:sz w:val="24"/>
          <w:szCs w:val="24"/>
        </w:rPr>
      </w:pPr>
      <w:r w:rsidRPr="00957E41">
        <w:rPr>
          <w:rFonts w:ascii="Times New Roman" w:eastAsia="STKaiti" w:hAnsi="Times New Roman"/>
          <w:b/>
          <w:i/>
          <w:sz w:val="24"/>
          <w:szCs w:val="24"/>
          <w:u w:val="single"/>
        </w:rPr>
        <w:t>Határidő</w:t>
      </w:r>
      <w:r w:rsidRPr="00957E41">
        <w:rPr>
          <w:rFonts w:ascii="Times New Roman" w:eastAsia="STKaiti" w:hAnsi="Times New Roman"/>
          <w:b/>
          <w:i/>
          <w:sz w:val="24"/>
          <w:szCs w:val="24"/>
        </w:rPr>
        <w:t>: 2023.12.14</w:t>
      </w:r>
      <w:r>
        <w:rPr>
          <w:rFonts w:ascii="Times New Roman" w:eastAsia="STKaiti" w:hAnsi="Times New Roman"/>
          <w:b/>
          <w:i/>
          <w:sz w:val="24"/>
          <w:szCs w:val="24"/>
        </w:rPr>
        <w:t>.</w:t>
      </w:r>
      <w:r w:rsidRPr="00957E41">
        <w:rPr>
          <w:rFonts w:ascii="Times New Roman" w:eastAsia="STKaiti" w:hAnsi="Times New Roman"/>
          <w:b/>
          <w:i/>
          <w:sz w:val="24"/>
          <w:szCs w:val="24"/>
        </w:rPr>
        <w:t>”</w:t>
      </w:r>
    </w:p>
    <w:p w:rsidR="0076642C" w:rsidRPr="0044196F"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411</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Default="0076642C" w:rsidP="0076642C">
      <w:pPr>
        <w:pStyle w:val="Nincstrkz"/>
        <w:ind w:left="284"/>
        <w:jc w:val="both"/>
        <w:rPr>
          <w:rFonts w:ascii="Times New Roman" w:eastAsia="STKaiti" w:hAnsi="Times New Roman"/>
          <w:sz w:val="24"/>
          <w:szCs w:val="24"/>
        </w:rPr>
      </w:pPr>
    </w:p>
    <w:p w:rsidR="0076642C" w:rsidRPr="00957E41" w:rsidRDefault="0076642C" w:rsidP="0076642C">
      <w:pPr>
        <w:ind w:left="284"/>
        <w:rPr>
          <w:rFonts w:eastAsia="STKaiti"/>
          <w:b/>
          <w:i/>
          <w:sz w:val="24"/>
          <w:szCs w:val="24"/>
        </w:rPr>
      </w:pPr>
      <w:r w:rsidRPr="00957E41">
        <w:rPr>
          <w:rFonts w:eastAsia="STKaiti"/>
          <w:b/>
          <w:i/>
          <w:sz w:val="24"/>
          <w:szCs w:val="24"/>
        </w:rPr>
        <w:t>Hajdúszoboszló Város Önkormányzatának Képviselő-testülete a folytatni kívánja a Hajdúszoboszló új városmonográfiájának elkészítéséhez kapcsolódó az előterjesztésben meghatározottak szerinti feladatok megvalósítását, melyhez bruttó 1 Millió forintot biztosít. A feladat elvégzésével a Bocskai István Múzeumot bízza meg. A pénzösszeg forrása a költségvetési rendelet 12. sz. táblázat Civil szervezetek pályázati alap sora.</w:t>
      </w:r>
    </w:p>
    <w:p w:rsidR="0076642C" w:rsidRPr="00957E41" w:rsidRDefault="0076642C" w:rsidP="0076642C">
      <w:pPr>
        <w:ind w:left="284" w:right="72"/>
        <w:rPr>
          <w:rFonts w:eastAsia="STKaiti"/>
          <w:b/>
          <w:i/>
          <w:sz w:val="24"/>
          <w:szCs w:val="24"/>
        </w:rPr>
      </w:pPr>
      <w:r w:rsidRPr="00957E41">
        <w:rPr>
          <w:rFonts w:eastAsia="STKaiti"/>
          <w:b/>
          <w:i/>
          <w:sz w:val="24"/>
          <w:szCs w:val="24"/>
        </w:rPr>
        <w:t>Felkéri Czeglédi Gyula Polgármestert, hogy a feladat elvégzésére vonatkozó szerződést a Bocskai István múzeummal kösse meg.</w:t>
      </w:r>
    </w:p>
    <w:p w:rsidR="0076642C" w:rsidRPr="00957E41" w:rsidRDefault="0076642C" w:rsidP="0076642C">
      <w:pPr>
        <w:ind w:left="284" w:right="72"/>
        <w:rPr>
          <w:rFonts w:eastAsia="STKaiti"/>
          <w:b/>
          <w:i/>
          <w:sz w:val="24"/>
          <w:szCs w:val="24"/>
        </w:rPr>
      </w:pPr>
    </w:p>
    <w:p w:rsidR="0076642C" w:rsidRPr="00957E41" w:rsidRDefault="0076642C" w:rsidP="0076642C">
      <w:pPr>
        <w:pStyle w:val="Nincstrkz"/>
        <w:ind w:left="284"/>
        <w:jc w:val="both"/>
        <w:rPr>
          <w:rFonts w:ascii="Times New Roman" w:eastAsia="STKaiti" w:hAnsi="Times New Roman"/>
          <w:b/>
          <w:i/>
          <w:sz w:val="24"/>
          <w:szCs w:val="24"/>
        </w:rPr>
      </w:pPr>
      <w:r w:rsidRPr="00957E41">
        <w:rPr>
          <w:rFonts w:ascii="Times New Roman" w:eastAsia="STKaiti" w:hAnsi="Times New Roman"/>
          <w:b/>
          <w:i/>
          <w:sz w:val="24"/>
          <w:szCs w:val="24"/>
          <w:u w:val="single"/>
        </w:rPr>
        <w:t>Felelős:</w:t>
      </w:r>
      <w:r w:rsidRPr="00957E41">
        <w:rPr>
          <w:rFonts w:ascii="Times New Roman" w:eastAsia="STKaiti" w:hAnsi="Times New Roman"/>
          <w:b/>
          <w:i/>
          <w:sz w:val="24"/>
          <w:szCs w:val="24"/>
        </w:rPr>
        <w:t xml:space="preserve"> polgármester, jegyző, intézményvezető</w:t>
      </w:r>
    </w:p>
    <w:p w:rsidR="0076642C" w:rsidRPr="00957E41" w:rsidRDefault="0076642C" w:rsidP="0076642C">
      <w:pPr>
        <w:pStyle w:val="Nincstrkz"/>
        <w:ind w:left="284"/>
        <w:jc w:val="both"/>
        <w:rPr>
          <w:rFonts w:ascii="Times New Roman" w:eastAsia="STKaiti" w:hAnsi="Times New Roman"/>
          <w:b/>
          <w:i/>
          <w:sz w:val="24"/>
          <w:szCs w:val="24"/>
        </w:rPr>
      </w:pPr>
      <w:r w:rsidRPr="00957E41">
        <w:rPr>
          <w:rFonts w:ascii="Times New Roman" w:eastAsia="STKaiti" w:hAnsi="Times New Roman"/>
          <w:b/>
          <w:i/>
          <w:sz w:val="24"/>
          <w:szCs w:val="24"/>
          <w:u w:val="single"/>
        </w:rPr>
        <w:t>Határidő</w:t>
      </w:r>
      <w:r w:rsidRPr="00957E41">
        <w:rPr>
          <w:rFonts w:ascii="Times New Roman" w:eastAsia="STKaiti" w:hAnsi="Times New Roman"/>
          <w:b/>
          <w:i/>
          <w:sz w:val="24"/>
          <w:szCs w:val="24"/>
        </w:rPr>
        <w:t>: 2023.11.23.”</w:t>
      </w:r>
    </w:p>
    <w:p w:rsidR="0076642C" w:rsidRDefault="0076642C" w:rsidP="0076642C">
      <w:pPr>
        <w:pStyle w:val="Nincstrkz"/>
        <w:jc w:val="both"/>
        <w:rPr>
          <w:rFonts w:ascii="Times New Roman" w:eastAsia="STKaiti" w:hAnsi="Times New Roman"/>
          <w:sz w:val="24"/>
          <w:szCs w:val="24"/>
        </w:rPr>
      </w:pPr>
    </w:p>
    <w:p w:rsidR="0076642C" w:rsidRPr="00DF200A" w:rsidRDefault="006F563C" w:rsidP="0076642C">
      <w:pPr>
        <w:pStyle w:val="Listaszerbekezds"/>
        <w:ind w:left="284"/>
        <w:rPr>
          <w:rFonts w:eastAsia="SimSun"/>
          <w:b/>
          <w:sz w:val="24"/>
          <w:szCs w:val="24"/>
          <w:u w:val="single"/>
        </w:rPr>
      </w:pPr>
      <w:r>
        <w:rPr>
          <w:b/>
          <w:i/>
          <w:sz w:val="24"/>
          <w:szCs w:val="24"/>
          <w:u w:val="single"/>
        </w:rPr>
        <w:t xml:space="preserve"> </w:t>
      </w:r>
      <w:r w:rsidR="0076642C">
        <w:rPr>
          <w:b/>
          <w:i/>
          <w:sz w:val="24"/>
          <w:szCs w:val="24"/>
          <w:u w:val="single"/>
        </w:rPr>
        <w:t>„</w:t>
      </w:r>
      <w:r w:rsidR="0076642C" w:rsidRPr="00DF200A">
        <w:rPr>
          <w:b/>
          <w:i/>
          <w:sz w:val="24"/>
          <w:szCs w:val="24"/>
          <w:u w:val="single"/>
        </w:rPr>
        <w:t xml:space="preserve">Hajdúszoboszló Város Önkormányzata Képviselő-testületének </w:t>
      </w:r>
      <w:r w:rsidR="0076642C">
        <w:rPr>
          <w:b/>
          <w:i/>
          <w:sz w:val="24"/>
          <w:szCs w:val="24"/>
          <w:u w:val="single"/>
        </w:rPr>
        <w:t>412</w:t>
      </w:r>
      <w:r w:rsidR="0076642C" w:rsidRPr="00DF200A">
        <w:rPr>
          <w:b/>
          <w:i/>
          <w:sz w:val="24"/>
          <w:szCs w:val="24"/>
          <w:u w:val="single"/>
        </w:rPr>
        <w:t xml:space="preserve">/2023. </w:t>
      </w:r>
      <w:r w:rsidR="0076642C">
        <w:rPr>
          <w:b/>
          <w:i/>
          <w:sz w:val="24"/>
          <w:szCs w:val="24"/>
          <w:u w:val="single"/>
        </w:rPr>
        <w:t>(XII. 14.)</w:t>
      </w:r>
      <w:r w:rsidR="0076642C" w:rsidRPr="00DF200A">
        <w:rPr>
          <w:b/>
          <w:i/>
          <w:sz w:val="24"/>
          <w:szCs w:val="24"/>
          <w:u w:val="single"/>
        </w:rPr>
        <w:t xml:space="preserve"> határozata</w:t>
      </w:r>
    </w:p>
    <w:p w:rsidR="0076642C" w:rsidRPr="003B73DF" w:rsidRDefault="0076642C" w:rsidP="0076642C">
      <w:pPr>
        <w:pStyle w:val="Nincstrkz"/>
        <w:ind w:left="284"/>
        <w:jc w:val="both"/>
        <w:rPr>
          <w:rFonts w:ascii="Times New Roman" w:eastAsia="STKaiti" w:hAnsi="Times New Roman"/>
          <w:sz w:val="24"/>
          <w:szCs w:val="24"/>
        </w:rPr>
      </w:pPr>
    </w:p>
    <w:p w:rsidR="0076642C" w:rsidRPr="00957E41" w:rsidRDefault="0076642C" w:rsidP="0076642C">
      <w:pPr>
        <w:ind w:left="284"/>
        <w:rPr>
          <w:rFonts w:eastAsia="STKaiti"/>
          <w:b/>
          <w:i/>
          <w:sz w:val="24"/>
          <w:szCs w:val="24"/>
        </w:rPr>
      </w:pPr>
      <w:r w:rsidRPr="00957E41">
        <w:rPr>
          <w:rFonts w:eastAsia="STKaiti"/>
          <w:b/>
          <w:i/>
          <w:sz w:val="24"/>
          <w:szCs w:val="24"/>
        </w:rPr>
        <w:t>Hajdúszoboszló Város Önkormányzatának Képviselő-testülete a „</w:t>
      </w:r>
      <w:proofErr w:type="spellStart"/>
      <w:r w:rsidRPr="00957E41">
        <w:rPr>
          <w:rFonts w:eastAsia="STKaiti"/>
          <w:b/>
          <w:i/>
          <w:sz w:val="24"/>
          <w:szCs w:val="24"/>
        </w:rPr>
        <w:t>Szoboszlói</w:t>
      </w:r>
      <w:proofErr w:type="spellEnd"/>
      <w:r w:rsidRPr="00957E41">
        <w:rPr>
          <w:rFonts w:eastAsia="STKaiti"/>
          <w:b/>
          <w:i/>
          <w:sz w:val="24"/>
          <w:szCs w:val="24"/>
        </w:rPr>
        <w:t xml:space="preserve"> Nyár” rendezvénysorozatot segítő, abban közreműködő civil szervezetek megvendégelésére bruttó 514.995.-Ft-ot biztosít.</w:t>
      </w:r>
    </w:p>
    <w:p w:rsidR="0076642C" w:rsidRPr="00957E41" w:rsidRDefault="0076642C" w:rsidP="0076642C">
      <w:pPr>
        <w:ind w:left="284"/>
        <w:rPr>
          <w:rFonts w:eastAsia="STKaiti"/>
          <w:b/>
          <w:i/>
          <w:sz w:val="24"/>
          <w:szCs w:val="24"/>
        </w:rPr>
      </w:pPr>
      <w:r w:rsidRPr="00957E41">
        <w:rPr>
          <w:rFonts w:eastAsia="STKaiti"/>
          <w:b/>
          <w:i/>
          <w:sz w:val="24"/>
          <w:szCs w:val="24"/>
        </w:rPr>
        <w:lastRenderedPageBreak/>
        <w:t>A pénzösszeg forrása a költségvetési rendelet 12. sz. táblázat Civil szervezetek pályázati alap sora. Felkéri Czeglédi Gyula Polgármestert, hogy a feladat elvégzésére vonatkozó számla kifizetéséről gondoskodjon.</w:t>
      </w:r>
    </w:p>
    <w:p w:rsidR="0076642C" w:rsidRPr="00957E41" w:rsidRDefault="0076642C" w:rsidP="0076642C">
      <w:pPr>
        <w:ind w:left="284"/>
        <w:rPr>
          <w:rFonts w:eastAsia="STKaiti"/>
          <w:b/>
          <w:i/>
          <w:sz w:val="24"/>
          <w:szCs w:val="24"/>
        </w:rPr>
      </w:pPr>
    </w:p>
    <w:p w:rsidR="0076642C" w:rsidRPr="00957E41" w:rsidRDefault="0076642C" w:rsidP="0076642C">
      <w:pPr>
        <w:pStyle w:val="Nincstrkz"/>
        <w:ind w:left="284"/>
        <w:jc w:val="both"/>
        <w:rPr>
          <w:rFonts w:ascii="Times New Roman" w:eastAsia="STKaiti" w:hAnsi="Times New Roman"/>
          <w:b/>
          <w:i/>
          <w:sz w:val="24"/>
          <w:szCs w:val="24"/>
        </w:rPr>
      </w:pPr>
      <w:r w:rsidRPr="00957E41">
        <w:rPr>
          <w:rFonts w:ascii="Times New Roman" w:eastAsia="STKaiti" w:hAnsi="Times New Roman"/>
          <w:b/>
          <w:i/>
          <w:sz w:val="24"/>
          <w:szCs w:val="24"/>
          <w:u w:val="single"/>
        </w:rPr>
        <w:t>Felelős:</w:t>
      </w:r>
      <w:r w:rsidRPr="00957E41">
        <w:rPr>
          <w:rFonts w:ascii="Times New Roman" w:eastAsia="STKaiti" w:hAnsi="Times New Roman"/>
          <w:b/>
          <w:i/>
          <w:sz w:val="24"/>
          <w:szCs w:val="24"/>
        </w:rPr>
        <w:t xml:space="preserve"> intézményvezető, jegyző</w:t>
      </w:r>
    </w:p>
    <w:p w:rsidR="0076642C" w:rsidRDefault="0076642C" w:rsidP="0076642C">
      <w:pPr>
        <w:pStyle w:val="Nincstrkz"/>
        <w:ind w:left="284"/>
        <w:jc w:val="both"/>
        <w:rPr>
          <w:rFonts w:ascii="Times New Roman" w:eastAsia="STKaiti" w:hAnsi="Times New Roman"/>
          <w:b/>
          <w:i/>
          <w:sz w:val="24"/>
          <w:szCs w:val="24"/>
        </w:rPr>
      </w:pPr>
      <w:r w:rsidRPr="00957E41">
        <w:rPr>
          <w:rFonts w:ascii="Times New Roman" w:eastAsia="STKaiti" w:hAnsi="Times New Roman"/>
          <w:b/>
          <w:i/>
          <w:sz w:val="24"/>
          <w:szCs w:val="24"/>
          <w:u w:val="single"/>
        </w:rPr>
        <w:t>Határidő</w:t>
      </w:r>
      <w:r w:rsidRPr="00957E41">
        <w:rPr>
          <w:rFonts w:ascii="Times New Roman" w:eastAsia="STKaiti" w:hAnsi="Times New Roman"/>
          <w:b/>
          <w:i/>
          <w:sz w:val="24"/>
          <w:szCs w:val="24"/>
        </w:rPr>
        <w:t>: 2023.12.14.”</w:t>
      </w:r>
    </w:p>
    <w:p w:rsidR="0076642C" w:rsidRPr="00957E41" w:rsidRDefault="0076642C" w:rsidP="0076642C">
      <w:pPr>
        <w:pStyle w:val="Nincstrkz"/>
        <w:ind w:left="284"/>
        <w:jc w:val="both"/>
        <w:rPr>
          <w:rFonts w:ascii="Times New Roman" w:eastAsia="STKaiti" w:hAnsi="Times New Roman"/>
          <w:b/>
          <w:i/>
          <w:sz w:val="24"/>
          <w:szCs w:val="24"/>
        </w:rPr>
      </w:pPr>
    </w:p>
    <w:p w:rsidR="0076642C" w:rsidRPr="00AF7255" w:rsidRDefault="006F563C" w:rsidP="0076642C">
      <w:pPr>
        <w:rPr>
          <w:rFonts w:eastAsia="SimSun"/>
          <w:b/>
          <w:bCs/>
          <w:sz w:val="24"/>
          <w:szCs w:val="24"/>
        </w:rPr>
      </w:pPr>
      <w:r>
        <w:rPr>
          <w:rFonts w:eastAsia="SimSun"/>
          <w:b/>
          <w:bCs/>
          <w:sz w:val="24"/>
          <w:szCs w:val="24"/>
        </w:rPr>
        <w:t>(</w:t>
      </w:r>
      <w:r w:rsidR="0076642C" w:rsidRPr="00AF7255">
        <w:rPr>
          <w:rFonts w:eastAsia="SimSun"/>
          <w:b/>
          <w:bCs/>
          <w:sz w:val="24"/>
          <w:szCs w:val="24"/>
        </w:rPr>
        <w:t>Előterjesztés a Hajdúszoboszlói Derűs Alkony Nyugdíjas Klub kérelméről.</w:t>
      </w:r>
      <w:r>
        <w:rPr>
          <w:rFonts w:eastAsia="SimSun"/>
          <w:b/>
          <w:bCs/>
          <w:sz w:val="24"/>
          <w:szCs w:val="24"/>
        </w:rPr>
        <w:t>)</w:t>
      </w:r>
    </w:p>
    <w:p w:rsidR="0076642C" w:rsidRPr="0044196F"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413</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Default="0076642C" w:rsidP="0076642C">
      <w:pPr>
        <w:ind w:left="284"/>
        <w:rPr>
          <w:b/>
          <w:sz w:val="24"/>
          <w:szCs w:val="24"/>
          <w:u w:val="single"/>
        </w:rPr>
      </w:pPr>
    </w:p>
    <w:p w:rsidR="0076642C" w:rsidRPr="00957E41" w:rsidRDefault="0076642C" w:rsidP="0076642C">
      <w:pPr>
        <w:ind w:left="284"/>
        <w:rPr>
          <w:b/>
          <w:bCs/>
          <w:i/>
          <w:iCs/>
          <w:sz w:val="24"/>
          <w:szCs w:val="32"/>
        </w:rPr>
      </w:pPr>
      <w:r w:rsidRPr="00957E41">
        <w:rPr>
          <w:b/>
          <w:bCs/>
          <w:i/>
          <w:iCs/>
          <w:sz w:val="24"/>
          <w:szCs w:val="32"/>
        </w:rPr>
        <w:t xml:space="preserve">Hajdúszoboszló Város Önkormányzatának Képviselő-testülete a Pénzügyi és Gazdasági Bizottság, valamint a Kulturális, Nevelési és Sport Bizottság véleményének kikérésével úgy határoz, hogy a Hajdúszoboszlói Derűs Alkony Nyugdíjas Klub (szervezet nyilvántartási száma: 09-02-0001162, székhely: 4200 Hajdúszoboszló, </w:t>
      </w:r>
      <w:proofErr w:type="spellStart"/>
      <w:r w:rsidRPr="00957E41">
        <w:rPr>
          <w:b/>
          <w:bCs/>
          <w:i/>
          <w:iCs/>
          <w:sz w:val="24"/>
          <w:szCs w:val="32"/>
        </w:rPr>
        <w:t>Szilfákalja</w:t>
      </w:r>
      <w:proofErr w:type="spellEnd"/>
      <w:r w:rsidRPr="00957E41">
        <w:rPr>
          <w:b/>
          <w:bCs/>
          <w:i/>
          <w:iCs/>
          <w:sz w:val="24"/>
          <w:szCs w:val="32"/>
        </w:rPr>
        <w:t xml:space="preserve"> utca 2.) kérelmét elfogadja, és hozzájárul a kérelemben foglalt 200.000 Ft „könyvelő díjának kifizetése” célra történő átcsoportosításához. </w:t>
      </w:r>
    </w:p>
    <w:p w:rsidR="0076642C" w:rsidRPr="00957E41" w:rsidRDefault="0076642C" w:rsidP="0076642C">
      <w:pPr>
        <w:ind w:left="284"/>
        <w:rPr>
          <w:b/>
          <w:bCs/>
          <w:i/>
          <w:iCs/>
          <w:sz w:val="24"/>
          <w:szCs w:val="32"/>
        </w:rPr>
      </w:pPr>
    </w:p>
    <w:p w:rsidR="0076642C" w:rsidRPr="00957E41" w:rsidRDefault="0076642C" w:rsidP="0076642C">
      <w:pPr>
        <w:ind w:left="284"/>
        <w:rPr>
          <w:b/>
          <w:bCs/>
          <w:i/>
          <w:iCs/>
          <w:sz w:val="24"/>
          <w:szCs w:val="32"/>
        </w:rPr>
      </w:pPr>
      <w:r w:rsidRPr="00957E41">
        <w:rPr>
          <w:b/>
          <w:bCs/>
          <w:i/>
          <w:iCs/>
          <w:sz w:val="24"/>
          <w:szCs w:val="32"/>
        </w:rPr>
        <w:t>Végrehajtásért felelős: jegyző</w:t>
      </w:r>
    </w:p>
    <w:p w:rsidR="0076642C" w:rsidRPr="00957E41" w:rsidRDefault="0076642C" w:rsidP="0076642C">
      <w:pPr>
        <w:ind w:left="284"/>
        <w:rPr>
          <w:b/>
          <w:bCs/>
          <w:i/>
          <w:iCs/>
          <w:sz w:val="24"/>
          <w:szCs w:val="32"/>
        </w:rPr>
      </w:pPr>
      <w:r w:rsidRPr="00957E41">
        <w:rPr>
          <w:b/>
          <w:bCs/>
          <w:i/>
          <w:iCs/>
          <w:sz w:val="24"/>
          <w:szCs w:val="32"/>
        </w:rPr>
        <w:t xml:space="preserve">Határidő: 2023. 12. 31.” </w:t>
      </w:r>
    </w:p>
    <w:p w:rsidR="0076642C" w:rsidRDefault="0076642C" w:rsidP="0076642C">
      <w:pPr>
        <w:rPr>
          <w:sz w:val="24"/>
          <w:szCs w:val="24"/>
        </w:rPr>
      </w:pPr>
    </w:p>
    <w:p w:rsidR="0076642C" w:rsidRDefault="006F563C" w:rsidP="0076642C">
      <w:pPr>
        <w:rPr>
          <w:rFonts w:eastAsia="SimSun"/>
          <w:b/>
          <w:bCs/>
          <w:sz w:val="24"/>
          <w:szCs w:val="24"/>
        </w:rPr>
      </w:pPr>
      <w:r>
        <w:rPr>
          <w:rFonts w:eastAsia="SimSun"/>
          <w:b/>
          <w:bCs/>
          <w:sz w:val="24"/>
          <w:szCs w:val="24"/>
        </w:rPr>
        <w:t>(</w:t>
      </w:r>
      <w:r w:rsidR="0076642C" w:rsidRPr="00793B62">
        <w:rPr>
          <w:rFonts w:eastAsia="SimSun"/>
          <w:b/>
          <w:bCs/>
          <w:sz w:val="24"/>
          <w:szCs w:val="24"/>
        </w:rPr>
        <w:t xml:space="preserve">Előterjesztés támogatási kérelem benyújtása az </w:t>
      </w:r>
      <w:proofErr w:type="spellStart"/>
      <w:r w:rsidR="0076642C" w:rsidRPr="00793B62">
        <w:rPr>
          <w:rFonts w:eastAsia="SimSun"/>
          <w:b/>
          <w:bCs/>
          <w:sz w:val="24"/>
          <w:szCs w:val="24"/>
        </w:rPr>
        <w:t>Interreg</w:t>
      </w:r>
      <w:proofErr w:type="spellEnd"/>
      <w:r w:rsidR="0076642C" w:rsidRPr="00793B62">
        <w:rPr>
          <w:rFonts w:eastAsia="SimSun"/>
          <w:b/>
          <w:bCs/>
          <w:sz w:val="24"/>
          <w:szCs w:val="24"/>
        </w:rPr>
        <w:t>-VI-A-Románia-Magyarország Program pályázati felhívásra.</w:t>
      </w:r>
      <w:r>
        <w:rPr>
          <w:rFonts w:eastAsia="SimSun"/>
          <w:b/>
          <w:bCs/>
          <w:sz w:val="24"/>
          <w:szCs w:val="24"/>
        </w:rPr>
        <w:t>)</w:t>
      </w:r>
    </w:p>
    <w:p w:rsidR="006F563C" w:rsidRPr="006F563C" w:rsidRDefault="006F563C" w:rsidP="0076642C">
      <w:pPr>
        <w:rPr>
          <w:rFonts w:eastAsia="SimSun"/>
          <w:b/>
          <w:bCs/>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414</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Pr="00793B62" w:rsidRDefault="0076642C" w:rsidP="0076642C">
      <w:pPr>
        <w:ind w:left="284"/>
        <w:rPr>
          <w:rFonts w:eastAsia="SimSun"/>
          <w:sz w:val="24"/>
          <w:szCs w:val="24"/>
        </w:rPr>
      </w:pPr>
    </w:p>
    <w:p w:rsidR="0076642C" w:rsidRPr="00957E41" w:rsidRDefault="0076642C" w:rsidP="0076642C">
      <w:pPr>
        <w:pStyle w:val="Nincstrkz"/>
        <w:ind w:left="284"/>
        <w:jc w:val="both"/>
        <w:rPr>
          <w:rFonts w:ascii="Times New Roman" w:hAnsi="Times New Roman"/>
          <w:b/>
          <w:bCs/>
          <w:i/>
          <w:sz w:val="24"/>
          <w:szCs w:val="24"/>
        </w:rPr>
      </w:pPr>
      <w:r w:rsidRPr="00957E41">
        <w:rPr>
          <w:rFonts w:ascii="Times New Roman" w:hAnsi="Times New Roman"/>
          <w:b/>
          <w:bCs/>
          <w:i/>
          <w:sz w:val="24"/>
          <w:szCs w:val="24"/>
        </w:rPr>
        <w:t xml:space="preserve">Hajdúszoboszló Város Önkormányzatának Képviselő-testülete úgy dönt, hogy Hajdúszoboszló Város Önkormányzata Rév Község Önkormányzatával és </w:t>
      </w:r>
      <w:proofErr w:type="spellStart"/>
      <w:r w:rsidRPr="00957E41">
        <w:rPr>
          <w:rFonts w:ascii="Times New Roman" w:hAnsi="Times New Roman"/>
          <w:b/>
          <w:bCs/>
          <w:i/>
          <w:sz w:val="24"/>
          <w:szCs w:val="24"/>
        </w:rPr>
        <w:t>Bihardobrosd</w:t>
      </w:r>
      <w:proofErr w:type="spellEnd"/>
      <w:r w:rsidRPr="00957E41">
        <w:rPr>
          <w:rFonts w:ascii="Times New Roman" w:hAnsi="Times New Roman"/>
          <w:b/>
          <w:bCs/>
          <w:i/>
          <w:sz w:val="24"/>
          <w:szCs w:val="24"/>
        </w:rPr>
        <w:t xml:space="preserve"> Község Önkormányzatával partnerségben nyújtson be támogatási kérelmet az </w:t>
      </w:r>
      <w:proofErr w:type="spellStart"/>
      <w:r w:rsidRPr="00957E41">
        <w:rPr>
          <w:rFonts w:ascii="Times New Roman" w:hAnsi="Times New Roman"/>
          <w:b/>
          <w:bCs/>
          <w:i/>
          <w:sz w:val="24"/>
          <w:szCs w:val="24"/>
        </w:rPr>
        <w:t>Interreg</w:t>
      </w:r>
      <w:proofErr w:type="spellEnd"/>
      <w:r w:rsidRPr="00957E41">
        <w:rPr>
          <w:rFonts w:ascii="Times New Roman" w:hAnsi="Times New Roman"/>
          <w:b/>
          <w:bCs/>
          <w:i/>
          <w:sz w:val="24"/>
          <w:szCs w:val="24"/>
        </w:rPr>
        <w:t xml:space="preserve"> VI-A Románia-Magyarország Program első nyílt pályázati felhívásának „2.2 Egyedi célkitűzés: a megújuló energia alkalmazásának előmozdítása az (EU) 2018/2001 irányelvvel – és az abban meghatározott fenntarthatósági </w:t>
      </w:r>
      <w:proofErr w:type="gramStart"/>
      <w:r w:rsidRPr="00957E41">
        <w:rPr>
          <w:rFonts w:ascii="Times New Roman" w:hAnsi="Times New Roman"/>
          <w:b/>
          <w:bCs/>
          <w:i/>
          <w:sz w:val="24"/>
          <w:szCs w:val="24"/>
        </w:rPr>
        <w:t>kritériumokkal</w:t>
      </w:r>
      <w:proofErr w:type="gramEnd"/>
      <w:r w:rsidRPr="00957E41">
        <w:rPr>
          <w:rFonts w:ascii="Times New Roman" w:hAnsi="Times New Roman"/>
          <w:b/>
          <w:bCs/>
          <w:i/>
          <w:sz w:val="24"/>
          <w:szCs w:val="24"/>
        </w:rPr>
        <w:t xml:space="preserve"> – összhangban” elnevezésű pályázati lehetőségre az alábbi támogatási igény vonatkozásában:</w:t>
      </w:r>
    </w:p>
    <w:p w:rsidR="0076642C" w:rsidRPr="00957E41" w:rsidRDefault="0076642C" w:rsidP="0076642C">
      <w:pPr>
        <w:pStyle w:val="Default"/>
        <w:ind w:left="284"/>
        <w:rPr>
          <w:b/>
          <w:bCs/>
          <w:i/>
        </w:rPr>
      </w:pPr>
    </w:p>
    <w:p w:rsidR="0076642C" w:rsidRPr="00957E41" w:rsidRDefault="0076642C" w:rsidP="0076642C">
      <w:pPr>
        <w:pStyle w:val="Default"/>
        <w:spacing w:after="21"/>
        <w:ind w:left="284"/>
        <w:jc w:val="both"/>
        <w:rPr>
          <w:b/>
          <w:bCs/>
          <w:i/>
        </w:rPr>
      </w:pPr>
      <w:proofErr w:type="gramStart"/>
      <w:r w:rsidRPr="00957E41">
        <w:rPr>
          <w:b/>
          <w:bCs/>
          <w:i/>
        </w:rPr>
        <w:t>a</w:t>
      </w:r>
      <w:proofErr w:type="gramEnd"/>
      <w:r w:rsidRPr="00957E41">
        <w:rPr>
          <w:b/>
          <w:bCs/>
          <w:i/>
        </w:rPr>
        <w:t>) a projekt címe: „</w:t>
      </w:r>
      <w:proofErr w:type="spellStart"/>
      <w:r w:rsidRPr="00957E41">
        <w:rPr>
          <w:b/>
          <w:bCs/>
          <w:i/>
        </w:rPr>
        <w:t>Borderless</w:t>
      </w:r>
      <w:proofErr w:type="spellEnd"/>
      <w:r w:rsidRPr="00957E41">
        <w:rPr>
          <w:b/>
          <w:bCs/>
          <w:i/>
        </w:rPr>
        <w:t xml:space="preserve"> </w:t>
      </w:r>
      <w:proofErr w:type="spellStart"/>
      <w:r w:rsidRPr="00957E41">
        <w:rPr>
          <w:b/>
          <w:bCs/>
          <w:i/>
        </w:rPr>
        <w:t>Green</w:t>
      </w:r>
      <w:proofErr w:type="spellEnd"/>
      <w:r w:rsidRPr="00957E41">
        <w:rPr>
          <w:b/>
          <w:bCs/>
          <w:i/>
        </w:rPr>
        <w:t xml:space="preserve"> </w:t>
      </w:r>
      <w:proofErr w:type="spellStart"/>
      <w:r w:rsidRPr="00957E41">
        <w:rPr>
          <w:b/>
          <w:bCs/>
          <w:i/>
        </w:rPr>
        <w:t>Cooperation</w:t>
      </w:r>
      <w:proofErr w:type="spellEnd"/>
      <w:r w:rsidRPr="00957E41">
        <w:rPr>
          <w:b/>
          <w:bCs/>
          <w:i/>
        </w:rPr>
        <w:t xml:space="preserve"> </w:t>
      </w:r>
      <w:proofErr w:type="spellStart"/>
      <w:r w:rsidRPr="00957E41">
        <w:rPr>
          <w:b/>
          <w:bCs/>
          <w:i/>
        </w:rPr>
        <w:t>among</w:t>
      </w:r>
      <w:proofErr w:type="spellEnd"/>
      <w:r w:rsidRPr="00957E41">
        <w:rPr>
          <w:b/>
          <w:bCs/>
          <w:i/>
        </w:rPr>
        <w:t xml:space="preserve"> of Rév, </w:t>
      </w:r>
      <w:proofErr w:type="spellStart"/>
      <w:r w:rsidRPr="00957E41">
        <w:rPr>
          <w:b/>
          <w:bCs/>
          <w:i/>
        </w:rPr>
        <w:t>Bihardobrosd</w:t>
      </w:r>
      <w:proofErr w:type="spellEnd"/>
      <w:r w:rsidRPr="00957E41">
        <w:rPr>
          <w:b/>
          <w:bCs/>
          <w:i/>
        </w:rPr>
        <w:t xml:space="preserve">, Hajdúszoboszló”; </w:t>
      </w:r>
    </w:p>
    <w:p w:rsidR="0076642C" w:rsidRPr="00957E41" w:rsidRDefault="0076642C" w:rsidP="0076642C">
      <w:pPr>
        <w:pStyle w:val="Default"/>
        <w:spacing w:after="21"/>
        <w:ind w:left="284"/>
        <w:jc w:val="both"/>
        <w:rPr>
          <w:b/>
          <w:bCs/>
          <w:i/>
        </w:rPr>
      </w:pPr>
      <w:r w:rsidRPr="00957E41">
        <w:rPr>
          <w:b/>
          <w:bCs/>
          <w:i/>
        </w:rPr>
        <w:t xml:space="preserve">b) a pályázó megnevezése: Hajdúszoboszló Város Önkormányzata; </w:t>
      </w:r>
    </w:p>
    <w:p w:rsidR="0076642C" w:rsidRPr="00957E41" w:rsidRDefault="0076642C" w:rsidP="0076642C">
      <w:pPr>
        <w:pStyle w:val="Default"/>
        <w:spacing w:after="21"/>
        <w:ind w:left="284"/>
        <w:jc w:val="both"/>
        <w:rPr>
          <w:b/>
          <w:bCs/>
          <w:i/>
        </w:rPr>
      </w:pPr>
      <w:r w:rsidRPr="00957E41">
        <w:rPr>
          <w:b/>
          <w:bCs/>
          <w:i/>
        </w:rPr>
        <w:t>c) a projekt megvalósítási helyszínének pontos címe: 4200 Hajdúszoboszló</w:t>
      </w:r>
      <w:r w:rsidRPr="00957E41">
        <w:rPr>
          <w:b/>
          <w:bCs/>
          <w:i/>
          <w:color w:val="auto"/>
        </w:rPr>
        <w:t>, Dózsa György utca 7</w:t>
      </w:r>
      <w:proofErr w:type="gramStart"/>
      <w:r w:rsidRPr="00957E41">
        <w:rPr>
          <w:b/>
          <w:bCs/>
          <w:i/>
          <w:color w:val="auto"/>
        </w:rPr>
        <w:t>.;</w:t>
      </w:r>
      <w:proofErr w:type="gramEnd"/>
      <w:r w:rsidRPr="00957E41">
        <w:rPr>
          <w:b/>
          <w:bCs/>
          <w:i/>
          <w:color w:val="auto"/>
        </w:rPr>
        <w:t xml:space="preserve"> </w:t>
      </w:r>
    </w:p>
    <w:p w:rsidR="0076642C" w:rsidRPr="00957E41" w:rsidRDefault="0076642C" w:rsidP="0076642C">
      <w:pPr>
        <w:pStyle w:val="Default"/>
        <w:spacing w:after="21"/>
        <w:ind w:left="284"/>
        <w:jc w:val="both"/>
        <w:rPr>
          <w:b/>
          <w:bCs/>
          <w:i/>
        </w:rPr>
      </w:pPr>
      <w:r w:rsidRPr="00957E41">
        <w:rPr>
          <w:b/>
          <w:bCs/>
          <w:i/>
        </w:rPr>
        <w:t xml:space="preserve">d) a projekt megvalósítási helyszínének helyrajzi száma: </w:t>
      </w:r>
      <w:r w:rsidRPr="00957E41">
        <w:rPr>
          <w:b/>
          <w:bCs/>
          <w:i/>
          <w:color w:val="auto"/>
        </w:rPr>
        <w:t xml:space="preserve">882 </w:t>
      </w:r>
      <w:proofErr w:type="spellStart"/>
      <w:r w:rsidRPr="00957E41">
        <w:rPr>
          <w:b/>
          <w:bCs/>
          <w:i/>
          <w:color w:val="auto"/>
        </w:rPr>
        <w:t>hrsz</w:t>
      </w:r>
      <w:proofErr w:type="spellEnd"/>
      <w:r w:rsidRPr="00957E41">
        <w:rPr>
          <w:b/>
          <w:bCs/>
          <w:i/>
          <w:color w:val="auto"/>
        </w:rPr>
        <w:t xml:space="preserve">.; </w:t>
      </w:r>
    </w:p>
    <w:p w:rsidR="0076642C" w:rsidRPr="00957E41" w:rsidRDefault="0076642C" w:rsidP="0076642C">
      <w:pPr>
        <w:pStyle w:val="Default"/>
        <w:spacing w:after="21"/>
        <w:ind w:left="284"/>
        <w:jc w:val="both"/>
        <w:rPr>
          <w:b/>
          <w:bCs/>
          <w:i/>
        </w:rPr>
      </w:pPr>
      <w:proofErr w:type="gramStart"/>
      <w:r w:rsidRPr="00957E41">
        <w:rPr>
          <w:b/>
          <w:bCs/>
          <w:i/>
        </w:rPr>
        <w:t>e</w:t>
      </w:r>
      <w:proofErr w:type="gramEnd"/>
      <w:r w:rsidRPr="00957E41">
        <w:rPr>
          <w:b/>
          <w:bCs/>
          <w:i/>
        </w:rPr>
        <w:t xml:space="preserve">) a felhívás megnevezése: </w:t>
      </w:r>
      <w:proofErr w:type="spellStart"/>
      <w:r w:rsidRPr="00957E41">
        <w:rPr>
          <w:b/>
          <w:bCs/>
          <w:i/>
        </w:rPr>
        <w:t>Interreg</w:t>
      </w:r>
      <w:proofErr w:type="spellEnd"/>
      <w:r w:rsidRPr="00957E41">
        <w:rPr>
          <w:b/>
          <w:bCs/>
          <w:i/>
        </w:rPr>
        <w:t xml:space="preserve"> VI-A Románia-Magyarország Program első nyílt pályázati felhívása; </w:t>
      </w:r>
    </w:p>
    <w:p w:rsidR="0076642C" w:rsidRPr="00957E41" w:rsidRDefault="0076642C" w:rsidP="0076642C">
      <w:pPr>
        <w:pStyle w:val="Default"/>
        <w:ind w:left="284"/>
        <w:jc w:val="both"/>
        <w:rPr>
          <w:b/>
          <w:bCs/>
          <w:i/>
        </w:rPr>
      </w:pPr>
      <w:proofErr w:type="gramStart"/>
      <w:r w:rsidRPr="00957E41">
        <w:rPr>
          <w:b/>
          <w:bCs/>
          <w:i/>
        </w:rPr>
        <w:t>f</w:t>
      </w:r>
      <w:proofErr w:type="gramEnd"/>
      <w:r w:rsidRPr="00957E41">
        <w:rPr>
          <w:b/>
          <w:bCs/>
          <w:i/>
        </w:rPr>
        <w:t xml:space="preserve">) a magyar partner támogatás szempontjából elszámolható összesköltségvetése: bruttó 557.162 EUR, melyből </w:t>
      </w:r>
    </w:p>
    <w:p w:rsidR="0076642C" w:rsidRPr="00957E41" w:rsidRDefault="0076642C" w:rsidP="0076642C">
      <w:pPr>
        <w:pStyle w:val="Default"/>
        <w:ind w:left="284"/>
        <w:jc w:val="both"/>
        <w:rPr>
          <w:b/>
          <w:bCs/>
          <w:i/>
          <w:color w:val="auto"/>
        </w:rPr>
      </w:pPr>
      <w:proofErr w:type="gramStart"/>
      <w:r w:rsidRPr="00957E41">
        <w:rPr>
          <w:b/>
          <w:bCs/>
          <w:i/>
        </w:rPr>
        <w:t>fa</w:t>
      </w:r>
      <w:proofErr w:type="gramEnd"/>
      <w:r w:rsidRPr="00957E41">
        <w:rPr>
          <w:b/>
          <w:bCs/>
          <w:i/>
        </w:rPr>
        <w:t xml:space="preserve">) az Önkormányzat által biztosítandó önerő maximum </w:t>
      </w:r>
      <w:r w:rsidRPr="00957E41">
        <w:rPr>
          <w:b/>
          <w:bCs/>
          <w:i/>
          <w:color w:val="auto"/>
        </w:rPr>
        <w:t xml:space="preserve">összege bruttó 27.858,10 EUR; </w:t>
      </w:r>
    </w:p>
    <w:p w:rsidR="0076642C" w:rsidRPr="00957E41" w:rsidRDefault="0076642C" w:rsidP="0076642C">
      <w:pPr>
        <w:pStyle w:val="Default"/>
        <w:spacing w:after="21"/>
        <w:ind w:left="284"/>
        <w:jc w:val="both"/>
        <w:rPr>
          <w:b/>
          <w:bCs/>
          <w:i/>
          <w:color w:val="auto"/>
        </w:rPr>
      </w:pPr>
      <w:proofErr w:type="gramStart"/>
      <w:r w:rsidRPr="00957E41">
        <w:rPr>
          <w:b/>
          <w:bCs/>
          <w:i/>
          <w:color w:val="auto"/>
        </w:rPr>
        <w:t>g</w:t>
      </w:r>
      <w:proofErr w:type="gramEnd"/>
      <w:r w:rsidRPr="00957E41">
        <w:rPr>
          <w:b/>
          <w:bCs/>
          <w:i/>
          <w:color w:val="auto"/>
        </w:rPr>
        <w:t xml:space="preserve">) az igényelt magyar partneri ERFA támogatás összege: 445.729,60 EUR; </w:t>
      </w:r>
    </w:p>
    <w:p w:rsidR="0076642C" w:rsidRPr="00957E41" w:rsidRDefault="0076642C" w:rsidP="0076642C">
      <w:pPr>
        <w:pStyle w:val="Default"/>
        <w:spacing w:after="21"/>
        <w:ind w:left="284"/>
        <w:jc w:val="both"/>
        <w:rPr>
          <w:b/>
          <w:bCs/>
          <w:i/>
          <w:color w:val="auto"/>
        </w:rPr>
      </w:pPr>
      <w:proofErr w:type="gramStart"/>
      <w:r w:rsidRPr="00957E41">
        <w:rPr>
          <w:b/>
          <w:bCs/>
          <w:i/>
          <w:color w:val="auto"/>
        </w:rPr>
        <w:t>h</w:t>
      </w:r>
      <w:proofErr w:type="gramEnd"/>
      <w:r w:rsidRPr="00957E41">
        <w:rPr>
          <w:b/>
          <w:bCs/>
          <w:i/>
          <w:color w:val="auto"/>
        </w:rPr>
        <w:t xml:space="preserve">) az igényelt magyar partneri hazai társfinanszírozás összege: bruttó 83.574,30 EUR; </w:t>
      </w:r>
    </w:p>
    <w:p w:rsidR="0076642C" w:rsidRPr="00957E41" w:rsidRDefault="0076642C" w:rsidP="0076642C">
      <w:pPr>
        <w:pStyle w:val="Default"/>
        <w:ind w:left="284"/>
        <w:jc w:val="both"/>
        <w:rPr>
          <w:b/>
          <w:bCs/>
          <w:i/>
        </w:rPr>
      </w:pPr>
      <w:r w:rsidRPr="00957E41">
        <w:rPr>
          <w:b/>
          <w:bCs/>
          <w:i/>
        </w:rPr>
        <w:t xml:space="preserve">i) a projekt támogatásának maximális mértéke: 95% </w:t>
      </w:r>
    </w:p>
    <w:p w:rsidR="0076642C" w:rsidRPr="00957E41" w:rsidRDefault="0076642C" w:rsidP="0076642C">
      <w:pPr>
        <w:pStyle w:val="Nincstrkz"/>
        <w:ind w:left="284"/>
        <w:jc w:val="both"/>
        <w:rPr>
          <w:rFonts w:ascii="Times New Roman" w:hAnsi="Times New Roman"/>
          <w:b/>
          <w:bCs/>
          <w:i/>
          <w:sz w:val="24"/>
          <w:szCs w:val="24"/>
        </w:rPr>
      </w:pPr>
    </w:p>
    <w:p w:rsidR="0076642C" w:rsidRPr="00957E41" w:rsidRDefault="0076642C" w:rsidP="0076642C">
      <w:pPr>
        <w:pStyle w:val="Nincstrkz"/>
        <w:ind w:left="284"/>
        <w:jc w:val="both"/>
        <w:rPr>
          <w:rFonts w:ascii="Times New Roman" w:hAnsi="Times New Roman"/>
          <w:b/>
          <w:bCs/>
          <w:i/>
          <w:iCs/>
          <w:sz w:val="24"/>
          <w:szCs w:val="24"/>
        </w:rPr>
      </w:pPr>
      <w:r w:rsidRPr="00957E41">
        <w:rPr>
          <w:rFonts w:ascii="Times New Roman" w:hAnsi="Times New Roman"/>
          <w:b/>
          <w:bCs/>
          <w:i/>
          <w:iCs/>
          <w:sz w:val="24"/>
          <w:szCs w:val="24"/>
          <w:u w:val="single"/>
        </w:rPr>
        <w:t>Felelős:</w:t>
      </w:r>
      <w:r w:rsidRPr="00957E41">
        <w:rPr>
          <w:rFonts w:ascii="Times New Roman" w:hAnsi="Times New Roman"/>
          <w:b/>
          <w:bCs/>
          <w:i/>
          <w:iCs/>
          <w:sz w:val="24"/>
          <w:szCs w:val="24"/>
        </w:rPr>
        <w:t xml:space="preserve"> kabinetvezető</w:t>
      </w:r>
    </w:p>
    <w:p w:rsidR="0076642C" w:rsidRPr="00957E41" w:rsidRDefault="0076642C" w:rsidP="0076642C">
      <w:pPr>
        <w:pStyle w:val="Nincstrkz"/>
        <w:ind w:left="284"/>
        <w:jc w:val="both"/>
        <w:rPr>
          <w:rFonts w:ascii="Times New Roman" w:hAnsi="Times New Roman"/>
          <w:b/>
          <w:bCs/>
          <w:i/>
          <w:iCs/>
          <w:sz w:val="24"/>
          <w:szCs w:val="24"/>
        </w:rPr>
      </w:pPr>
      <w:r w:rsidRPr="00957E41">
        <w:rPr>
          <w:rFonts w:ascii="Times New Roman" w:hAnsi="Times New Roman"/>
          <w:b/>
          <w:bCs/>
          <w:i/>
          <w:iCs/>
          <w:sz w:val="24"/>
          <w:szCs w:val="24"/>
          <w:u w:val="single"/>
        </w:rPr>
        <w:t>Határidő</w:t>
      </w:r>
      <w:r w:rsidRPr="00957E41">
        <w:rPr>
          <w:rFonts w:ascii="Times New Roman" w:hAnsi="Times New Roman"/>
          <w:b/>
          <w:bCs/>
          <w:i/>
          <w:iCs/>
          <w:sz w:val="24"/>
          <w:szCs w:val="24"/>
        </w:rPr>
        <w:t>: a felhívásban megjelöltek szerint”</w:t>
      </w:r>
    </w:p>
    <w:p w:rsidR="0076642C" w:rsidRPr="00821F96" w:rsidRDefault="0076642C" w:rsidP="0076642C">
      <w:pPr>
        <w:pStyle w:val="Nincstrkz"/>
        <w:jc w:val="both"/>
        <w:rPr>
          <w:rFonts w:ascii="Times New Roman" w:hAnsi="Times New Roman"/>
          <w:b/>
          <w:i/>
          <w:sz w:val="24"/>
          <w:szCs w:val="24"/>
        </w:rPr>
      </w:pPr>
    </w:p>
    <w:p w:rsidR="0076642C" w:rsidRPr="00DF200A" w:rsidRDefault="006F563C" w:rsidP="0076642C">
      <w:pPr>
        <w:pStyle w:val="Listaszerbekezds"/>
        <w:ind w:left="284"/>
        <w:rPr>
          <w:rFonts w:eastAsia="SimSun"/>
          <w:b/>
          <w:sz w:val="24"/>
          <w:szCs w:val="24"/>
          <w:u w:val="single"/>
        </w:rPr>
      </w:pPr>
      <w:r>
        <w:rPr>
          <w:b/>
          <w:i/>
          <w:sz w:val="24"/>
          <w:szCs w:val="24"/>
          <w:u w:val="single"/>
        </w:rPr>
        <w:t xml:space="preserve"> </w:t>
      </w:r>
      <w:r w:rsidR="0076642C">
        <w:rPr>
          <w:b/>
          <w:i/>
          <w:sz w:val="24"/>
          <w:szCs w:val="24"/>
          <w:u w:val="single"/>
        </w:rPr>
        <w:t>„</w:t>
      </w:r>
      <w:r w:rsidR="0076642C" w:rsidRPr="00DF200A">
        <w:rPr>
          <w:b/>
          <w:i/>
          <w:sz w:val="24"/>
          <w:szCs w:val="24"/>
          <w:u w:val="single"/>
        </w:rPr>
        <w:t xml:space="preserve">Hajdúszoboszló Város Önkormányzata Képviselő-testületének </w:t>
      </w:r>
      <w:r w:rsidR="0076642C">
        <w:rPr>
          <w:b/>
          <w:i/>
          <w:sz w:val="24"/>
          <w:szCs w:val="24"/>
          <w:u w:val="single"/>
        </w:rPr>
        <w:t>415</w:t>
      </w:r>
      <w:r w:rsidR="0076642C" w:rsidRPr="00DF200A">
        <w:rPr>
          <w:b/>
          <w:i/>
          <w:sz w:val="24"/>
          <w:szCs w:val="24"/>
          <w:u w:val="single"/>
        </w:rPr>
        <w:t xml:space="preserve">/2023. </w:t>
      </w:r>
      <w:r w:rsidR="0076642C">
        <w:rPr>
          <w:b/>
          <w:i/>
          <w:sz w:val="24"/>
          <w:szCs w:val="24"/>
          <w:u w:val="single"/>
        </w:rPr>
        <w:t>(XII. 14.)</w:t>
      </w:r>
      <w:r w:rsidR="0076642C" w:rsidRPr="00DF200A">
        <w:rPr>
          <w:b/>
          <w:i/>
          <w:sz w:val="24"/>
          <w:szCs w:val="24"/>
          <w:u w:val="single"/>
        </w:rPr>
        <w:t xml:space="preserve"> határozata</w:t>
      </w:r>
    </w:p>
    <w:p w:rsidR="0076642C" w:rsidRPr="00821F96" w:rsidRDefault="0076642C" w:rsidP="0076642C">
      <w:pPr>
        <w:pStyle w:val="Nincstrkz"/>
        <w:ind w:left="284"/>
        <w:jc w:val="both"/>
        <w:rPr>
          <w:rFonts w:ascii="Times New Roman" w:hAnsi="Times New Roman"/>
          <w:b/>
          <w:sz w:val="24"/>
          <w:szCs w:val="24"/>
        </w:rPr>
      </w:pPr>
    </w:p>
    <w:p w:rsidR="0076642C" w:rsidRPr="00957E41" w:rsidRDefault="0076642C" w:rsidP="0076642C">
      <w:pPr>
        <w:pStyle w:val="Nincstrkz"/>
        <w:ind w:left="284"/>
        <w:jc w:val="both"/>
        <w:rPr>
          <w:rFonts w:ascii="Times New Roman" w:hAnsi="Times New Roman"/>
          <w:b/>
          <w:bCs/>
          <w:i/>
          <w:sz w:val="24"/>
          <w:szCs w:val="24"/>
        </w:rPr>
      </w:pPr>
      <w:r w:rsidRPr="00957E41">
        <w:rPr>
          <w:rFonts w:ascii="Times New Roman" w:hAnsi="Times New Roman"/>
          <w:b/>
          <w:bCs/>
          <w:i/>
          <w:sz w:val="24"/>
          <w:szCs w:val="24"/>
        </w:rPr>
        <w:t xml:space="preserve">Hajdúszoboszló Város Önkormányzatának Képviselő-testülete úgy dönt, hogy Hajdúszoboszló Város Önkormányzata Rév Község Önkormányzatával partnerségben nyújtson be támogatási kérelmet az </w:t>
      </w:r>
      <w:proofErr w:type="spellStart"/>
      <w:r w:rsidRPr="00957E41">
        <w:rPr>
          <w:rFonts w:ascii="Times New Roman" w:hAnsi="Times New Roman"/>
          <w:b/>
          <w:bCs/>
          <w:i/>
          <w:sz w:val="24"/>
          <w:szCs w:val="24"/>
        </w:rPr>
        <w:t>Interreg</w:t>
      </w:r>
      <w:proofErr w:type="spellEnd"/>
      <w:r w:rsidRPr="00957E41">
        <w:rPr>
          <w:rFonts w:ascii="Times New Roman" w:hAnsi="Times New Roman"/>
          <w:b/>
          <w:bCs/>
          <w:i/>
          <w:sz w:val="24"/>
          <w:szCs w:val="24"/>
        </w:rPr>
        <w:t xml:space="preserve"> VI-A Románia-Magyarország Program első nyílt pályázati felhívásának „az egészségügyi ellátáshoz való egyenlő hozzáférés és az egészségügyi rendszerek ellenállóképességének biztosítása, beleértve az egészségügyi alapellátást is, továbbá az intézményi ellátásról a családi és közösségi ellátásra való áttérés elősegítése” elnevezésű pályázati lehetőségre az alábbi támogatási igény vonatkozásában:</w:t>
      </w:r>
    </w:p>
    <w:p w:rsidR="0076642C" w:rsidRPr="00957E41" w:rsidRDefault="0076642C" w:rsidP="0076642C">
      <w:pPr>
        <w:pStyle w:val="Nincstrkz"/>
        <w:ind w:left="284"/>
        <w:jc w:val="both"/>
        <w:rPr>
          <w:rFonts w:ascii="Times New Roman" w:hAnsi="Times New Roman"/>
          <w:b/>
          <w:bCs/>
          <w:i/>
          <w:sz w:val="24"/>
          <w:szCs w:val="24"/>
        </w:rPr>
      </w:pPr>
    </w:p>
    <w:p w:rsidR="0076642C" w:rsidRPr="00957E41" w:rsidRDefault="0076642C" w:rsidP="0076642C">
      <w:pPr>
        <w:pStyle w:val="Default"/>
        <w:spacing w:after="21"/>
        <w:ind w:left="284"/>
        <w:jc w:val="both"/>
        <w:rPr>
          <w:b/>
          <w:bCs/>
          <w:i/>
        </w:rPr>
      </w:pPr>
      <w:proofErr w:type="gramStart"/>
      <w:r w:rsidRPr="00957E41">
        <w:rPr>
          <w:b/>
          <w:bCs/>
          <w:i/>
        </w:rPr>
        <w:t>a</w:t>
      </w:r>
      <w:proofErr w:type="gramEnd"/>
      <w:r w:rsidRPr="00957E41">
        <w:rPr>
          <w:b/>
          <w:bCs/>
          <w:i/>
        </w:rPr>
        <w:t>) a projekt címe: „</w:t>
      </w:r>
      <w:proofErr w:type="spellStart"/>
      <w:r w:rsidRPr="00957E41">
        <w:rPr>
          <w:b/>
          <w:bCs/>
          <w:i/>
        </w:rPr>
        <w:t>Cross-border</w:t>
      </w:r>
      <w:proofErr w:type="spellEnd"/>
      <w:r w:rsidRPr="00957E41">
        <w:rPr>
          <w:b/>
          <w:bCs/>
          <w:i/>
        </w:rPr>
        <w:t xml:space="preserve"> </w:t>
      </w:r>
      <w:proofErr w:type="spellStart"/>
      <w:r w:rsidRPr="00957E41">
        <w:rPr>
          <w:b/>
          <w:bCs/>
          <w:i/>
        </w:rPr>
        <w:t>cooperation</w:t>
      </w:r>
      <w:proofErr w:type="spellEnd"/>
      <w:r w:rsidRPr="00957E41">
        <w:rPr>
          <w:b/>
          <w:bCs/>
          <w:i/>
        </w:rPr>
        <w:t xml:space="preserve"> </w:t>
      </w:r>
      <w:proofErr w:type="spellStart"/>
      <w:r w:rsidRPr="00957E41">
        <w:rPr>
          <w:b/>
          <w:bCs/>
          <w:i/>
        </w:rPr>
        <w:t>for</w:t>
      </w:r>
      <w:proofErr w:type="spellEnd"/>
      <w:r w:rsidRPr="00957E41">
        <w:rPr>
          <w:b/>
          <w:bCs/>
          <w:i/>
        </w:rPr>
        <w:t xml:space="preserve"> </w:t>
      </w:r>
      <w:proofErr w:type="spellStart"/>
      <w:r w:rsidRPr="00957E41">
        <w:rPr>
          <w:b/>
          <w:bCs/>
          <w:i/>
        </w:rPr>
        <w:t>high-quality</w:t>
      </w:r>
      <w:proofErr w:type="spellEnd"/>
      <w:r w:rsidRPr="00957E41">
        <w:rPr>
          <w:b/>
          <w:bCs/>
          <w:i/>
        </w:rPr>
        <w:t xml:space="preserve"> </w:t>
      </w:r>
      <w:proofErr w:type="spellStart"/>
      <w:r w:rsidRPr="00957E41">
        <w:rPr>
          <w:b/>
          <w:bCs/>
          <w:i/>
        </w:rPr>
        <w:t>healthcare</w:t>
      </w:r>
      <w:proofErr w:type="spellEnd"/>
      <w:r w:rsidRPr="00957E41">
        <w:rPr>
          <w:b/>
          <w:bCs/>
          <w:i/>
        </w:rPr>
        <w:t xml:space="preserve"> </w:t>
      </w:r>
      <w:proofErr w:type="spellStart"/>
      <w:r w:rsidRPr="00957E41">
        <w:rPr>
          <w:b/>
          <w:bCs/>
          <w:i/>
        </w:rPr>
        <w:t>by</w:t>
      </w:r>
      <w:proofErr w:type="spellEnd"/>
      <w:r w:rsidRPr="00957E41">
        <w:rPr>
          <w:b/>
          <w:bCs/>
          <w:i/>
        </w:rPr>
        <w:t xml:space="preserve"> </w:t>
      </w:r>
      <w:proofErr w:type="spellStart"/>
      <w:r w:rsidRPr="00957E41">
        <w:rPr>
          <w:b/>
          <w:bCs/>
          <w:i/>
        </w:rPr>
        <w:t>investing</w:t>
      </w:r>
      <w:proofErr w:type="spellEnd"/>
      <w:r w:rsidRPr="00957E41">
        <w:rPr>
          <w:b/>
          <w:bCs/>
          <w:i/>
        </w:rPr>
        <w:t xml:space="preserve"> in </w:t>
      </w:r>
      <w:proofErr w:type="spellStart"/>
      <w:r w:rsidRPr="00957E41">
        <w:rPr>
          <w:b/>
          <w:bCs/>
          <w:i/>
        </w:rPr>
        <w:t>infrastructure</w:t>
      </w:r>
      <w:proofErr w:type="spellEnd"/>
      <w:r w:rsidRPr="00957E41">
        <w:rPr>
          <w:b/>
          <w:bCs/>
          <w:i/>
        </w:rPr>
        <w:t xml:space="preserve"> and </w:t>
      </w:r>
      <w:proofErr w:type="spellStart"/>
      <w:r w:rsidRPr="00957E41">
        <w:rPr>
          <w:b/>
          <w:bCs/>
          <w:i/>
        </w:rPr>
        <w:t>modernisining</w:t>
      </w:r>
      <w:proofErr w:type="spellEnd"/>
      <w:r w:rsidRPr="00957E41">
        <w:rPr>
          <w:b/>
          <w:bCs/>
          <w:i/>
        </w:rPr>
        <w:t xml:space="preserve"> </w:t>
      </w:r>
      <w:proofErr w:type="spellStart"/>
      <w:r w:rsidRPr="00957E41">
        <w:rPr>
          <w:b/>
          <w:bCs/>
          <w:i/>
        </w:rPr>
        <w:t>medical</w:t>
      </w:r>
      <w:proofErr w:type="spellEnd"/>
      <w:r w:rsidRPr="00957E41">
        <w:rPr>
          <w:b/>
          <w:bCs/>
          <w:i/>
        </w:rPr>
        <w:t xml:space="preserve"> </w:t>
      </w:r>
      <w:proofErr w:type="spellStart"/>
      <w:r w:rsidRPr="00957E41">
        <w:rPr>
          <w:b/>
          <w:bCs/>
          <w:i/>
        </w:rPr>
        <w:t>equipment</w:t>
      </w:r>
      <w:proofErr w:type="spellEnd"/>
      <w:r w:rsidRPr="00957E41">
        <w:rPr>
          <w:b/>
          <w:bCs/>
          <w:i/>
        </w:rPr>
        <w:t xml:space="preserve">”; </w:t>
      </w:r>
    </w:p>
    <w:p w:rsidR="0076642C" w:rsidRPr="00957E41" w:rsidRDefault="0076642C" w:rsidP="0076642C">
      <w:pPr>
        <w:pStyle w:val="Default"/>
        <w:spacing w:after="21"/>
        <w:ind w:left="284"/>
        <w:jc w:val="both"/>
        <w:rPr>
          <w:b/>
          <w:bCs/>
          <w:i/>
        </w:rPr>
      </w:pPr>
      <w:r w:rsidRPr="00957E41">
        <w:rPr>
          <w:b/>
          <w:bCs/>
          <w:i/>
        </w:rPr>
        <w:t xml:space="preserve">b) a pályázó megnevezése: Hajdúszoboszló Város Önkormányzata; </w:t>
      </w:r>
    </w:p>
    <w:p w:rsidR="0076642C" w:rsidRPr="00957E41" w:rsidRDefault="0076642C" w:rsidP="0076642C">
      <w:pPr>
        <w:pStyle w:val="Default"/>
        <w:spacing w:after="21"/>
        <w:ind w:left="284"/>
        <w:jc w:val="both"/>
        <w:rPr>
          <w:b/>
          <w:bCs/>
          <w:i/>
        </w:rPr>
      </w:pPr>
      <w:r w:rsidRPr="00957E41">
        <w:rPr>
          <w:b/>
          <w:bCs/>
          <w:i/>
        </w:rPr>
        <w:t xml:space="preserve">c) a projekt megvalósítási helyszínének pontos címe: 4200 </w:t>
      </w:r>
      <w:r w:rsidRPr="00957E41">
        <w:rPr>
          <w:b/>
          <w:bCs/>
          <w:i/>
          <w:color w:val="auto"/>
        </w:rPr>
        <w:t xml:space="preserve">Hajdúszoboszló, </w:t>
      </w:r>
      <w:proofErr w:type="spellStart"/>
      <w:r w:rsidRPr="00957E41">
        <w:rPr>
          <w:b/>
          <w:bCs/>
          <w:i/>
          <w:color w:val="auto"/>
        </w:rPr>
        <w:t>Szilfákalja</w:t>
      </w:r>
      <w:proofErr w:type="spellEnd"/>
      <w:r w:rsidRPr="00957E41">
        <w:rPr>
          <w:b/>
          <w:bCs/>
          <w:i/>
          <w:color w:val="auto"/>
        </w:rPr>
        <w:t xml:space="preserve"> 1-3.; </w:t>
      </w:r>
    </w:p>
    <w:p w:rsidR="0076642C" w:rsidRPr="00957E41" w:rsidRDefault="0076642C" w:rsidP="0076642C">
      <w:pPr>
        <w:pStyle w:val="Default"/>
        <w:spacing w:after="21"/>
        <w:ind w:left="284"/>
        <w:jc w:val="both"/>
        <w:rPr>
          <w:b/>
          <w:bCs/>
          <w:i/>
        </w:rPr>
      </w:pPr>
      <w:r w:rsidRPr="00957E41">
        <w:rPr>
          <w:b/>
          <w:bCs/>
          <w:i/>
        </w:rPr>
        <w:t xml:space="preserve">d) a projekt megvalósítási helyszínének helyrajzi száma: </w:t>
      </w:r>
      <w:r w:rsidRPr="00957E41">
        <w:rPr>
          <w:b/>
          <w:bCs/>
          <w:i/>
          <w:color w:val="auto"/>
        </w:rPr>
        <w:t xml:space="preserve">5793/34 </w:t>
      </w:r>
      <w:proofErr w:type="spellStart"/>
      <w:r w:rsidRPr="00957E41">
        <w:rPr>
          <w:b/>
          <w:bCs/>
          <w:i/>
          <w:color w:val="auto"/>
        </w:rPr>
        <w:t>hrsz</w:t>
      </w:r>
      <w:proofErr w:type="spellEnd"/>
      <w:r w:rsidRPr="00957E41">
        <w:rPr>
          <w:b/>
          <w:bCs/>
          <w:i/>
        </w:rPr>
        <w:t xml:space="preserve">.; </w:t>
      </w:r>
    </w:p>
    <w:p w:rsidR="0076642C" w:rsidRPr="00957E41" w:rsidRDefault="0076642C" w:rsidP="0076642C">
      <w:pPr>
        <w:pStyle w:val="Default"/>
        <w:spacing w:after="21"/>
        <w:ind w:left="284"/>
        <w:jc w:val="both"/>
        <w:rPr>
          <w:b/>
          <w:bCs/>
          <w:i/>
        </w:rPr>
      </w:pPr>
      <w:proofErr w:type="gramStart"/>
      <w:r w:rsidRPr="00957E41">
        <w:rPr>
          <w:b/>
          <w:bCs/>
          <w:i/>
        </w:rPr>
        <w:t>e</w:t>
      </w:r>
      <w:proofErr w:type="gramEnd"/>
      <w:r w:rsidRPr="00957E41">
        <w:rPr>
          <w:b/>
          <w:bCs/>
          <w:i/>
        </w:rPr>
        <w:t xml:space="preserve">) a felhívás megnevezése: </w:t>
      </w:r>
      <w:proofErr w:type="spellStart"/>
      <w:r w:rsidRPr="00957E41">
        <w:rPr>
          <w:b/>
          <w:bCs/>
          <w:i/>
        </w:rPr>
        <w:t>Interreg</w:t>
      </w:r>
      <w:proofErr w:type="spellEnd"/>
      <w:r w:rsidRPr="00957E41">
        <w:rPr>
          <w:b/>
          <w:bCs/>
          <w:i/>
        </w:rPr>
        <w:t xml:space="preserve"> VI-A Románia-Magyarország Program első nyílt pályázati felhívása; </w:t>
      </w:r>
    </w:p>
    <w:p w:rsidR="0076642C" w:rsidRPr="00957E41" w:rsidRDefault="0076642C" w:rsidP="0076642C">
      <w:pPr>
        <w:pStyle w:val="Default"/>
        <w:ind w:left="284"/>
        <w:jc w:val="both"/>
        <w:rPr>
          <w:b/>
          <w:bCs/>
          <w:i/>
          <w:color w:val="auto"/>
        </w:rPr>
      </w:pPr>
      <w:proofErr w:type="gramStart"/>
      <w:r w:rsidRPr="00957E41">
        <w:rPr>
          <w:b/>
          <w:bCs/>
          <w:i/>
        </w:rPr>
        <w:t>f</w:t>
      </w:r>
      <w:proofErr w:type="gramEnd"/>
      <w:r w:rsidRPr="00957E41">
        <w:rPr>
          <w:b/>
          <w:bCs/>
          <w:i/>
        </w:rPr>
        <w:t xml:space="preserve">) a magyar partner támogatás szempontjából elszámolható összesköltségvetése: bruttó </w:t>
      </w:r>
      <w:r w:rsidRPr="00957E41">
        <w:rPr>
          <w:b/>
          <w:bCs/>
          <w:i/>
          <w:color w:val="auto"/>
        </w:rPr>
        <w:t xml:space="preserve">1.640.578 EUR, melyből </w:t>
      </w:r>
    </w:p>
    <w:p w:rsidR="0076642C" w:rsidRPr="00957E41" w:rsidRDefault="0076642C" w:rsidP="0076642C">
      <w:pPr>
        <w:pStyle w:val="Default"/>
        <w:ind w:left="284"/>
        <w:jc w:val="both"/>
        <w:rPr>
          <w:b/>
          <w:bCs/>
          <w:i/>
          <w:color w:val="auto"/>
        </w:rPr>
      </w:pPr>
      <w:proofErr w:type="gramStart"/>
      <w:r w:rsidRPr="00957E41">
        <w:rPr>
          <w:b/>
          <w:bCs/>
          <w:i/>
          <w:color w:val="auto"/>
        </w:rPr>
        <w:t>fa</w:t>
      </w:r>
      <w:proofErr w:type="gramEnd"/>
      <w:r w:rsidRPr="00957E41">
        <w:rPr>
          <w:b/>
          <w:bCs/>
          <w:i/>
          <w:color w:val="auto"/>
        </w:rPr>
        <w:t xml:space="preserve">) az Önkormányzat által biztosítandó önerő maximum összege bruttó 82.028,90 EUR; </w:t>
      </w:r>
    </w:p>
    <w:p w:rsidR="0076642C" w:rsidRPr="00957E41" w:rsidRDefault="0076642C" w:rsidP="0076642C">
      <w:pPr>
        <w:pStyle w:val="Default"/>
        <w:spacing w:after="21"/>
        <w:ind w:left="284"/>
        <w:jc w:val="both"/>
        <w:rPr>
          <w:b/>
          <w:bCs/>
          <w:i/>
          <w:color w:val="auto"/>
        </w:rPr>
      </w:pPr>
      <w:proofErr w:type="gramStart"/>
      <w:r w:rsidRPr="00957E41">
        <w:rPr>
          <w:b/>
          <w:bCs/>
          <w:i/>
          <w:color w:val="auto"/>
        </w:rPr>
        <w:t>g</w:t>
      </w:r>
      <w:proofErr w:type="gramEnd"/>
      <w:r w:rsidRPr="00957E41">
        <w:rPr>
          <w:b/>
          <w:bCs/>
          <w:i/>
          <w:color w:val="auto"/>
        </w:rPr>
        <w:t xml:space="preserve">) az igényelt magyar partneri ERFA támogatás összege: 1.312.462,40 EUR; </w:t>
      </w:r>
    </w:p>
    <w:p w:rsidR="0076642C" w:rsidRPr="00957E41" w:rsidRDefault="0076642C" w:rsidP="0076642C">
      <w:pPr>
        <w:pStyle w:val="Default"/>
        <w:ind w:left="284"/>
        <w:jc w:val="both"/>
        <w:rPr>
          <w:b/>
          <w:bCs/>
          <w:i/>
          <w:color w:val="auto"/>
        </w:rPr>
      </w:pPr>
      <w:proofErr w:type="gramStart"/>
      <w:r w:rsidRPr="00957E41">
        <w:rPr>
          <w:b/>
          <w:bCs/>
          <w:i/>
          <w:color w:val="auto"/>
        </w:rPr>
        <w:t>h</w:t>
      </w:r>
      <w:proofErr w:type="gramEnd"/>
      <w:r w:rsidRPr="00957E41">
        <w:rPr>
          <w:b/>
          <w:bCs/>
          <w:i/>
          <w:color w:val="auto"/>
        </w:rPr>
        <w:t xml:space="preserve">) az igényelt magyar partneri hazai társfinanszírozás összege: bruttó 246.086,70 EUR; </w:t>
      </w:r>
    </w:p>
    <w:p w:rsidR="0076642C" w:rsidRPr="00957E41" w:rsidRDefault="0076642C" w:rsidP="0076642C">
      <w:pPr>
        <w:pStyle w:val="Default"/>
        <w:ind w:left="284"/>
        <w:jc w:val="both"/>
        <w:rPr>
          <w:b/>
          <w:bCs/>
          <w:i/>
        </w:rPr>
      </w:pPr>
      <w:r w:rsidRPr="00957E41">
        <w:rPr>
          <w:b/>
          <w:bCs/>
          <w:i/>
        </w:rPr>
        <w:t xml:space="preserve">i) a projekt támogatásának maximális mértéke: 95% </w:t>
      </w:r>
    </w:p>
    <w:p w:rsidR="0076642C" w:rsidRPr="00957E41" w:rsidRDefault="0076642C" w:rsidP="0076642C">
      <w:pPr>
        <w:pStyle w:val="Nincstrkz"/>
        <w:ind w:left="284"/>
        <w:jc w:val="both"/>
        <w:rPr>
          <w:rFonts w:ascii="Times New Roman" w:hAnsi="Times New Roman"/>
          <w:b/>
          <w:i/>
          <w:sz w:val="24"/>
          <w:szCs w:val="24"/>
        </w:rPr>
      </w:pPr>
    </w:p>
    <w:p w:rsidR="0076642C" w:rsidRPr="00957E41" w:rsidRDefault="0076642C" w:rsidP="0076642C">
      <w:pPr>
        <w:pStyle w:val="Nincstrkz"/>
        <w:ind w:left="284"/>
        <w:jc w:val="both"/>
        <w:rPr>
          <w:rFonts w:ascii="Times New Roman" w:hAnsi="Times New Roman"/>
          <w:b/>
          <w:bCs/>
          <w:i/>
          <w:iCs/>
          <w:sz w:val="24"/>
          <w:szCs w:val="24"/>
        </w:rPr>
      </w:pPr>
      <w:r w:rsidRPr="00957E41">
        <w:rPr>
          <w:rFonts w:ascii="Times New Roman" w:hAnsi="Times New Roman"/>
          <w:b/>
          <w:bCs/>
          <w:i/>
          <w:iCs/>
          <w:sz w:val="24"/>
          <w:szCs w:val="24"/>
          <w:u w:val="single"/>
        </w:rPr>
        <w:t>Felelős:</w:t>
      </w:r>
      <w:r w:rsidRPr="00957E41">
        <w:rPr>
          <w:rFonts w:ascii="Times New Roman" w:hAnsi="Times New Roman"/>
          <w:b/>
          <w:bCs/>
          <w:i/>
          <w:iCs/>
          <w:sz w:val="24"/>
          <w:szCs w:val="24"/>
        </w:rPr>
        <w:t xml:space="preserve"> kabinetvezető</w:t>
      </w:r>
    </w:p>
    <w:p w:rsidR="0076642C" w:rsidRPr="00957E41" w:rsidRDefault="0076642C" w:rsidP="0076642C">
      <w:pPr>
        <w:pStyle w:val="Nincstrkz"/>
        <w:ind w:left="284"/>
        <w:jc w:val="both"/>
        <w:rPr>
          <w:rFonts w:ascii="Times New Roman" w:hAnsi="Times New Roman"/>
          <w:b/>
          <w:bCs/>
          <w:i/>
          <w:iCs/>
          <w:sz w:val="24"/>
          <w:szCs w:val="24"/>
        </w:rPr>
      </w:pPr>
      <w:r w:rsidRPr="00957E41">
        <w:rPr>
          <w:rFonts w:ascii="Times New Roman" w:hAnsi="Times New Roman"/>
          <w:b/>
          <w:bCs/>
          <w:i/>
          <w:iCs/>
          <w:sz w:val="24"/>
          <w:szCs w:val="24"/>
          <w:u w:val="single"/>
        </w:rPr>
        <w:t>Határidő</w:t>
      </w:r>
      <w:r w:rsidRPr="00957E41">
        <w:rPr>
          <w:rFonts w:ascii="Times New Roman" w:hAnsi="Times New Roman"/>
          <w:b/>
          <w:bCs/>
          <w:i/>
          <w:iCs/>
          <w:sz w:val="24"/>
          <w:szCs w:val="24"/>
        </w:rPr>
        <w:t>: a felhívásban megjelöltek szerint”</w:t>
      </w:r>
    </w:p>
    <w:p w:rsidR="0076642C" w:rsidRPr="00821F96" w:rsidRDefault="0076642C" w:rsidP="0076642C">
      <w:pPr>
        <w:pStyle w:val="Nincstrkz"/>
        <w:jc w:val="both"/>
        <w:rPr>
          <w:rFonts w:ascii="Times New Roman" w:hAnsi="Times New Roman"/>
          <w:b/>
          <w:sz w:val="24"/>
          <w:szCs w:val="24"/>
        </w:rPr>
      </w:pPr>
    </w:p>
    <w:p w:rsidR="0076642C" w:rsidRPr="0044196F"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416</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Pr="00821F96" w:rsidRDefault="0076642C" w:rsidP="0076642C">
      <w:pPr>
        <w:pStyle w:val="Nincstrkz"/>
        <w:ind w:left="284"/>
        <w:jc w:val="both"/>
        <w:rPr>
          <w:rFonts w:ascii="Times New Roman" w:hAnsi="Times New Roman"/>
          <w:b/>
          <w:sz w:val="24"/>
          <w:szCs w:val="24"/>
        </w:rPr>
      </w:pPr>
    </w:p>
    <w:p w:rsidR="0076642C" w:rsidRPr="00957E41" w:rsidRDefault="0076642C" w:rsidP="0076642C">
      <w:pPr>
        <w:pStyle w:val="Nincstrkz"/>
        <w:ind w:left="284"/>
        <w:jc w:val="both"/>
        <w:rPr>
          <w:rFonts w:ascii="Times New Roman" w:hAnsi="Times New Roman"/>
          <w:b/>
          <w:bCs/>
          <w:i/>
          <w:sz w:val="24"/>
          <w:szCs w:val="24"/>
        </w:rPr>
      </w:pPr>
      <w:r w:rsidRPr="00957E41">
        <w:rPr>
          <w:rFonts w:ascii="Times New Roman" w:hAnsi="Times New Roman"/>
          <w:b/>
          <w:bCs/>
          <w:i/>
          <w:sz w:val="24"/>
          <w:szCs w:val="24"/>
        </w:rPr>
        <w:t xml:space="preserve">Hajdúszoboszló Város Önkormányzatának Képviselő-testülete úgy dönt, hogy Hajdúszoboszló Város Önkormányzata </w:t>
      </w:r>
      <w:proofErr w:type="spellStart"/>
      <w:r w:rsidRPr="00957E41">
        <w:rPr>
          <w:rFonts w:ascii="Times New Roman" w:hAnsi="Times New Roman"/>
          <w:b/>
          <w:bCs/>
          <w:i/>
          <w:sz w:val="24"/>
          <w:szCs w:val="24"/>
        </w:rPr>
        <w:t>Szalacs</w:t>
      </w:r>
      <w:proofErr w:type="spellEnd"/>
      <w:r w:rsidRPr="00957E41">
        <w:rPr>
          <w:rFonts w:ascii="Times New Roman" w:hAnsi="Times New Roman"/>
          <w:b/>
          <w:bCs/>
          <w:i/>
          <w:sz w:val="24"/>
          <w:szCs w:val="24"/>
        </w:rPr>
        <w:t xml:space="preserve"> Község Önkormányzatával partnerségben nyújtson be támogatási kérelmet az </w:t>
      </w:r>
      <w:proofErr w:type="spellStart"/>
      <w:r w:rsidRPr="00957E41">
        <w:rPr>
          <w:rFonts w:ascii="Times New Roman" w:hAnsi="Times New Roman"/>
          <w:b/>
          <w:bCs/>
          <w:i/>
          <w:sz w:val="24"/>
          <w:szCs w:val="24"/>
        </w:rPr>
        <w:t>Interreg</w:t>
      </w:r>
      <w:proofErr w:type="spellEnd"/>
      <w:r w:rsidRPr="00957E41">
        <w:rPr>
          <w:rFonts w:ascii="Times New Roman" w:hAnsi="Times New Roman"/>
          <w:b/>
          <w:bCs/>
          <w:i/>
          <w:sz w:val="24"/>
          <w:szCs w:val="24"/>
        </w:rPr>
        <w:t xml:space="preserve"> VI-A Románia-Magyarország Program első nyílt pályázati felhívásának „</w:t>
      </w:r>
      <w:proofErr w:type="gramStart"/>
      <w:r w:rsidRPr="00957E41">
        <w:rPr>
          <w:rFonts w:ascii="Times New Roman" w:hAnsi="Times New Roman"/>
          <w:b/>
          <w:bCs/>
          <w:i/>
          <w:sz w:val="24"/>
          <w:szCs w:val="24"/>
        </w:rPr>
        <w:t>A</w:t>
      </w:r>
      <w:proofErr w:type="gramEnd"/>
      <w:r w:rsidRPr="00957E41">
        <w:rPr>
          <w:rFonts w:ascii="Times New Roman" w:hAnsi="Times New Roman"/>
          <w:b/>
          <w:bCs/>
          <w:i/>
          <w:sz w:val="24"/>
          <w:szCs w:val="24"/>
        </w:rPr>
        <w:t xml:space="preserve"> kultúra és a fenntartható turizmus szerepének erősítése a gazdasági fejlődésben, társadalmi integráció és szociális innováció ” elnevezésű pályázati lehetőségre az alábbi támogatási igény vonatkozásában:</w:t>
      </w:r>
    </w:p>
    <w:p w:rsidR="0076642C" w:rsidRPr="00957E41" w:rsidRDefault="0076642C" w:rsidP="0076642C">
      <w:pPr>
        <w:pStyle w:val="Nincstrkz"/>
        <w:ind w:left="284"/>
        <w:jc w:val="both"/>
        <w:rPr>
          <w:rFonts w:ascii="Times New Roman" w:hAnsi="Times New Roman"/>
          <w:b/>
          <w:bCs/>
          <w:i/>
          <w:sz w:val="24"/>
          <w:szCs w:val="24"/>
        </w:rPr>
      </w:pPr>
    </w:p>
    <w:p w:rsidR="0076642C" w:rsidRPr="00957E41" w:rsidRDefault="0076642C" w:rsidP="0076642C">
      <w:pPr>
        <w:pStyle w:val="Nincstrkz"/>
        <w:ind w:left="284"/>
        <w:jc w:val="both"/>
        <w:rPr>
          <w:rFonts w:ascii="Times New Roman" w:eastAsiaTheme="minorHAnsi" w:hAnsi="Times New Roman"/>
          <w:b/>
          <w:bCs/>
          <w:i/>
          <w:color w:val="000000"/>
          <w:sz w:val="24"/>
          <w:szCs w:val="24"/>
        </w:rPr>
      </w:pPr>
      <w:proofErr w:type="gramStart"/>
      <w:r w:rsidRPr="00957E41">
        <w:rPr>
          <w:rFonts w:ascii="Times New Roman" w:eastAsiaTheme="minorHAnsi" w:hAnsi="Times New Roman"/>
          <w:b/>
          <w:bCs/>
          <w:i/>
          <w:color w:val="000000"/>
          <w:sz w:val="24"/>
          <w:szCs w:val="24"/>
        </w:rPr>
        <w:t>a</w:t>
      </w:r>
      <w:proofErr w:type="gramEnd"/>
      <w:r w:rsidRPr="00957E41">
        <w:rPr>
          <w:rFonts w:ascii="Times New Roman" w:eastAsiaTheme="minorHAnsi" w:hAnsi="Times New Roman"/>
          <w:b/>
          <w:bCs/>
          <w:i/>
          <w:color w:val="000000"/>
          <w:sz w:val="24"/>
          <w:szCs w:val="24"/>
        </w:rPr>
        <w:t>) a projekt címe: „</w:t>
      </w:r>
      <w:proofErr w:type="spellStart"/>
      <w:r w:rsidRPr="00957E41">
        <w:rPr>
          <w:rFonts w:ascii="Times New Roman" w:eastAsiaTheme="minorHAnsi" w:hAnsi="Times New Roman"/>
          <w:b/>
          <w:bCs/>
          <w:i/>
          <w:color w:val="000000"/>
          <w:sz w:val="24"/>
          <w:szCs w:val="24"/>
        </w:rPr>
        <w:t>Enhancing</w:t>
      </w:r>
      <w:proofErr w:type="spellEnd"/>
      <w:r w:rsidRPr="00957E41">
        <w:rPr>
          <w:rFonts w:ascii="Times New Roman" w:eastAsiaTheme="minorHAnsi" w:hAnsi="Times New Roman"/>
          <w:b/>
          <w:bCs/>
          <w:i/>
          <w:color w:val="000000"/>
          <w:sz w:val="24"/>
          <w:szCs w:val="24"/>
        </w:rPr>
        <w:t xml:space="preserve"> </w:t>
      </w:r>
      <w:proofErr w:type="spellStart"/>
      <w:r w:rsidRPr="00957E41">
        <w:rPr>
          <w:rFonts w:ascii="Times New Roman" w:eastAsiaTheme="minorHAnsi" w:hAnsi="Times New Roman"/>
          <w:b/>
          <w:bCs/>
          <w:i/>
          <w:color w:val="000000"/>
          <w:sz w:val="24"/>
          <w:szCs w:val="24"/>
        </w:rPr>
        <w:t>the</w:t>
      </w:r>
      <w:proofErr w:type="spellEnd"/>
      <w:r w:rsidRPr="00957E41">
        <w:rPr>
          <w:rFonts w:ascii="Times New Roman" w:eastAsiaTheme="minorHAnsi" w:hAnsi="Times New Roman"/>
          <w:b/>
          <w:bCs/>
          <w:i/>
          <w:color w:val="000000"/>
          <w:sz w:val="24"/>
          <w:szCs w:val="24"/>
        </w:rPr>
        <w:t xml:space="preserve"> </w:t>
      </w:r>
      <w:proofErr w:type="spellStart"/>
      <w:r w:rsidRPr="00957E41">
        <w:rPr>
          <w:rFonts w:ascii="Times New Roman" w:eastAsiaTheme="minorHAnsi" w:hAnsi="Times New Roman"/>
          <w:b/>
          <w:bCs/>
          <w:i/>
          <w:color w:val="000000"/>
          <w:sz w:val="24"/>
          <w:szCs w:val="24"/>
        </w:rPr>
        <w:t>high</w:t>
      </w:r>
      <w:proofErr w:type="spellEnd"/>
      <w:r w:rsidRPr="00957E41">
        <w:rPr>
          <w:rFonts w:ascii="Times New Roman" w:eastAsiaTheme="minorHAnsi" w:hAnsi="Times New Roman"/>
          <w:b/>
          <w:bCs/>
          <w:i/>
          <w:color w:val="000000"/>
          <w:sz w:val="24"/>
          <w:szCs w:val="24"/>
        </w:rPr>
        <w:t xml:space="preserve"> </w:t>
      </w:r>
      <w:proofErr w:type="spellStart"/>
      <w:r w:rsidRPr="00957E41">
        <w:rPr>
          <w:rFonts w:ascii="Times New Roman" w:eastAsiaTheme="minorHAnsi" w:hAnsi="Times New Roman"/>
          <w:b/>
          <w:bCs/>
          <w:i/>
          <w:color w:val="000000"/>
          <w:sz w:val="24"/>
          <w:szCs w:val="24"/>
        </w:rPr>
        <w:t>quality</w:t>
      </w:r>
      <w:proofErr w:type="spellEnd"/>
      <w:r w:rsidRPr="00957E41">
        <w:rPr>
          <w:rFonts w:ascii="Times New Roman" w:eastAsiaTheme="minorHAnsi" w:hAnsi="Times New Roman"/>
          <w:b/>
          <w:bCs/>
          <w:i/>
          <w:color w:val="000000"/>
          <w:sz w:val="24"/>
          <w:szCs w:val="24"/>
        </w:rPr>
        <w:t xml:space="preserve"> and </w:t>
      </w:r>
      <w:proofErr w:type="spellStart"/>
      <w:r w:rsidRPr="00957E41">
        <w:rPr>
          <w:rFonts w:ascii="Times New Roman" w:eastAsiaTheme="minorHAnsi" w:hAnsi="Times New Roman"/>
          <w:b/>
          <w:bCs/>
          <w:i/>
          <w:color w:val="000000"/>
          <w:sz w:val="24"/>
          <w:szCs w:val="24"/>
        </w:rPr>
        <w:t>tourism</w:t>
      </w:r>
      <w:proofErr w:type="spellEnd"/>
      <w:r w:rsidRPr="00957E41">
        <w:rPr>
          <w:rFonts w:ascii="Times New Roman" w:eastAsiaTheme="minorHAnsi" w:hAnsi="Times New Roman"/>
          <w:b/>
          <w:bCs/>
          <w:i/>
          <w:color w:val="000000"/>
          <w:sz w:val="24"/>
          <w:szCs w:val="24"/>
        </w:rPr>
        <w:t xml:space="preserve"> excellence of Hajdúszoboszló and </w:t>
      </w:r>
      <w:proofErr w:type="spellStart"/>
      <w:r w:rsidRPr="00957E41">
        <w:rPr>
          <w:rFonts w:ascii="Times New Roman" w:eastAsiaTheme="minorHAnsi" w:hAnsi="Times New Roman"/>
          <w:b/>
          <w:bCs/>
          <w:i/>
          <w:color w:val="000000"/>
          <w:sz w:val="24"/>
          <w:szCs w:val="24"/>
        </w:rPr>
        <w:t>Szalacs</w:t>
      </w:r>
      <w:proofErr w:type="spellEnd"/>
      <w:r w:rsidRPr="00957E41">
        <w:rPr>
          <w:rFonts w:ascii="Times New Roman" w:eastAsiaTheme="minorHAnsi" w:hAnsi="Times New Roman"/>
          <w:b/>
          <w:bCs/>
          <w:i/>
          <w:color w:val="000000"/>
          <w:sz w:val="24"/>
          <w:szCs w:val="24"/>
        </w:rPr>
        <w:t xml:space="preserve">”; </w:t>
      </w:r>
    </w:p>
    <w:p w:rsidR="0076642C" w:rsidRPr="00957E41" w:rsidRDefault="0076642C" w:rsidP="0076642C">
      <w:pPr>
        <w:pStyle w:val="Default"/>
        <w:spacing w:after="21"/>
        <w:ind w:left="284"/>
        <w:jc w:val="both"/>
        <w:rPr>
          <w:b/>
          <w:bCs/>
          <w:i/>
        </w:rPr>
      </w:pPr>
      <w:r w:rsidRPr="00957E41">
        <w:rPr>
          <w:b/>
          <w:bCs/>
          <w:i/>
        </w:rPr>
        <w:t xml:space="preserve">b) a pályázó megnevezése: Hajdúszoboszló Város Önkormányzata; </w:t>
      </w:r>
    </w:p>
    <w:p w:rsidR="0076642C" w:rsidRPr="00957E41" w:rsidRDefault="0076642C" w:rsidP="0076642C">
      <w:pPr>
        <w:pStyle w:val="Default"/>
        <w:spacing w:after="21"/>
        <w:ind w:left="284"/>
        <w:jc w:val="both"/>
        <w:rPr>
          <w:b/>
          <w:bCs/>
          <w:i/>
        </w:rPr>
      </w:pPr>
      <w:r w:rsidRPr="00957E41">
        <w:rPr>
          <w:b/>
          <w:bCs/>
          <w:i/>
        </w:rPr>
        <w:t xml:space="preserve">c) a projekt megvalósítási helyszínének pontos címe: 4200 Hajdúszoboszló, </w:t>
      </w:r>
      <w:r w:rsidRPr="00957E41">
        <w:rPr>
          <w:b/>
          <w:bCs/>
          <w:i/>
          <w:color w:val="auto"/>
        </w:rPr>
        <w:t xml:space="preserve">Szent István park </w:t>
      </w:r>
      <w:proofErr w:type="spellStart"/>
      <w:r w:rsidRPr="00957E41">
        <w:rPr>
          <w:b/>
          <w:bCs/>
          <w:i/>
          <w:color w:val="auto"/>
        </w:rPr>
        <w:t>hrsz</w:t>
      </w:r>
      <w:proofErr w:type="spellEnd"/>
      <w:r w:rsidRPr="00957E41">
        <w:rPr>
          <w:b/>
          <w:bCs/>
          <w:i/>
          <w:color w:val="auto"/>
        </w:rPr>
        <w:t xml:space="preserve">.: 2473 és 3312/1 </w:t>
      </w:r>
      <w:proofErr w:type="spellStart"/>
      <w:r w:rsidRPr="00957E41">
        <w:rPr>
          <w:b/>
          <w:bCs/>
          <w:i/>
          <w:color w:val="auto"/>
        </w:rPr>
        <w:t>hrsz</w:t>
      </w:r>
      <w:proofErr w:type="spellEnd"/>
      <w:r w:rsidRPr="00957E41">
        <w:rPr>
          <w:b/>
          <w:bCs/>
          <w:i/>
          <w:color w:val="auto"/>
        </w:rPr>
        <w:t>.</w:t>
      </w:r>
    </w:p>
    <w:p w:rsidR="0076642C" w:rsidRPr="00957E41" w:rsidRDefault="0076642C" w:rsidP="0076642C">
      <w:pPr>
        <w:pStyle w:val="Default"/>
        <w:spacing w:after="21"/>
        <w:ind w:left="284"/>
        <w:jc w:val="both"/>
        <w:rPr>
          <w:b/>
          <w:bCs/>
          <w:i/>
        </w:rPr>
      </w:pPr>
      <w:r w:rsidRPr="00957E41">
        <w:rPr>
          <w:b/>
          <w:bCs/>
          <w:i/>
        </w:rPr>
        <w:t xml:space="preserve">d) a projekt megvalósítási helyszínének helyrajzi száma: </w:t>
      </w:r>
      <w:r w:rsidRPr="00957E41">
        <w:rPr>
          <w:b/>
          <w:bCs/>
          <w:i/>
          <w:color w:val="auto"/>
        </w:rPr>
        <w:t xml:space="preserve">2473 </w:t>
      </w:r>
      <w:proofErr w:type="spellStart"/>
      <w:r w:rsidRPr="00957E41">
        <w:rPr>
          <w:b/>
          <w:bCs/>
          <w:i/>
          <w:color w:val="auto"/>
        </w:rPr>
        <w:t>hrsz</w:t>
      </w:r>
      <w:proofErr w:type="spellEnd"/>
      <w:r w:rsidRPr="00957E41">
        <w:rPr>
          <w:b/>
          <w:bCs/>
          <w:i/>
        </w:rPr>
        <w:t>., 3312/1</w:t>
      </w:r>
      <w:proofErr w:type="gramStart"/>
      <w:r w:rsidRPr="00957E41">
        <w:rPr>
          <w:b/>
          <w:bCs/>
          <w:i/>
        </w:rPr>
        <w:t>.;</w:t>
      </w:r>
      <w:proofErr w:type="gramEnd"/>
      <w:r w:rsidRPr="00957E41">
        <w:rPr>
          <w:b/>
          <w:bCs/>
          <w:i/>
        </w:rPr>
        <w:t xml:space="preserve"> </w:t>
      </w:r>
    </w:p>
    <w:p w:rsidR="0076642C" w:rsidRPr="00957E41" w:rsidRDefault="0076642C" w:rsidP="0076642C">
      <w:pPr>
        <w:pStyle w:val="Default"/>
        <w:spacing w:after="21"/>
        <w:ind w:left="284"/>
        <w:jc w:val="both"/>
        <w:rPr>
          <w:b/>
          <w:bCs/>
          <w:i/>
        </w:rPr>
      </w:pPr>
      <w:proofErr w:type="gramStart"/>
      <w:r w:rsidRPr="00957E41">
        <w:rPr>
          <w:b/>
          <w:bCs/>
          <w:i/>
        </w:rPr>
        <w:lastRenderedPageBreak/>
        <w:t>e</w:t>
      </w:r>
      <w:proofErr w:type="gramEnd"/>
      <w:r w:rsidRPr="00957E41">
        <w:rPr>
          <w:b/>
          <w:bCs/>
          <w:i/>
        </w:rPr>
        <w:t xml:space="preserve">) a felhívás megnevezése: </w:t>
      </w:r>
      <w:proofErr w:type="spellStart"/>
      <w:r w:rsidRPr="00957E41">
        <w:rPr>
          <w:b/>
          <w:bCs/>
          <w:i/>
        </w:rPr>
        <w:t>Interreg</w:t>
      </w:r>
      <w:proofErr w:type="spellEnd"/>
      <w:r w:rsidRPr="00957E41">
        <w:rPr>
          <w:b/>
          <w:bCs/>
          <w:i/>
        </w:rPr>
        <w:t xml:space="preserve"> VI-A Románia-Magyarország Program első nyílt pályázati felhívása; </w:t>
      </w:r>
    </w:p>
    <w:p w:rsidR="0076642C" w:rsidRPr="00957E41" w:rsidRDefault="0076642C" w:rsidP="0076642C">
      <w:pPr>
        <w:pStyle w:val="Default"/>
        <w:ind w:left="284"/>
        <w:jc w:val="both"/>
        <w:rPr>
          <w:b/>
          <w:bCs/>
          <w:i/>
          <w:color w:val="auto"/>
        </w:rPr>
      </w:pPr>
      <w:proofErr w:type="gramStart"/>
      <w:r w:rsidRPr="00957E41">
        <w:rPr>
          <w:b/>
          <w:bCs/>
          <w:i/>
        </w:rPr>
        <w:t>f</w:t>
      </w:r>
      <w:proofErr w:type="gramEnd"/>
      <w:r w:rsidRPr="00957E41">
        <w:rPr>
          <w:b/>
          <w:bCs/>
          <w:i/>
        </w:rPr>
        <w:t xml:space="preserve">) a magyar partner támogatás szempontjából elszámolható összesköltségvetése: bruttó </w:t>
      </w:r>
      <w:r w:rsidRPr="00957E41">
        <w:rPr>
          <w:b/>
          <w:bCs/>
          <w:i/>
          <w:color w:val="auto"/>
        </w:rPr>
        <w:t xml:space="preserve">712.485,00 EUR, melyből </w:t>
      </w:r>
    </w:p>
    <w:p w:rsidR="0076642C" w:rsidRPr="00957E41" w:rsidRDefault="0076642C" w:rsidP="0076642C">
      <w:pPr>
        <w:pStyle w:val="Default"/>
        <w:ind w:left="284"/>
        <w:jc w:val="both"/>
        <w:rPr>
          <w:b/>
          <w:bCs/>
          <w:i/>
          <w:color w:val="auto"/>
        </w:rPr>
      </w:pPr>
      <w:proofErr w:type="gramStart"/>
      <w:r w:rsidRPr="00957E41">
        <w:rPr>
          <w:b/>
          <w:bCs/>
          <w:i/>
          <w:color w:val="auto"/>
        </w:rPr>
        <w:t>fa</w:t>
      </w:r>
      <w:proofErr w:type="gramEnd"/>
      <w:r w:rsidRPr="00957E41">
        <w:rPr>
          <w:b/>
          <w:bCs/>
          <w:i/>
          <w:color w:val="auto"/>
        </w:rPr>
        <w:t xml:space="preserve">) az Önkormányzat által biztosítandó önerő maximum összege bruttó 35.624,25 EUR; </w:t>
      </w:r>
    </w:p>
    <w:p w:rsidR="0076642C" w:rsidRPr="00957E41" w:rsidRDefault="0076642C" w:rsidP="0076642C">
      <w:pPr>
        <w:pStyle w:val="Default"/>
        <w:spacing w:after="21"/>
        <w:ind w:left="284"/>
        <w:jc w:val="both"/>
        <w:rPr>
          <w:b/>
          <w:bCs/>
          <w:i/>
          <w:color w:val="auto"/>
        </w:rPr>
      </w:pPr>
      <w:proofErr w:type="gramStart"/>
      <w:r w:rsidRPr="00957E41">
        <w:rPr>
          <w:b/>
          <w:bCs/>
          <w:i/>
          <w:color w:val="auto"/>
        </w:rPr>
        <w:t>g</w:t>
      </w:r>
      <w:proofErr w:type="gramEnd"/>
      <w:r w:rsidRPr="00957E41">
        <w:rPr>
          <w:b/>
          <w:bCs/>
          <w:i/>
          <w:color w:val="auto"/>
        </w:rPr>
        <w:t xml:space="preserve">) az igényelt magyar partneri ERFA támogatás összege: 569.988,00 EUR; </w:t>
      </w:r>
    </w:p>
    <w:p w:rsidR="0076642C" w:rsidRPr="00957E41" w:rsidRDefault="0076642C" w:rsidP="0076642C">
      <w:pPr>
        <w:pStyle w:val="Default"/>
        <w:ind w:left="284"/>
        <w:jc w:val="both"/>
        <w:rPr>
          <w:b/>
          <w:bCs/>
          <w:i/>
          <w:color w:val="auto"/>
        </w:rPr>
      </w:pPr>
      <w:proofErr w:type="gramStart"/>
      <w:r w:rsidRPr="00957E41">
        <w:rPr>
          <w:b/>
          <w:bCs/>
          <w:i/>
          <w:color w:val="auto"/>
        </w:rPr>
        <w:t>h</w:t>
      </w:r>
      <w:proofErr w:type="gramEnd"/>
      <w:r w:rsidRPr="00957E41">
        <w:rPr>
          <w:b/>
          <w:bCs/>
          <w:i/>
          <w:color w:val="auto"/>
        </w:rPr>
        <w:t xml:space="preserve">) az igényelt magyar partneri hazai társfinanszírozás összege: bruttó 106.872,75 EUR; </w:t>
      </w:r>
    </w:p>
    <w:p w:rsidR="0076642C" w:rsidRPr="00957E41" w:rsidRDefault="0076642C" w:rsidP="0076642C">
      <w:pPr>
        <w:pStyle w:val="Nincstrkz"/>
        <w:ind w:left="284"/>
        <w:jc w:val="both"/>
        <w:rPr>
          <w:rFonts w:ascii="Times New Roman" w:hAnsi="Times New Roman"/>
          <w:b/>
          <w:bCs/>
          <w:i/>
          <w:sz w:val="24"/>
          <w:szCs w:val="24"/>
        </w:rPr>
      </w:pPr>
    </w:p>
    <w:p w:rsidR="0076642C" w:rsidRPr="00957E41" w:rsidRDefault="0076642C" w:rsidP="0076642C">
      <w:pPr>
        <w:pStyle w:val="Nincstrkz"/>
        <w:ind w:left="284"/>
        <w:jc w:val="both"/>
        <w:rPr>
          <w:rFonts w:ascii="Times New Roman" w:hAnsi="Times New Roman"/>
          <w:b/>
          <w:bCs/>
          <w:i/>
          <w:iCs/>
          <w:sz w:val="24"/>
          <w:szCs w:val="24"/>
        </w:rPr>
      </w:pPr>
      <w:r w:rsidRPr="00957E41">
        <w:rPr>
          <w:rFonts w:ascii="Times New Roman" w:hAnsi="Times New Roman"/>
          <w:b/>
          <w:bCs/>
          <w:i/>
          <w:iCs/>
          <w:sz w:val="24"/>
          <w:szCs w:val="24"/>
          <w:u w:val="single"/>
        </w:rPr>
        <w:t>Felelős:</w:t>
      </w:r>
      <w:r w:rsidRPr="00957E41">
        <w:rPr>
          <w:rFonts w:ascii="Times New Roman" w:hAnsi="Times New Roman"/>
          <w:b/>
          <w:bCs/>
          <w:i/>
          <w:iCs/>
          <w:sz w:val="24"/>
          <w:szCs w:val="24"/>
        </w:rPr>
        <w:t xml:space="preserve"> kabinetvezető</w:t>
      </w:r>
    </w:p>
    <w:p w:rsidR="0076642C" w:rsidRPr="00957E41" w:rsidRDefault="0076642C" w:rsidP="0076642C">
      <w:pPr>
        <w:pStyle w:val="Nincstrkz"/>
        <w:ind w:left="284"/>
        <w:jc w:val="both"/>
        <w:rPr>
          <w:rFonts w:ascii="Times New Roman" w:hAnsi="Times New Roman"/>
          <w:b/>
          <w:bCs/>
          <w:i/>
          <w:iCs/>
          <w:sz w:val="24"/>
          <w:szCs w:val="24"/>
        </w:rPr>
      </w:pPr>
      <w:r w:rsidRPr="00957E41">
        <w:rPr>
          <w:rFonts w:ascii="Times New Roman" w:hAnsi="Times New Roman"/>
          <w:b/>
          <w:bCs/>
          <w:i/>
          <w:iCs/>
          <w:sz w:val="24"/>
          <w:szCs w:val="24"/>
          <w:u w:val="single"/>
        </w:rPr>
        <w:t>Határidő</w:t>
      </w:r>
      <w:r w:rsidRPr="00957E41">
        <w:rPr>
          <w:rFonts w:ascii="Times New Roman" w:hAnsi="Times New Roman"/>
          <w:b/>
          <w:bCs/>
          <w:i/>
          <w:iCs/>
          <w:sz w:val="24"/>
          <w:szCs w:val="24"/>
        </w:rPr>
        <w:t>: a felhívásban megjelöltek szerint”</w:t>
      </w:r>
    </w:p>
    <w:p w:rsidR="0076642C" w:rsidRPr="0044196F" w:rsidRDefault="0076642C" w:rsidP="0076642C">
      <w:pPr>
        <w:rPr>
          <w:sz w:val="24"/>
          <w:szCs w:val="24"/>
        </w:rPr>
      </w:pPr>
    </w:p>
    <w:p w:rsidR="0076642C" w:rsidRPr="00BB50D5" w:rsidRDefault="0076642C" w:rsidP="0076642C">
      <w:pPr>
        <w:pStyle w:val="Listaszerbekezds"/>
        <w:ind w:left="284"/>
        <w:rPr>
          <w:rFonts w:eastAsia="SimSun"/>
          <w:b/>
          <w:sz w:val="24"/>
          <w:szCs w:val="24"/>
          <w:u w:val="single"/>
        </w:rPr>
      </w:pPr>
      <w:r w:rsidRPr="00BB50D5">
        <w:rPr>
          <w:b/>
          <w:i/>
          <w:sz w:val="24"/>
          <w:szCs w:val="24"/>
          <w:u w:val="single"/>
        </w:rPr>
        <w:t xml:space="preserve">„Hajdúszoboszló Város Önkormányzata Képviselő-testületének 417/2023. </w:t>
      </w:r>
      <w:r>
        <w:rPr>
          <w:b/>
          <w:i/>
          <w:sz w:val="24"/>
          <w:szCs w:val="24"/>
          <w:u w:val="single"/>
        </w:rPr>
        <w:t>(XII. 14.)</w:t>
      </w:r>
      <w:r w:rsidRPr="00BB50D5">
        <w:rPr>
          <w:b/>
          <w:i/>
          <w:sz w:val="24"/>
          <w:szCs w:val="24"/>
          <w:u w:val="single"/>
        </w:rPr>
        <w:t xml:space="preserve"> határozata</w:t>
      </w:r>
    </w:p>
    <w:p w:rsidR="0076642C" w:rsidRPr="00BB50D5" w:rsidRDefault="0076642C" w:rsidP="0076642C">
      <w:pPr>
        <w:ind w:left="284"/>
        <w:rPr>
          <w:b/>
          <w:i/>
          <w:sz w:val="24"/>
          <w:szCs w:val="24"/>
        </w:rPr>
      </w:pPr>
      <w:r>
        <w:rPr>
          <w:b/>
          <w:i/>
          <w:sz w:val="24"/>
          <w:szCs w:val="24"/>
        </w:rPr>
        <w:br/>
      </w:r>
      <w:r w:rsidRPr="00BB50D5">
        <w:rPr>
          <w:b/>
          <w:i/>
          <w:sz w:val="24"/>
          <w:szCs w:val="24"/>
        </w:rPr>
        <w:t xml:space="preserve">Hajdúszoboszló Város Önkormányzata kötelezettséget vállal arra, hogy az 1-3. határozati javaslatokban foglalt döntésre tekintettel, a pályázatok pozitív elbírálása esetén, a projekt megvalósításához összesen 145.511,25 EUR összegű saját forrást biztosít a 2024. évi költségvetés terhére. </w:t>
      </w:r>
    </w:p>
    <w:p w:rsidR="0076642C" w:rsidRPr="00BB50D5" w:rsidRDefault="0076642C" w:rsidP="0076642C">
      <w:pPr>
        <w:ind w:left="284"/>
        <w:rPr>
          <w:b/>
          <w:i/>
          <w:sz w:val="24"/>
          <w:szCs w:val="24"/>
        </w:rPr>
      </w:pPr>
    </w:p>
    <w:p w:rsidR="0076642C" w:rsidRPr="00BB50D5" w:rsidRDefault="0076642C" w:rsidP="0076642C">
      <w:pPr>
        <w:ind w:left="284"/>
        <w:rPr>
          <w:b/>
          <w:i/>
          <w:sz w:val="24"/>
          <w:szCs w:val="24"/>
        </w:rPr>
      </w:pPr>
      <w:r w:rsidRPr="00BB50D5">
        <w:rPr>
          <w:b/>
          <w:i/>
          <w:sz w:val="24"/>
          <w:szCs w:val="24"/>
        </w:rPr>
        <w:t xml:space="preserve">Felkéri a Gazdasági iroda vezetőjét, hogy az 4. pontban meghatározott saját forrás összegét az önkormányzat 2024. évi költségvetésébe tervezze be. </w:t>
      </w:r>
    </w:p>
    <w:p w:rsidR="0076642C" w:rsidRPr="00BB50D5" w:rsidRDefault="0076642C" w:rsidP="0076642C">
      <w:pPr>
        <w:ind w:left="284"/>
        <w:rPr>
          <w:b/>
          <w:i/>
          <w:sz w:val="24"/>
          <w:szCs w:val="24"/>
        </w:rPr>
      </w:pPr>
    </w:p>
    <w:p w:rsidR="0076642C" w:rsidRPr="00BB50D5" w:rsidRDefault="0076642C" w:rsidP="0076642C">
      <w:pPr>
        <w:ind w:left="284"/>
        <w:rPr>
          <w:b/>
          <w:i/>
          <w:sz w:val="24"/>
          <w:szCs w:val="24"/>
        </w:rPr>
      </w:pPr>
      <w:r w:rsidRPr="00BB50D5">
        <w:rPr>
          <w:b/>
          <w:i/>
          <w:sz w:val="24"/>
          <w:szCs w:val="24"/>
        </w:rPr>
        <w:t xml:space="preserve">Határidő: a 2024. évi költségvetési rendelet-tervezet előterjesztésének időpontja </w:t>
      </w:r>
    </w:p>
    <w:p w:rsidR="0076642C" w:rsidRPr="00BB50D5" w:rsidRDefault="0076642C" w:rsidP="0076642C">
      <w:pPr>
        <w:ind w:left="284"/>
        <w:rPr>
          <w:b/>
          <w:i/>
          <w:sz w:val="24"/>
          <w:szCs w:val="24"/>
        </w:rPr>
      </w:pPr>
      <w:r w:rsidRPr="00BB50D5">
        <w:rPr>
          <w:b/>
          <w:i/>
          <w:sz w:val="24"/>
          <w:szCs w:val="24"/>
        </w:rPr>
        <w:t>Felelős: a Gazdasági iroda vezetője”</w:t>
      </w:r>
    </w:p>
    <w:p w:rsidR="0076642C" w:rsidRDefault="0076642C" w:rsidP="0076642C">
      <w:pPr>
        <w:rPr>
          <w:sz w:val="24"/>
          <w:szCs w:val="24"/>
        </w:rPr>
      </w:pPr>
    </w:p>
    <w:p w:rsidR="0076642C" w:rsidRPr="00E634FA" w:rsidRDefault="006F563C" w:rsidP="0076642C">
      <w:pPr>
        <w:rPr>
          <w:rFonts w:eastAsia="SimSun"/>
          <w:b/>
          <w:bCs/>
          <w:sz w:val="24"/>
          <w:szCs w:val="24"/>
        </w:rPr>
      </w:pPr>
      <w:r>
        <w:rPr>
          <w:rFonts w:eastAsia="SimSun"/>
          <w:b/>
          <w:bCs/>
          <w:sz w:val="24"/>
          <w:szCs w:val="24"/>
        </w:rPr>
        <w:t>(</w:t>
      </w:r>
      <w:r w:rsidR="0076642C" w:rsidRPr="00E634FA">
        <w:rPr>
          <w:rFonts w:eastAsia="SimSun"/>
          <w:b/>
          <w:bCs/>
          <w:sz w:val="24"/>
          <w:szCs w:val="24"/>
        </w:rPr>
        <w:t xml:space="preserve">Előterjesztés a települési </w:t>
      </w:r>
      <w:proofErr w:type="spellStart"/>
      <w:r w:rsidR="0076642C" w:rsidRPr="00E634FA">
        <w:rPr>
          <w:rFonts w:eastAsia="SimSun"/>
          <w:b/>
          <w:bCs/>
          <w:sz w:val="24"/>
          <w:szCs w:val="24"/>
        </w:rPr>
        <w:t>főépítész</w:t>
      </w:r>
      <w:proofErr w:type="spellEnd"/>
      <w:r w:rsidR="0076642C" w:rsidRPr="00E634FA">
        <w:rPr>
          <w:rFonts w:eastAsia="SimSun"/>
          <w:b/>
          <w:bCs/>
          <w:sz w:val="24"/>
          <w:szCs w:val="24"/>
        </w:rPr>
        <w:t xml:space="preserve"> határozatlan idejű megbízására.</w:t>
      </w:r>
      <w:r>
        <w:rPr>
          <w:rFonts w:eastAsia="SimSun"/>
          <w:b/>
          <w:bCs/>
          <w:sz w:val="24"/>
          <w:szCs w:val="24"/>
        </w:rPr>
        <w:t>)</w:t>
      </w:r>
    </w:p>
    <w:p w:rsidR="0076642C" w:rsidRDefault="0076642C" w:rsidP="0076642C">
      <w:pPr>
        <w:rPr>
          <w:rFonts w:eastAsia="SimSun"/>
          <w:sz w:val="24"/>
          <w:szCs w:val="24"/>
        </w:rPr>
      </w:pPr>
    </w:p>
    <w:p w:rsidR="0076642C" w:rsidRPr="00DF200A" w:rsidRDefault="006F563C" w:rsidP="0076642C">
      <w:pPr>
        <w:pStyle w:val="Listaszerbekezds"/>
        <w:ind w:left="284"/>
        <w:rPr>
          <w:rFonts w:eastAsia="SimSun"/>
          <w:b/>
          <w:sz w:val="24"/>
          <w:szCs w:val="24"/>
          <w:u w:val="single"/>
        </w:rPr>
      </w:pPr>
      <w:r>
        <w:rPr>
          <w:b/>
          <w:i/>
          <w:sz w:val="24"/>
          <w:szCs w:val="24"/>
          <w:u w:val="single"/>
        </w:rPr>
        <w:t xml:space="preserve"> </w:t>
      </w:r>
      <w:r w:rsidR="0076642C">
        <w:rPr>
          <w:b/>
          <w:i/>
          <w:sz w:val="24"/>
          <w:szCs w:val="24"/>
          <w:u w:val="single"/>
        </w:rPr>
        <w:t>„</w:t>
      </w:r>
      <w:r w:rsidR="0076642C" w:rsidRPr="00DF200A">
        <w:rPr>
          <w:b/>
          <w:i/>
          <w:sz w:val="24"/>
          <w:szCs w:val="24"/>
          <w:u w:val="single"/>
        </w:rPr>
        <w:t xml:space="preserve">Hajdúszoboszló Város Önkormányzata Képviselő-testületének </w:t>
      </w:r>
      <w:r w:rsidR="0076642C">
        <w:rPr>
          <w:b/>
          <w:i/>
          <w:sz w:val="24"/>
          <w:szCs w:val="24"/>
          <w:u w:val="single"/>
        </w:rPr>
        <w:t>418</w:t>
      </w:r>
      <w:r w:rsidR="0076642C" w:rsidRPr="00DF200A">
        <w:rPr>
          <w:b/>
          <w:i/>
          <w:sz w:val="24"/>
          <w:szCs w:val="24"/>
          <w:u w:val="single"/>
        </w:rPr>
        <w:t xml:space="preserve">/2023. </w:t>
      </w:r>
      <w:r w:rsidR="0076642C">
        <w:rPr>
          <w:b/>
          <w:i/>
          <w:sz w:val="24"/>
          <w:szCs w:val="24"/>
          <w:u w:val="single"/>
        </w:rPr>
        <w:t>(XII. 14.)</w:t>
      </w:r>
      <w:r w:rsidR="0076642C" w:rsidRPr="00DF200A">
        <w:rPr>
          <w:b/>
          <w:i/>
          <w:sz w:val="24"/>
          <w:szCs w:val="24"/>
          <w:u w:val="single"/>
        </w:rPr>
        <w:t xml:space="preserve"> határozata</w:t>
      </w:r>
    </w:p>
    <w:p w:rsidR="0076642C" w:rsidRDefault="0076642C" w:rsidP="0076642C">
      <w:pPr>
        <w:ind w:left="284"/>
        <w:rPr>
          <w:b/>
          <w:sz w:val="24"/>
          <w:szCs w:val="24"/>
          <w:u w:val="single"/>
        </w:rPr>
      </w:pPr>
    </w:p>
    <w:p w:rsidR="0076642C" w:rsidRPr="00076F91" w:rsidRDefault="0076642C" w:rsidP="0076642C">
      <w:pPr>
        <w:ind w:left="284"/>
        <w:rPr>
          <w:b/>
          <w:i/>
          <w:sz w:val="24"/>
          <w:szCs w:val="24"/>
        </w:rPr>
      </w:pPr>
      <w:r w:rsidRPr="00076F91">
        <w:rPr>
          <w:b/>
          <w:i/>
          <w:sz w:val="24"/>
          <w:szCs w:val="24"/>
        </w:rPr>
        <w:t xml:space="preserve">Hajdúszoboszló Város Önkormányzatának Képviselő-testülete a </w:t>
      </w:r>
      <w:proofErr w:type="spellStart"/>
      <w:r w:rsidRPr="00076F91">
        <w:rPr>
          <w:b/>
          <w:i/>
          <w:sz w:val="24"/>
          <w:szCs w:val="24"/>
        </w:rPr>
        <w:t>főépítészi</w:t>
      </w:r>
      <w:proofErr w:type="spellEnd"/>
      <w:r w:rsidRPr="00076F91">
        <w:rPr>
          <w:b/>
          <w:i/>
          <w:sz w:val="24"/>
          <w:szCs w:val="24"/>
        </w:rPr>
        <w:t xml:space="preserve"> tevékenységről szóló 190/2009. (IX. 15.) Korm. rendelet 3. § (1) bekezdése alapján a települési </w:t>
      </w:r>
      <w:proofErr w:type="spellStart"/>
      <w:r w:rsidRPr="00076F91">
        <w:rPr>
          <w:b/>
          <w:i/>
          <w:sz w:val="24"/>
          <w:szCs w:val="24"/>
        </w:rPr>
        <w:t>főépítészi</w:t>
      </w:r>
      <w:proofErr w:type="spellEnd"/>
      <w:r w:rsidRPr="00076F91">
        <w:rPr>
          <w:b/>
          <w:i/>
          <w:sz w:val="24"/>
          <w:szCs w:val="24"/>
        </w:rPr>
        <w:t xml:space="preserve"> feladatok ellátására a TERVEX Mérnöki Iroda Betéti Társasággal kötött szerződést határozatlan </w:t>
      </w:r>
      <w:proofErr w:type="spellStart"/>
      <w:r w:rsidRPr="00076F91">
        <w:rPr>
          <w:b/>
          <w:i/>
          <w:sz w:val="24"/>
          <w:szCs w:val="24"/>
        </w:rPr>
        <w:t>idejűre</w:t>
      </w:r>
      <w:proofErr w:type="spellEnd"/>
      <w:r w:rsidRPr="00076F91">
        <w:rPr>
          <w:b/>
          <w:i/>
          <w:sz w:val="24"/>
          <w:szCs w:val="24"/>
        </w:rPr>
        <w:t xml:space="preserve"> módosítja, a megbízási díj változatlanul hagyása mellett.  </w:t>
      </w:r>
    </w:p>
    <w:p w:rsidR="0076642C" w:rsidRPr="00076F91" w:rsidRDefault="0076642C" w:rsidP="0076642C">
      <w:pPr>
        <w:spacing w:before="120"/>
        <w:ind w:left="284"/>
        <w:rPr>
          <w:b/>
          <w:i/>
          <w:sz w:val="24"/>
          <w:szCs w:val="24"/>
        </w:rPr>
      </w:pPr>
      <w:r w:rsidRPr="00076F91">
        <w:rPr>
          <w:b/>
          <w:i/>
          <w:sz w:val="24"/>
          <w:szCs w:val="24"/>
        </w:rPr>
        <w:t xml:space="preserve">A testület felhatalmazza a polgármestert a megbízási szerződés aláírására. </w:t>
      </w:r>
    </w:p>
    <w:p w:rsidR="0076642C" w:rsidRPr="00076F91" w:rsidRDefault="0076642C" w:rsidP="0076642C">
      <w:pPr>
        <w:ind w:left="284"/>
        <w:rPr>
          <w:b/>
          <w:i/>
          <w:sz w:val="24"/>
          <w:szCs w:val="24"/>
        </w:rPr>
      </w:pPr>
    </w:p>
    <w:p w:rsidR="0076642C" w:rsidRPr="00076F91" w:rsidRDefault="0076642C" w:rsidP="0076642C">
      <w:pPr>
        <w:ind w:left="284"/>
        <w:rPr>
          <w:b/>
          <w:i/>
          <w:sz w:val="24"/>
          <w:szCs w:val="24"/>
        </w:rPr>
      </w:pPr>
      <w:r w:rsidRPr="00076F91">
        <w:rPr>
          <w:b/>
          <w:i/>
          <w:sz w:val="24"/>
          <w:szCs w:val="24"/>
        </w:rPr>
        <w:t>Határidő: 2023. december 31. (Megbízási szerződés aláírása)</w:t>
      </w:r>
    </w:p>
    <w:p w:rsidR="0076642C" w:rsidRPr="00076F91" w:rsidRDefault="0076642C" w:rsidP="0076642C">
      <w:pPr>
        <w:ind w:left="284"/>
        <w:rPr>
          <w:b/>
          <w:i/>
          <w:sz w:val="24"/>
          <w:szCs w:val="24"/>
        </w:rPr>
      </w:pPr>
      <w:r w:rsidRPr="00076F91">
        <w:rPr>
          <w:b/>
          <w:i/>
          <w:sz w:val="24"/>
          <w:szCs w:val="24"/>
        </w:rPr>
        <w:t>Felelős:</w:t>
      </w:r>
      <w:r w:rsidRPr="00076F91">
        <w:rPr>
          <w:b/>
          <w:i/>
          <w:sz w:val="24"/>
          <w:szCs w:val="24"/>
        </w:rPr>
        <w:tab/>
        <w:t>Polgármester”</w:t>
      </w:r>
    </w:p>
    <w:p w:rsidR="0076642C" w:rsidRPr="00821F96" w:rsidRDefault="0076642C" w:rsidP="0076642C">
      <w:pPr>
        <w:pStyle w:val="Nincstrkz"/>
        <w:jc w:val="both"/>
        <w:rPr>
          <w:rFonts w:ascii="Times New Roman" w:hAnsi="Times New Roman"/>
          <w:b/>
          <w:sz w:val="24"/>
          <w:szCs w:val="24"/>
        </w:rPr>
      </w:pPr>
    </w:p>
    <w:p w:rsidR="0076642C" w:rsidRPr="001A0302" w:rsidRDefault="006F563C" w:rsidP="0076642C">
      <w:pPr>
        <w:rPr>
          <w:b/>
          <w:bCs/>
          <w:sz w:val="28"/>
          <w:szCs w:val="28"/>
          <w:u w:val="single"/>
        </w:rPr>
      </w:pPr>
      <w:r>
        <w:rPr>
          <w:rFonts w:eastAsia="SimSun"/>
          <w:b/>
          <w:bCs/>
          <w:sz w:val="24"/>
          <w:szCs w:val="24"/>
        </w:rPr>
        <w:t>(</w:t>
      </w:r>
      <w:r w:rsidR="0076642C" w:rsidRPr="001A0302">
        <w:rPr>
          <w:rFonts w:eastAsia="SimSun"/>
          <w:b/>
          <w:bCs/>
          <w:sz w:val="24"/>
          <w:szCs w:val="24"/>
        </w:rPr>
        <w:t>Előterjesztés költségvetési forrás átcsoportosítására és többletbevétel felhasználására.</w:t>
      </w:r>
      <w:r>
        <w:rPr>
          <w:rFonts w:eastAsia="SimSun"/>
          <w:b/>
          <w:bCs/>
          <w:sz w:val="24"/>
          <w:szCs w:val="24"/>
        </w:rPr>
        <w:t>)</w:t>
      </w:r>
    </w:p>
    <w:p w:rsidR="0076642C" w:rsidRPr="0044196F" w:rsidRDefault="0076642C" w:rsidP="0076642C">
      <w:pPr>
        <w:rPr>
          <w:sz w:val="24"/>
          <w:szCs w:val="24"/>
        </w:rPr>
      </w:pPr>
    </w:p>
    <w:p w:rsidR="0076642C" w:rsidRPr="00E3026E" w:rsidRDefault="0076642C" w:rsidP="0076642C">
      <w:pPr>
        <w:rPr>
          <w:b/>
          <w:i/>
          <w:sz w:val="24"/>
          <w:szCs w:val="24"/>
          <w:u w:val="single"/>
          <w:lang w:eastAsia="zh-CN"/>
        </w:rPr>
      </w:pPr>
      <w:r w:rsidRPr="00E3026E">
        <w:rPr>
          <w:b/>
          <w:i/>
          <w:sz w:val="24"/>
          <w:szCs w:val="24"/>
          <w:u w:val="single"/>
          <w:lang w:eastAsia="zh-CN"/>
        </w:rPr>
        <w:t>Hajdúszoboszló Város Önkormányzata Képviselő-testületének 419/2023. (</w:t>
      </w:r>
      <w:r>
        <w:rPr>
          <w:b/>
          <w:i/>
          <w:sz w:val="24"/>
          <w:szCs w:val="24"/>
          <w:u w:val="single"/>
          <w:lang w:eastAsia="zh-CN"/>
        </w:rPr>
        <w:t>XI</w:t>
      </w:r>
      <w:r w:rsidRPr="00E3026E">
        <w:rPr>
          <w:b/>
          <w:i/>
          <w:sz w:val="24"/>
          <w:szCs w:val="24"/>
          <w:u w:val="single"/>
          <w:lang w:eastAsia="zh-CN"/>
        </w:rPr>
        <w:t xml:space="preserve">I. </w:t>
      </w:r>
      <w:r>
        <w:rPr>
          <w:b/>
          <w:i/>
          <w:sz w:val="24"/>
          <w:szCs w:val="24"/>
          <w:u w:val="single"/>
          <w:lang w:eastAsia="zh-CN"/>
        </w:rPr>
        <w:t>14</w:t>
      </w:r>
      <w:r w:rsidRPr="00E3026E">
        <w:rPr>
          <w:b/>
          <w:i/>
          <w:sz w:val="24"/>
          <w:szCs w:val="24"/>
          <w:u w:val="single"/>
          <w:lang w:eastAsia="zh-CN"/>
        </w:rPr>
        <w:t>.) határozata</w:t>
      </w:r>
    </w:p>
    <w:p w:rsidR="0076642C" w:rsidRPr="00E3026E" w:rsidRDefault="0076642C" w:rsidP="0076642C">
      <w:pPr>
        <w:rPr>
          <w:b/>
          <w:i/>
          <w:sz w:val="24"/>
          <w:szCs w:val="24"/>
          <w:u w:val="single"/>
          <w:lang w:eastAsia="zh-CN"/>
        </w:rPr>
      </w:pPr>
      <w:r w:rsidRPr="00E3026E">
        <w:rPr>
          <w:b/>
          <w:i/>
          <w:sz w:val="24"/>
          <w:szCs w:val="24"/>
          <w:u w:val="single"/>
          <w:lang w:eastAsia="zh-CN"/>
        </w:rPr>
        <w:t xml:space="preserve"> </w:t>
      </w:r>
    </w:p>
    <w:p w:rsidR="0076642C" w:rsidRPr="00E3026E" w:rsidRDefault="0076642C" w:rsidP="0076642C">
      <w:pPr>
        <w:rPr>
          <w:b/>
          <w:i/>
          <w:sz w:val="24"/>
          <w:szCs w:val="24"/>
          <w:lang w:eastAsia="zh-CN"/>
        </w:rPr>
      </w:pPr>
      <w:r w:rsidRPr="00E3026E">
        <w:rPr>
          <w:b/>
          <w:i/>
          <w:sz w:val="24"/>
          <w:szCs w:val="24"/>
          <w:lang w:eastAsia="zh-CN"/>
        </w:rPr>
        <w:t xml:space="preserve">„Hajdúszoboszló Város Önkormányzatának Képviselő-testülete a Pénzügyi és Gazdasági Bizottság, valamint a Szociális és Egészségügyi Bizottság véleményét kikérve úgy határoz, hogy Hajdúszoboszló Város Önkormányzata Képviselő-testületének az önkormányzat 2023. évi költségvetéséről szóló 7/2023. (II. 23.) önkormányzati rendelete 8/b. melléklet 3/ÖK sorában tervezett polgármesteri jutalom (6.767.728,-Ft) átcsoportosításával, valamint a 453/2023. (X. 5.) Korm. rendelet alapján kapott többlet normatív állami támogatási bevétel </w:t>
      </w:r>
      <w:r w:rsidRPr="00E3026E">
        <w:rPr>
          <w:b/>
          <w:i/>
          <w:sz w:val="24"/>
          <w:szCs w:val="24"/>
          <w:lang w:eastAsia="zh-CN"/>
        </w:rPr>
        <w:lastRenderedPageBreak/>
        <w:t>(15.368.457,- Ft) terhére 2.157.150,-Ft + 800.000,-Ft összegű támogatásban részesíti a Járóbeteg-Ellátó Centrumot lézerzuhany készülék és laborvizsgálatokhoz szükséges reagensek beszerzése céljából. Szintén a fenti források felhasználásával előterjesztés szerint ajándékutalványban részesíti a fenntartásában működő Hajdúszoboszlói Egyesített Óvoda, Hajdúszoboszlói Gyermeksziget Bölcsőde, Hajdúszoboszlói Gazdasági Szolgáltató Int</w:t>
      </w:r>
      <w:r>
        <w:rPr>
          <w:b/>
          <w:i/>
          <w:sz w:val="24"/>
          <w:szCs w:val="24"/>
          <w:lang w:eastAsia="zh-CN"/>
        </w:rPr>
        <w:t xml:space="preserve">ézmény, Bocskai István Múzeum, </w:t>
      </w:r>
      <w:r w:rsidRPr="00E3026E">
        <w:rPr>
          <w:b/>
          <w:i/>
          <w:sz w:val="24"/>
          <w:szCs w:val="24"/>
          <w:lang w:eastAsia="zh-CN"/>
        </w:rPr>
        <w:t>Kovács Máté Városi Művelődési Központ és Könyvtár, Hajdúszoboszlói Városi Televízió, Járóbeteg-Ellátó Centrum intézmények dolgozóit (mindösszesen 359 fő) 18.593.659,- Ft értékben. Továbbá a Hajdúszoboszlói Kistérségi Szociális Szolgáltató Központ részére támogatást nyújt élelmiszer-csomagok készítésére 585.376,- Ft értékben.</w:t>
      </w:r>
    </w:p>
    <w:p w:rsidR="0076642C" w:rsidRPr="00E3026E" w:rsidRDefault="0076642C" w:rsidP="0076642C">
      <w:pPr>
        <w:rPr>
          <w:b/>
          <w:i/>
          <w:sz w:val="24"/>
          <w:szCs w:val="24"/>
          <w:lang w:eastAsia="zh-CN"/>
        </w:rPr>
      </w:pPr>
      <w:r w:rsidRPr="00E3026E">
        <w:rPr>
          <w:b/>
          <w:i/>
          <w:sz w:val="24"/>
          <w:szCs w:val="24"/>
          <w:lang w:eastAsia="zh-CN"/>
        </w:rPr>
        <w:t xml:space="preserve"> </w:t>
      </w:r>
    </w:p>
    <w:p w:rsidR="0076642C" w:rsidRPr="00E3026E" w:rsidRDefault="0076642C" w:rsidP="0076642C">
      <w:pPr>
        <w:rPr>
          <w:b/>
          <w:i/>
          <w:sz w:val="24"/>
          <w:szCs w:val="24"/>
          <w:lang w:eastAsia="zh-CN"/>
        </w:rPr>
      </w:pPr>
      <w:r w:rsidRPr="00E3026E">
        <w:rPr>
          <w:b/>
          <w:i/>
          <w:sz w:val="24"/>
          <w:szCs w:val="24"/>
          <w:lang w:eastAsia="zh-CN"/>
        </w:rPr>
        <w:t>Végrehajtásért felelős: jegyző</w:t>
      </w:r>
    </w:p>
    <w:p w:rsidR="0076642C" w:rsidRPr="00E3026E" w:rsidRDefault="0076642C" w:rsidP="0076642C">
      <w:pPr>
        <w:rPr>
          <w:bCs/>
          <w:iCs/>
          <w:sz w:val="24"/>
          <w:szCs w:val="32"/>
        </w:rPr>
      </w:pPr>
      <w:r w:rsidRPr="00E3026E">
        <w:rPr>
          <w:b/>
          <w:i/>
          <w:sz w:val="24"/>
          <w:szCs w:val="24"/>
          <w:lang w:eastAsia="zh-CN"/>
        </w:rPr>
        <w:t>Határidő: 2023. 12. 22.”</w:t>
      </w:r>
    </w:p>
    <w:p w:rsidR="006F563C" w:rsidRDefault="006F563C" w:rsidP="0076642C">
      <w:pPr>
        <w:rPr>
          <w:rFonts w:eastAsia="SimSun"/>
          <w:b/>
          <w:bCs/>
          <w:sz w:val="24"/>
          <w:szCs w:val="24"/>
        </w:rPr>
      </w:pPr>
    </w:p>
    <w:p w:rsidR="0076642C" w:rsidRPr="002863F7" w:rsidRDefault="006F563C" w:rsidP="0076642C">
      <w:pPr>
        <w:rPr>
          <w:rFonts w:eastAsia="SimSun"/>
          <w:b/>
          <w:bCs/>
          <w:sz w:val="24"/>
          <w:szCs w:val="24"/>
        </w:rPr>
      </w:pPr>
      <w:r>
        <w:rPr>
          <w:rFonts w:eastAsia="SimSun"/>
          <w:b/>
          <w:bCs/>
          <w:sz w:val="24"/>
          <w:szCs w:val="24"/>
        </w:rPr>
        <w:t>(</w:t>
      </w:r>
      <w:r w:rsidR="0076642C" w:rsidRPr="002863F7">
        <w:rPr>
          <w:rFonts w:eastAsia="SimSun"/>
          <w:b/>
          <w:bCs/>
          <w:sz w:val="24"/>
          <w:szCs w:val="24"/>
        </w:rPr>
        <w:t>Tájékoztató a közbeszerzési eljárások során hozott döntésekről.</w:t>
      </w:r>
      <w:r>
        <w:rPr>
          <w:rFonts w:eastAsia="SimSun"/>
          <w:b/>
          <w:bCs/>
          <w:sz w:val="24"/>
          <w:szCs w:val="24"/>
        </w:rPr>
        <w:t>)</w:t>
      </w:r>
    </w:p>
    <w:p w:rsidR="0076642C" w:rsidRPr="0044196F"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420</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Pr="002863F7" w:rsidRDefault="0076642C" w:rsidP="0076642C">
      <w:pPr>
        <w:ind w:left="284"/>
        <w:rPr>
          <w:rFonts w:eastAsia="SimSun"/>
          <w:sz w:val="24"/>
          <w:szCs w:val="24"/>
        </w:rPr>
      </w:pPr>
    </w:p>
    <w:p w:rsidR="0076642C" w:rsidRPr="00E128DC" w:rsidRDefault="0076642C" w:rsidP="0076642C">
      <w:pPr>
        <w:pStyle w:val="Nincstrkz"/>
        <w:ind w:left="284"/>
        <w:jc w:val="both"/>
        <w:rPr>
          <w:rFonts w:ascii="Times New Roman" w:hAnsi="Times New Roman"/>
          <w:b/>
          <w:bCs/>
          <w:i/>
          <w:iCs/>
          <w:sz w:val="24"/>
          <w:szCs w:val="24"/>
        </w:rPr>
      </w:pPr>
      <w:r w:rsidRPr="00E128DC">
        <w:rPr>
          <w:rFonts w:ascii="Times New Roman" w:hAnsi="Times New Roman"/>
          <w:b/>
          <w:bCs/>
          <w:i/>
          <w:iCs/>
          <w:sz w:val="24"/>
          <w:szCs w:val="24"/>
        </w:rPr>
        <w:t>Hajdúszoboszló Város Önkormányzatának Képviselő-testülete a közbeszerzési eljárások során hozott döntésekről adott tájékoztatást tudomásul veszi.</w:t>
      </w:r>
    </w:p>
    <w:p w:rsidR="0076642C" w:rsidRPr="00E128DC" w:rsidRDefault="0076642C" w:rsidP="0076642C">
      <w:pPr>
        <w:pStyle w:val="Nincstrkz"/>
        <w:ind w:left="284"/>
        <w:jc w:val="both"/>
        <w:rPr>
          <w:rFonts w:ascii="Times New Roman" w:hAnsi="Times New Roman"/>
          <w:b/>
          <w:bCs/>
          <w:i/>
          <w:iCs/>
          <w:sz w:val="24"/>
          <w:szCs w:val="24"/>
        </w:rPr>
      </w:pPr>
    </w:p>
    <w:p w:rsidR="0076642C" w:rsidRPr="00E128DC" w:rsidRDefault="0076642C" w:rsidP="0076642C">
      <w:pPr>
        <w:pStyle w:val="Nincstrkz"/>
        <w:ind w:left="284"/>
        <w:jc w:val="both"/>
        <w:rPr>
          <w:rFonts w:ascii="Times New Roman" w:hAnsi="Times New Roman"/>
          <w:b/>
          <w:bCs/>
          <w:i/>
          <w:iCs/>
          <w:sz w:val="24"/>
          <w:szCs w:val="24"/>
        </w:rPr>
      </w:pPr>
      <w:r w:rsidRPr="00E128DC">
        <w:rPr>
          <w:rFonts w:ascii="Times New Roman" w:hAnsi="Times New Roman"/>
          <w:b/>
          <w:bCs/>
          <w:i/>
          <w:iCs/>
          <w:sz w:val="24"/>
          <w:szCs w:val="24"/>
          <w:u w:val="single"/>
        </w:rPr>
        <w:t>Felelős:</w:t>
      </w:r>
      <w:r w:rsidRPr="00E128DC">
        <w:rPr>
          <w:rFonts w:ascii="Times New Roman" w:hAnsi="Times New Roman"/>
          <w:b/>
          <w:bCs/>
          <w:i/>
          <w:iCs/>
          <w:sz w:val="24"/>
          <w:szCs w:val="24"/>
        </w:rPr>
        <w:t xml:space="preserve"> jegyző</w:t>
      </w:r>
    </w:p>
    <w:p w:rsidR="0076642C" w:rsidRPr="00E128DC" w:rsidRDefault="0076642C" w:rsidP="0076642C">
      <w:pPr>
        <w:pStyle w:val="Nincstrkz"/>
        <w:ind w:left="284"/>
        <w:jc w:val="both"/>
        <w:rPr>
          <w:rFonts w:ascii="Times New Roman" w:hAnsi="Times New Roman"/>
          <w:b/>
          <w:bCs/>
          <w:i/>
          <w:iCs/>
          <w:sz w:val="24"/>
          <w:szCs w:val="24"/>
          <w:u w:val="single"/>
        </w:rPr>
      </w:pPr>
      <w:r w:rsidRPr="00E128DC">
        <w:rPr>
          <w:rFonts w:ascii="Times New Roman" w:hAnsi="Times New Roman"/>
          <w:b/>
          <w:bCs/>
          <w:i/>
          <w:iCs/>
          <w:sz w:val="24"/>
          <w:szCs w:val="24"/>
          <w:u w:val="single"/>
        </w:rPr>
        <w:t>Határidő:</w:t>
      </w:r>
      <w:r w:rsidRPr="00E128DC">
        <w:rPr>
          <w:rFonts w:ascii="Times New Roman" w:hAnsi="Times New Roman"/>
          <w:b/>
          <w:bCs/>
          <w:i/>
          <w:iCs/>
          <w:sz w:val="24"/>
          <w:szCs w:val="24"/>
        </w:rPr>
        <w:t xml:space="preserve"> azonnal”</w:t>
      </w:r>
    </w:p>
    <w:p w:rsidR="0076642C" w:rsidRDefault="0076642C" w:rsidP="0076642C">
      <w:pPr>
        <w:rPr>
          <w:b/>
          <w:bCs/>
          <w:sz w:val="28"/>
          <w:szCs w:val="28"/>
          <w:u w:val="single"/>
        </w:rPr>
      </w:pPr>
    </w:p>
    <w:p w:rsidR="0076642C" w:rsidRPr="00054F4B" w:rsidRDefault="006F563C" w:rsidP="0076642C">
      <w:pPr>
        <w:rPr>
          <w:rFonts w:eastAsia="SimSun"/>
          <w:b/>
          <w:bCs/>
          <w:sz w:val="24"/>
          <w:szCs w:val="24"/>
        </w:rPr>
      </w:pPr>
      <w:r>
        <w:rPr>
          <w:rFonts w:eastAsia="SimSun"/>
          <w:b/>
          <w:bCs/>
          <w:sz w:val="24"/>
          <w:szCs w:val="24"/>
        </w:rPr>
        <w:t>(</w:t>
      </w:r>
      <w:r w:rsidR="0076642C" w:rsidRPr="00054F4B">
        <w:rPr>
          <w:rFonts w:eastAsia="SimSun"/>
          <w:b/>
          <w:bCs/>
          <w:sz w:val="24"/>
          <w:szCs w:val="24"/>
        </w:rPr>
        <w:t>Tájékoztató a testületi ülések közötti fontosabb eseményekről.</w:t>
      </w:r>
      <w:r>
        <w:rPr>
          <w:rFonts w:eastAsia="SimSun"/>
          <w:b/>
          <w:bCs/>
          <w:sz w:val="24"/>
          <w:szCs w:val="24"/>
        </w:rPr>
        <w:t>)</w:t>
      </w:r>
    </w:p>
    <w:p w:rsidR="0076642C" w:rsidRPr="0044196F"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421</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Default="0076642C" w:rsidP="0076642C">
      <w:pPr>
        <w:ind w:left="284"/>
        <w:rPr>
          <w:b/>
          <w:sz w:val="24"/>
          <w:szCs w:val="24"/>
          <w:u w:val="single"/>
        </w:rPr>
      </w:pPr>
    </w:p>
    <w:p w:rsidR="0076642C" w:rsidRPr="00C40FD8" w:rsidRDefault="0076642C" w:rsidP="0076642C">
      <w:pPr>
        <w:ind w:left="284"/>
        <w:rPr>
          <w:b/>
          <w:i/>
          <w:sz w:val="24"/>
          <w:szCs w:val="24"/>
        </w:rPr>
      </w:pPr>
      <w:r w:rsidRPr="00C40FD8">
        <w:rPr>
          <w:b/>
          <w:i/>
          <w:sz w:val="24"/>
          <w:szCs w:val="24"/>
        </w:rPr>
        <w:t>Hajdúszoboszló Város Önkormányzatának Képviselő-testülete a két ülés közötti eseményekről december hónapban adott tájékoztatót tudomásul veszi.</w:t>
      </w:r>
    </w:p>
    <w:p w:rsidR="0076642C" w:rsidRPr="00C40FD8" w:rsidRDefault="0076642C" w:rsidP="0076642C">
      <w:pPr>
        <w:ind w:left="284"/>
        <w:rPr>
          <w:b/>
          <w:i/>
          <w:sz w:val="24"/>
          <w:szCs w:val="24"/>
        </w:rPr>
      </w:pPr>
    </w:p>
    <w:p w:rsidR="0076642C" w:rsidRPr="00C40FD8" w:rsidRDefault="0076642C" w:rsidP="0076642C">
      <w:pPr>
        <w:ind w:left="284"/>
        <w:rPr>
          <w:b/>
          <w:i/>
          <w:sz w:val="24"/>
          <w:szCs w:val="24"/>
        </w:rPr>
      </w:pPr>
      <w:r w:rsidRPr="00C40FD8">
        <w:rPr>
          <w:b/>
          <w:i/>
          <w:sz w:val="24"/>
          <w:szCs w:val="24"/>
          <w:u w:val="single"/>
        </w:rPr>
        <w:t>Határidő</w:t>
      </w:r>
      <w:r>
        <w:rPr>
          <w:b/>
          <w:i/>
          <w:sz w:val="24"/>
          <w:szCs w:val="24"/>
        </w:rPr>
        <w:t xml:space="preserve">: </w:t>
      </w:r>
      <w:r w:rsidRPr="00C40FD8">
        <w:rPr>
          <w:b/>
          <w:i/>
          <w:sz w:val="24"/>
          <w:szCs w:val="24"/>
        </w:rPr>
        <w:t>azonnal</w:t>
      </w:r>
    </w:p>
    <w:p w:rsidR="0076642C" w:rsidRPr="00C40FD8" w:rsidRDefault="0076642C" w:rsidP="0076642C">
      <w:pPr>
        <w:ind w:left="284"/>
        <w:rPr>
          <w:b/>
          <w:i/>
          <w:sz w:val="24"/>
          <w:szCs w:val="24"/>
        </w:rPr>
      </w:pPr>
      <w:r w:rsidRPr="00C40FD8">
        <w:rPr>
          <w:b/>
          <w:i/>
          <w:sz w:val="24"/>
          <w:szCs w:val="24"/>
          <w:u w:val="single"/>
        </w:rPr>
        <w:t>Felelős</w:t>
      </w:r>
      <w:r>
        <w:rPr>
          <w:b/>
          <w:i/>
          <w:sz w:val="24"/>
          <w:szCs w:val="24"/>
        </w:rPr>
        <w:t xml:space="preserve">: </w:t>
      </w:r>
      <w:r w:rsidRPr="00C40FD8">
        <w:rPr>
          <w:b/>
          <w:i/>
          <w:sz w:val="24"/>
          <w:szCs w:val="24"/>
        </w:rPr>
        <w:t>polgármester”</w:t>
      </w:r>
    </w:p>
    <w:p w:rsidR="0076642C" w:rsidRDefault="0076642C" w:rsidP="0076642C">
      <w:pPr>
        <w:rPr>
          <w:sz w:val="24"/>
          <w:szCs w:val="24"/>
        </w:rPr>
      </w:pPr>
    </w:p>
    <w:p w:rsidR="0076642C" w:rsidRPr="00B43F03" w:rsidRDefault="006F563C" w:rsidP="0076642C">
      <w:pPr>
        <w:rPr>
          <w:rFonts w:eastAsia="SimSun"/>
          <w:b/>
          <w:bCs/>
          <w:sz w:val="24"/>
          <w:szCs w:val="24"/>
        </w:rPr>
      </w:pPr>
      <w:r>
        <w:rPr>
          <w:rFonts w:eastAsia="SimSun"/>
          <w:b/>
          <w:bCs/>
          <w:sz w:val="24"/>
          <w:szCs w:val="24"/>
        </w:rPr>
        <w:t>(</w:t>
      </w:r>
      <w:r w:rsidR="0076642C" w:rsidRPr="00B43F03">
        <w:rPr>
          <w:rFonts w:eastAsia="SimSun"/>
          <w:b/>
          <w:bCs/>
          <w:sz w:val="24"/>
          <w:szCs w:val="24"/>
        </w:rPr>
        <w:t>Válasz a József Attila utcai kerékpárúttal kapcsolatos interpellációra.</w:t>
      </w:r>
      <w:r>
        <w:rPr>
          <w:rFonts w:eastAsia="SimSun"/>
          <w:b/>
          <w:bCs/>
          <w:sz w:val="24"/>
          <w:szCs w:val="24"/>
        </w:rPr>
        <w:t>)</w:t>
      </w:r>
    </w:p>
    <w:p w:rsidR="0076642C"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422</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Default="0076642C" w:rsidP="0076642C">
      <w:pPr>
        <w:ind w:left="284"/>
        <w:rPr>
          <w:b/>
          <w:sz w:val="24"/>
          <w:szCs w:val="24"/>
          <w:u w:val="single"/>
        </w:rPr>
      </w:pPr>
    </w:p>
    <w:p w:rsidR="0076642C" w:rsidRPr="00C40FD8" w:rsidRDefault="0076642C" w:rsidP="0076642C">
      <w:pPr>
        <w:ind w:left="284"/>
        <w:rPr>
          <w:b/>
          <w:i/>
          <w:sz w:val="24"/>
          <w:szCs w:val="24"/>
        </w:rPr>
      </w:pPr>
      <w:r w:rsidRPr="00C40FD8">
        <w:rPr>
          <w:b/>
          <w:i/>
          <w:sz w:val="24"/>
          <w:szCs w:val="24"/>
        </w:rPr>
        <w:t xml:space="preserve">Hajdúszoboszló Város Önkormányzatának Képviselő-testülete dr. Sóvágó László </w:t>
      </w:r>
      <w:r w:rsidRPr="00C40FD8">
        <w:rPr>
          <w:rFonts w:eastAsia="SimSun"/>
          <w:b/>
          <w:i/>
          <w:sz w:val="24"/>
          <w:szCs w:val="24"/>
        </w:rPr>
        <w:t xml:space="preserve">a József Attila utcai kerékpárúttal kapcsolatos interpellációjára adott választ nem fogadja el. A válasz kivizsgálásával megbízza az önkormányzat városfejlesztési, műszaki bizottságát. </w:t>
      </w:r>
    </w:p>
    <w:p w:rsidR="0076642C" w:rsidRPr="00C40FD8" w:rsidRDefault="0076642C" w:rsidP="0076642C">
      <w:pPr>
        <w:ind w:left="284"/>
        <w:rPr>
          <w:b/>
          <w:i/>
          <w:sz w:val="24"/>
          <w:szCs w:val="24"/>
        </w:rPr>
      </w:pPr>
    </w:p>
    <w:p w:rsidR="0076642C" w:rsidRPr="00C40FD8" w:rsidRDefault="0076642C" w:rsidP="0076642C">
      <w:pPr>
        <w:ind w:left="284"/>
        <w:rPr>
          <w:b/>
          <w:i/>
          <w:sz w:val="24"/>
          <w:szCs w:val="24"/>
        </w:rPr>
      </w:pPr>
      <w:r w:rsidRPr="00C40FD8">
        <w:rPr>
          <w:b/>
          <w:i/>
          <w:sz w:val="24"/>
          <w:szCs w:val="24"/>
          <w:u w:val="single"/>
        </w:rPr>
        <w:t>Határidő</w:t>
      </w:r>
      <w:r>
        <w:rPr>
          <w:b/>
          <w:i/>
          <w:sz w:val="24"/>
          <w:szCs w:val="24"/>
        </w:rPr>
        <w:t xml:space="preserve">: </w:t>
      </w:r>
      <w:r w:rsidRPr="00C40FD8">
        <w:rPr>
          <w:b/>
          <w:i/>
          <w:sz w:val="24"/>
          <w:szCs w:val="24"/>
        </w:rPr>
        <w:t xml:space="preserve">következő testületi ülés </w:t>
      </w:r>
    </w:p>
    <w:p w:rsidR="0076642C" w:rsidRPr="00C40FD8" w:rsidRDefault="0076642C" w:rsidP="0076642C">
      <w:pPr>
        <w:ind w:left="284"/>
        <w:rPr>
          <w:b/>
          <w:i/>
          <w:sz w:val="24"/>
          <w:szCs w:val="24"/>
        </w:rPr>
      </w:pPr>
      <w:r w:rsidRPr="00C40FD8">
        <w:rPr>
          <w:b/>
          <w:i/>
          <w:sz w:val="24"/>
          <w:szCs w:val="24"/>
          <w:u w:val="single"/>
        </w:rPr>
        <w:t>Felelős</w:t>
      </w:r>
      <w:r>
        <w:rPr>
          <w:b/>
          <w:i/>
          <w:sz w:val="24"/>
          <w:szCs w:val="24"/>
        </w:rPr>
        <w:t xml:space="preserve">: </w:t>
      </w:r>
      <w:r w:rsidRPr="00C40FD8">
        <w:rPr>
          <w:b/>
          <w:i/>
          <w:sz w:val="24"/>
          <w:szCs w:val="24"/>
        </w:rPr>
        <w:t>bizottsági elnök”</w:t>
      </w:r>
    </w:p>
    <w:p w:rsidR="0076642C" w:rsidRDefault="0076642C" w:rsidP="0076642C">
      <w:pPr>
        <w:rPr>
          <w:sz w:val="24"/>
          <w:szCs w:val="24"/>
        </w:rPr>
      </w:pPr>
    </w:p>
    <w:p w:rsidR="0076642C" w:rsidRPr="00792E77" w:rsidRDefault="006F563C" w:rsidP="0076642C">
      <w:pPr>
        <w:rPr>
          <w:rFonts w:eastAsia="SimSun"/>
          <w:b/>
          <w:bCs/>
          <w:sz w:val="24"/>
          <w:szCs w:val="24"/>
        </w:rPr>
      </w:pPr>
      <w:r>
        <w:rPr>
          <w:rFonts w:eastAsia="SimSun"/>
          <w:b/>
          <w:bCs/>
          <w:sz w:val="24"/>
          <w:szCs w:val="24"/>
        </w:rPr>
        <w:t>(</w:t>
      </w:r>
      <w:r w:rsidR="0076642C" w:rsidRPr="00792E77">
        <w:rPr>
          <w:rFonts w:eastAsia="SimSun"/>
          <w:b/>
          <w:bCs/>
          <w:sz w:val="24"/>
          <w:szCs w:val="24"/>
        </w:rPr>
        <w:t>Válasz a Szabadidő Park biztonsági rendszerével kapcsolatos interpellációra.</w:t>
      </w:r>
      <w:r>
        <w:rPr>
          <w:rFonts w:eastAsia="SimSun"/>
          <w:b/>
          <w:bCs/>
          <w:sz w:val="24"/>
          <w:szCs w:val="24"/>
        </w:rPr>
        <w:t>)</w:t>
      </w:r>
    </w:p>
    <w:p w:rsidR="0076642C" w:rsidRDefault="0076642C" w:rsidP="0076642C">
      <w:pPr>
        <w:rPr>
          <w:rFonts w:eastAsia="SimSun"/>
          <w:sz w:val="24"/>
          <w:szCs w:val="24"/>
        </w:rPr>
      </w:pPr>
    </w:p>
    <w:p w:rsidR="0076642C"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423</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Default="0076642C" w:rsidP="0076642C">
      <w:pPr>
        <w:ind w:left="284"/>
        <w:rPr>
          <w:b/>
          <w:sz w:val="24"/>
          <w:szCs w:val="24"/>
          <w:u w:val="single"/>
        </w:rPr>
      </w:pPr>
    </w:p>
    <w:p w:rsidR="0076642C" w:rsidRPr="00561AF2" w:rsidRDefault="0076642C" w:rsidP="0076642C">
      <w:pPr>
        <w:ind w:left="284"/>
        <w:rPr>
          <w:b/>
          <w:i/>
          <w:sz w:val="24"/>
          <w:szCs w:val="24"/>
        </w:rPr>
      </w:pPr>
      <w:r w:rsidRPr="00561AF2">
        <w:rPr>
          <w:b/>
          <w:i/>
          <w:sz w:val="24"/>
          <w:szCs w:val="24"/>
        </w:rPr>
        <w:t xml:space="preserve">Hajdúszoboszló Város Önkormányzatának Képviselő-testülete Jónás Kálmán </w:t>
      </w:r>
      <w:r w:rsidRPr="00561AF2">
        <w:rPr>
          <w:rFonts w:eastAsia="SimSun"/>
          <w:b/>
          <w:i/>
          <w:sz w:val="24"/>
          <w:szCs w:val="24"/>
        </w:rPr>
        <w:t xml:space="preserve">a Szabadidő Park biztonsági rendszerével kapcsolatos interpellációjára adott választ nem fogadja el. A válasz kivizsgálásával megbízza az önkormányzat városfejlesztési, műszaki bizottságát. </w:t>
      </w:r>
    </w:p>
    <w:p w:rsidR="0076642C" w:rsidRPr="00561AF2" w:rsidRDefault="0076642C" w:rsidP="0076642C">
      <w:pPr>
        <w:ind w:left="284"/>
        <w:rPr>
          <w:b/>
          <w:i/>
          <w:sz w:val="24"/>
          <w:szCs w:val="24"/>
        </w:rPr>
      </w:pPr>
    </w:p>
    <w:p w:rsidR="0076642C" w:rsidRPr="00561AF2" w:rsidRDefault="0076642C" w:rsidP="0076642C">
      <w:pPr>
        <w:ind w:left="284"/>
        <w:rPr>
          <w:b/>
          <w:i/>
          <w:sz w:val="24"/>
          <w:szCs w:val="24"/>
        </w:rPr>
      </w:pPr>
      <w:r w:rsidRPr="00561AF2">
        <w:rPr>
          <w:b/>
          <w:i/>
          <w:sz w:val="24"/>
          <w:szCs w:val="24"/>
          <w:u w:val="single"/>
        </w:rPr>
        <w:t>Határidő</w:t>
      </w:r>
      <w:r w:rsidRPr="00561AF2">
        <w:rPr>
          <w:b/>
          <w:i/>
          <w:sz w:val="24"/>
          <w:szCs w:val="24"/>
        </w:rPr>
        <w:t xml:space="preserve">: </w:t>
      </w:r>
      <w:r w:rsidRPr="00561AF2">
        <w:rPr>
          <w:b/>
          <w:i/>
          <w:sz w:val="24"/>
          <w:szCs w:val="24"/>
        </w:rPr>
        <w:tab/>
        <w:t xml:space="preserve">következő testületi ülés </w:t>
      </w:r>
    </w:p>
    <w:p w:rsidR="0076642C" w:rsidRPr="00561AF2" w:rsidRDefault="0076642C" w:rsidP="0076642C">
      <w:pPr>
        <w:ind w:left="284"/>
        <w:rPr>
          <w:b/>
          <w:i/>
          <w:sz w:val="24"/>
          <w:szCs w:val="24"/>
        </w:rPr>
      </w:pPr>
      <w:r w:rsidRPr="00561AF2">
        <w:rPr>
          <w:b/>
          <w:i/>
          <w:sz w:val="24"/>
          <w:szCs w:val="24"/>
          <w:u w:val="single"/>
        </w:rPr>
        <w:t>Felelős</w:t>
      </w:r>
      <w:r w:rsidRPr="00561AF2">
        <w:rPr>
          <w:b/>
          <w:i/>
          <w:sz w:val="24"/>
          <w:szCs w:val="24"/>
        </w:rPr>
        <w:t xml:space="preserve">: </w:t>
      </w:r>
      <w:r w:rsidRPr="00561AF2">
        <w:rPr>
          <w:b/>
          <w:i/>
          <w:sz w:val="24"/>
          <w:szCs w:val="24"/>
        </w:rPr>
        <w:tab/>
        <w:t>bizottsági elnök”</w:t>
      </w:r>
    </w:p>
    <w:p w:rsidR="0076642C" w:rsidRDefault="0076642C" w:rsidP="0076642C">
      <w:pPr>
        <w:rPr>
          <w:sz w:val="24"/>
          <w:szCs w:val="24"/>
        </w:rPr>
      </w:pPr>
    </w:p>
    <w:p w:rsidR="0076642C" w:rsidRPr="00305F2B" w:rsidRDefault="006F563C" w:rsidP="0076642C">
      <w:pPr>
        <w:rPr>
          <w:rFonts w:eastAsia="SimSun"/>
          <w:b/>
          <w:bCs/>
          <w:sz w:val="24"/>
          <w:szCs w:val="24"/>
        </w:rPr>
      </w:pPr>
      <w:r>
        <w:rPr>
          <w:rFonts w:eastAsia="SimSun"/>
          <w:b/>
          <w:bCs/>
          <w:sz w:val="24"/>
          <w:szCs w:val="24"/>
        </w:rPr>
        <w:t>(</w:t>
      </w:r>
      <w:r w:rsidR="0076642C" w:rsidRPr="00305F2B">
        <w:rPr>
          <w:rFonts w:eastAsia="SimSun"/>
          <w:b/>
          <w:bCs/>
          <w:sz w:val="24"/>
          <w:szCs w:val="24"/>
        </w:rPr>
        <w:t>Válasz a csapadékvíz elvezetés kivitelezését végző céggel kapcsolatos kérdésre.</w:t>
      </w:r>
      <w:r>
        <w:rPr>
          <w:rFonts w:eastAsia="SimSun"/>
          <w:b/>
          <w:bCs/>
          <w:sz w:val="24"/>
          <w:szCs w:val="24"/>
        </w:rPr>
        <w:t>)</w:t>
      </w:r>
    </w:p>
    <w:p w:rsidR="0076642C" w:rsidRDefault="0076642C" w:rsidP="0076642C">
      <w:pPr>
        <w:rPr>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424</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Default="0076642C" w:rsidP="0076642C">
      <w:pPr>
        <w:ind w:left="284"/>
        <w:rPr>
          <w:b/>
          <w:sz w:val="24"/>
          <w:szCs w:val="24"/>
          <w:u w:val="single"/>
        </w:rPr>
      </w:pPr>
    </w:p>
    <w:p w:rsidR="0076642C" w:rsidRPr="00561AF2" w:rsidRDefault="0076642C" w:rsidP="0076642C">
      <w:pPr>
        <w:ind w:left="284"/>
        <w:rPr>
          <w:b/>
          <w:i/>
          <w:sz w:val="24"/>
          <w:szCs w:val="24"/>
        </w:rPr>
      </w:pPr>
      <w:r w:rsidRPr="00561AF2">
        <w:rPr>
          <w:b/>
          <w:i/>
          <w:sz w:val="24"/>
          <w:szCs w:val="24"/>
        </w:rPr>
        <w:t xml:space="preserve">Hajdúszoboszló Város Önkormányzatának Képviselő-testülete Marosi György Csongor </w:t>
      </w:r>
      <w:r w:rsidRPr="00561AF2">
        <w:rPr>
          <w:rFonts w:eastAsia="SimSun"/>
          <w:b/>
          <w:i/>
          <w:sz w:val="24"/>
          <w:szCs w:val="24"/>
        </w:rPr>
        <w:t xml:space="preserve">csapadékvíz elvezetés kivitelezését végző céggel kapcsolatos kérdésére adott választ nem fogadja el. A válasz kivizsgálásával megbízza az önkormányzat városfejlesztési, műszaki bizottságát. </w:t>
      </w:r>
    </w:p>
    <w:p w:rsidR="0076642C" w:rsidRPr="00561AF2" w:rsidRDefault="0076642C" w:rsidP="0076642C">
      <w:pPr>
        <w:ind w:left="284"/>
        <w:rPr>
          <w:b/>
          <w:i/>
          <w:sz w:val="24"/>
          <w:szCs w:val="24"/>
        </w:rPr>
      </w:pPr>
    </w:p>
    <w:p w:rsidR="0076642C" w:rsidRPr="00561AF2" w:rsidRDefault="0076642C" w:rsidP="0076642C">
      <w:pPr>
        <w:ind w:left="284"/>
        <w:rPr>
          <w:b/>
          <w:i/>
          <w:sz w:val="24"/>
          <w:szCs w:val="24"/>
        </w:rPr>
      </w:pPr>
      <w:r w:rsidRPr="00561AF2">
        <w:rPr>
          <w:b/>
          <w:i/>
          <w:sz w:val="24"/>
          <w:szCs w:val="24"/>
          <w:u w:val="single"/>
        </w:rPr>
        <w:t>Határidő</w:t>
      </w:r>
      <w:r>
        <w:rPr>
          <w:b/>
          <w:i/>
          <w:sz w:val="24"/>
          <w:szCs w:val="24"/>
        </w:rPr>
        <w:t xml:space="preserve">: </w:t>
      </w:r>
      <w:r w:rsidRPr="00561AF2">
        <w:rPr>
          <w:b/>
          <w:i/>
          <w:sz w:val="24"/>
          <w:szCs w:val="24"/>
        </w:rPr>
        <w:t xml:space="preserve">következő testületi ülés </w:t>
      </w:r>
    </w:p>
    <w:p w:rsidR="0076642C" w:rsidRPr="00561AF2" w:rsidRDefault="0076642C" w:rsidP="0076642C">
      <w:pPr>
        <w:ind w:left="284"/>
        <w:rPr>
          <w:b/>
          <w:i/>
          <w:sz w:val="24"/>
          <w:szCs w:val="24"/>
        </w:rPr>
      </w:pPr>
      <w:r w:rsidRPr="00561AF2">
        <w:rPr>
          <w:b/>
          <w:i/>
          <w:sz w:val="24"/>
          <w:szCs w:val="24"/>
          <w:u w:val="single"/>
        </w:rPr>
        <w:t>Felelős</w:t>
      </w:r>
      <w:r>
        <w:rPr>
          <w:b/>
          <w:i/>
          <w:sz w:val="24"/>
          <w:szCs w:val="24"/>
        </w:rPr>
        <w:t xml:space="preserve">: </w:t>
      </w:r>
      <w:r w:rsidRPr="00561AF2">
        <w:rPr>
          <w:b/>
          <w:i/>
          <w:sz w:val="24"/>
          <w:szCs w:val="24"/>
        </w:rPr>
        <w:t>bizottsági elnök”</w:t>
      </w:r>
    </w:p>
    <w:p w:rsidR="0076642C" w:rsidRDefault="0076642C" w:rsidP="0076642C">
      <w:pPr>
        <w:rPr>
          <w:sz w:val="24"/>
          <w:szCs w:val="24"/>
        </w:rPr>
      </w:pPr>
    </w:p>
    <w:p w:rsidR="0076642C" w:rsidRPr="002D7607" w:rsidRDefault="006F563C" w:rsidP="0076642C">
      <w:pPr>
        <w:rPr>
          <w:rFonts w:eastAsia="SimSun"/>
          <w:b/>
          <w:bCs/>
          <w:sz w:val="24"/>
          <w:szCs w:val="24"/>
        </w:rPr>
      </w:pPr>
      <w:r>
        <w:rPr>
          <w:rFonts w:eastAsia="SimSun"/>
          <w:b/>
          <w:bCs/>
          <w:sz w:val="24"/>
          <w:szCs w:val="24"/>
        </w:rPr>
        <w:t>(</w:t>
      </w:r>
      <w:r w:rsidR="0076642C" w:rsidRPr="002D7607">
        <w:rPr>
          <w:rFonts w:eastAsia="SimSun"/>
          <w:b/>
          <w:bCs/>
          <w:sz w:val="24"/>
          <w:szCs w:val="24"/>
        </w:rPr>
        <w:t>Válasz gyógyvízkút létesítésével kapcsolatos kérdésre.</w:t>
      </w:r>
      <w:r>
        <w:rPr>
          <w:rFonts w:eastAsia="SimSun"/>
          <w:b/>
          <w:bCs/>
          <w:sz w:val="24"/>
          <w:szCs w:val="24"/>
        </w:rPr>
        <w:t>)</w:t>
      </w:r>
    </w:p>
    <w:p w:rsidR="0076642C" w:rsidRDefault="0076642C" w:rsidP="0076642C">
      <w:pPr>
        <w:rPr>
          <w:rFonts w:eastAsia="SimSun"/>
          <w:sz w:val="24"/>
          <w:szCs w:val="24"/>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425</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Default="0076642C" w:rsidP="0076642C">
      <w:pPr>
        <w:ind w:left="284"/>
        <w:rPr>
          <w:b/>
          <w:sz w:val="24"/>
          <w:szCs w:val="24"/>
          <w:u w:val="single"/>
        </w:rPr>
      </w:pPr>
    </w:p>
    <w:p w:rsidR="0076642C" w:rsidRPr="00561AF2" w:rsidRDefault="0076642C" w:rsidP="0076642C">
      <w:pPr>
        <w:ind w:left="284"/>
        <w:rPr>
          <w:b/>
          <w:i/>
          <w:sz w:val="24"/>
          <w:szCs w:val="24"/>
        </w:rPr>
      </w:pPr>
      <w:r w:rsidRPr="00561AF2">
        <w:rPr>
          <w:b/>
          <w:i/>
          <w:sz w:val="24"/>
          <w:szCs w:val="24"/>
        </w:rPr>
        <w:t xml:space="preserve">Hajdúszoboszló Város Önkormányzatának Képviselő-testülete Jónás Kálmán </w:t>
      </w:r>
      <w:r w:rsidRPr="00561AF2">
        <w:rPr>
          <w:rFonts w:eastAsia="SimSun"/>
          <w:b/>
          <w:i/>
          <w:sz w:val="24"/>
          <w:szCs w:val="24"/>
        </w:rPr>
        <w:t xml:space="preserve">gyógyvízkút létesítésével kapcsolatos kérdésére adott választ nem fogadja el. A válasz kivizsgálásával megbízza az önkormányzat városfejlesztési, műszaki bizottságát. </w:t>
      </w:r>
    </w:p>
    <w:p w:rsidR="0076642C" w:rsidRPr="00561AF2" w:rsidRDefault="0076642C" w:rsidP="0076642C">
      <w:pPr>
        <w:ind w:left="284"/>
        <w:rPr>
          <w:b/>
          <w:i/>
          <w:sz w:val="24"/>
          <w:szCs w:val="24"/>
        </w:rPr>
      </w:pPr>
    </w:p>
    <w:p w:rsidR="0076642C" w:rsidRPr="00561AF2" w:rsidRDefault="0076642C" w:rsidP="0076642C">
      <w:pPr>
        <w:ind w:left="284"/>
        <w:rPr>
          <w:b/>
          <w:i/>
          <w:sz w:val="24"/>
          <w:szCs w:val="24"/>
        </w:rPr>
      </w:pPr>
      <w:r w:rsidRPr="00561AF2">
        <w:rPr>
          <w:b/>
          <w:i/>
          <w:sz w:val="24"/>
          <w:szCs w:val="24"/>
          <w:u w:val="single"/>
        </w:rPr>
        <w:t>Határidő</w:t>
      </w:r>
      <w:r>
        <w:rPr>
          <w:b/>
          <w:i/>
          <w:sz w:val="24"/>
          <w:szCs w:val="24"/>
        </w:rPr>
        <w:t xml:space="preserve">: </w:t>
      </w:r>
      <w:r w:rsidRPr="00561AF2">
        <w:rPr>
          <w:b/>
          <w:i/>
          <w:sz w:val="24"/>
          <w:szCs w:val="24"/>
        </w:rPr>
        <w:t xml:space="preserve">következő testületi ülés </w:t>
      </w:r>
    </w:p>
    <w:p w:rsidR="0076642C" w:rsidRPr="00561AF2" w:rsidRDefault="0076642C" w:rsidP="0076642C">
      <w:pPr>
        <w:ind w:left="284"/>
        <w:rPr>
          <w:b/>
          <w:i/>
          <w:sz w:val="24"/>
          <w:szCs w:val="24"/>
        </w:rPr>
      </w:pPr>
      <w:r w:rsidRPr="00561AF2">
        <w:rPr>
          <w:b/>
          <w:i/>
          <w:sz w:val="24"/>
          <w:szCs w:val="24"/>
          <w:u w:val="single"/>
        </w:rPr>
        <w:t>Felelős</w:t>
      </w:r>
      <w:r>
        <w:rPr>
          <w:b/>
          <w:i/>
          <w:sz w:val="24"/>
          <w:szCs w:val="24"/>
        </w:rPr>
        <w:t xml:space="preserve">: </w:t>
      </w:r>
      <w:r w:rsidRPr="00561AF2">
        <w:rPr>
          <w:b/>
          <w:i/>
          <w:sz w:val="24"/>
          <w:szCs w:val="24"/>
        </w:rPr>
        <w:t>bizottsági elnök”</w:t>
      </w:r>
    </w:p>
    <w:p w:rsidR="0076642C" w:rsidRPr="002D7607" w:rsidRDefault="0076642C" w:rsidP="0076642C">
      <w:pPr>
        <w:rPr>
          <w:rFonts w:eastAsia="SimSun"/>
          <w:sz w:val="24"/>
          <w:szCs w:val="24"/>
        </w:rPr>
      </w:pPr>
    </w:p>
    <w:p w:rsidR="0076642C" w:rsidRPr="004D7EB2" w:rsidRDefault="006F563C" w:rsidP="0076642C">
      <w:pPr>
        <w:rPr>
          <w:rFonts w:eastAsia="SimSun"/>
          <w:b/>
          <w:bCs/>
          <w:sz w:val="24"/>
          <w:szCs w:val="24"/>
        </w:rPr>
      </w:pPr>
      <w:r>
        <w:rPr>
          <w:rFonts w:eastAsia="SimSun"/>
          <w:b/>
          <w:bCs/>
          <w:sz w:val="24"/>
          <w:szCs w:val="24"/>
        </w:rPr>
        <w:t>(</w:t>
      </w:r>
      <w:r w:rsidR="0076642C" w:rsidRPr="004D7EB2">
        <w:rPr>
          <w:rFonts w:eastAsia="SimSun"/>
          <w:b/>
          <w:bCs/>
          <w:sz w:val="24"/>
          <w:szCs w:val="24"/>
        </w:rPr>
        <w:t xml:space="preserve">Válasz a </w:t>
      </w:r>
      <w:proofErr w:type="spellStart"/>
      <w:r w:rsidR="0076642C" w:rsidRPr="004D7EB2">
        <w:rPr>
          <w:rFonts w:eastAsia="SimSun"/>
          <w:b/>
          <w:bCs/>
          <w:sz w:val="24"/>
          <w:szCs w:val="24"/>
        </w:rPr>
        <w:t>Gasztro</w:t>
      </w:r>
      <w:proofErr w:type="spellEnd"/>
      <w:r w:rsidR="0076642C" w:rsidRPr="004D7EB2">
        <w:rPr>
          <w:rFonts w:eastAsia="SimSun"/>
          <w:b/>
          <w:bCs/>
          <w:sz w:val="24"/>
          <w:szCs w:val="24"/>
        </w:rPr>
        <w:t>-tér üzemeltetésével kapcsolatos kérdésekre</w:t>
      </w:r>
      <w:r w:rsidR="0076642C">
        <w:rPr>
          <w:rFonts w:eastAsia="SimSun"/>
          <w:b/>
          <w:bCs/>
          <w:sz w:val="24"/>
          <w:szCs w:val="24"/>
        </w:rPr>
        <w:t>.</w:t>
      </w:r>
      <w:r>
        <w:rPr>
          <w:rFonts w:eastAsia="SimSun"/>
          <w:b/>
          <w:bCs/>
          <w:sz w:val="24"/>
          <w:szCs w:val="24"/>
        </w:rPr>
        <w:t>)</w:t>
      </w:r>
    </w:p>
    <w:p w:rsidR="006F563C" w:rsidRDefault="006F563C" w:rsidP="0076642C">
      <w:pPr>
        <w:pStyle w:val="Listaszerbekezds"/>
        <w:ind w:left="284"/>
        <w:rPr>
          <w:rFonts w:eastAsia="SimSun"/>
          <w:sz w:val="24"/>
          <w:szCs w:val="24"/>
          <w:lang w:eastAsia="hu-HU"/>
        </w:rPr>
      </w:pPr>
    </w:p>
    <w:p w:rsidR="0076642C" w:rsidRPr="00DF200A" w:rsidRDefault="0076642C" w:rsidP="0076642C">
      <w:pPr>
        <w:pStyle w:val="Listaszerbekezds"/>
        <w:ind w:left="284"/>
        <w:rPr>
          <w:rFonts w:eastAsia="SimSun"/>
          <w:b/>
          <w:sz w:val="24"/>
          <w:szCs w:val="24"/>
          <w:u w:val="single"/>
        </w:rPr>
      </w:pPr>
      <w:r>
        <w:rPr>
          <w:b/>
          <w:i/>
          <w:sz w:val="24"/>
          <w:szCs w:val="24"/>
          <w:u w:val="single"/>
        </w:rPr>
        <w:t>„</w:t>
      </w:r>
      <w:r w:rsidRPr="00DF200A">
        <w:rPr>
          <w:b/>
          <w:i/>
          <w:sz w:val="24"/>
          <w:szCs w:val="24"/>
          <w:u w:val="single"/>
        </w:rPr>
        <w:t xml:space="preserve">Hajdúszoboszló Város Önkormányzata Képviselő-testületének </w:t>
      </w:r>
      <w:r>
        <w:rPr>
          <w:b/>
          <w:i/>
          <w:sz w:val="24"/>
          <w:szCs w:val="24"/>
          <w:u w:val="single"/>
        </w:rPr>
        <w:t>426</w:t>
      </w:r>
      <w:r w:rsidRPr="00DF200A">
        <w:rPr>
          <w:b/>
          <w:i/>
          <w:sz w:val="24"/>
          <w:szCs w:val="24"/>
          <w:u w:val="single"/>
        </w:rPr>
        <w:t xml:space="preserve">/2023. </w:t>
      </w:r>
      <w:r>
        <w:rPr>
          <w:b/>
          <w:i/>
          <w:sz w:val="24"/>
          <w:szCs w:val="24"/>
          <w:u w:val="single"/>
        </w:rPr>
        <w:t>(XII. 14.)</w:t>
      </w:r>
      <w:r w:rsidRPr="00DF200A">
        <w:rPr>
          <w:b/>
          <w:i/>
          <w:sz w:val="24"/>
          <w:szCs w:val="24"/>
          <w:u w:val="single"/>
        </w:rPr>
        <w:t xml:space="preserve"> határozata</w:t>
      </w:r>
    </w:p>
    <w:p w:rsidR="0076642C" w:rsidRDefault="0076642C" w:rsidP="0076642C">
      <w:pPr>
        <w:ind w:left="284"/>
        <w:rPr>
          <w:b/>
          <w:sz w:val="24"/>
          <w:szCs w:val="24"/>
          <w:u w:val="single"/>
        </w:rPr>
      </w:pPr>
    </w:p>
    <w:p w:rsidR="0076642C" w:rsidRPr="00561AF2" w:rsidRDefault="0076642C" w:rsidP="0076642C">
      <w:pPr>
        <w:ind w:left="284"/>
        <w:rPr>
          <w:b/>
          <w:i/>
          <w:sz w:val="24"/>
          <w:szCs w:val="24"/>
        </w:rPr>
      </w:pPr>
      <w:r w:rsidRPr="00561AF2">
        <w:rPr>
          <w:b/>
          <w:i/>
          <w:sz w:val="24"/>
          <w:szCs w:val="24"/>
        </w:rPr>
        <w:t>Hajdúszoboszló Város Önkormányzatának Képviselő-testülete Marosi György Csongor</w:t>
      </w:r>
      <w:r w:rsidRPr="00561AF2">
        <w:rPr>
          <w:rFonts w:eastAsia="SimSun"/>
          <w:b/>
          <w:i/>
          <w:sz w:val="24"/>
          <w:szCs w:val="24"/>
        </w:rPr>
        <w:t xml:space="preserve"> </w:t>
      </w:r>
      <w:proofErr w:type="spellStart"/>
      <w:r w:rsidRPr="00561AF2">
        <w:rPr>
          <w:rFonts w:eastAsia="SimSun"/>
          <w:b/>
          <w:i/>
          <w:sz w:val="24"/>
          <w:szCs w:val="24"/>
        </w:rPr>
        <w:t>Gasztro</w:t>
      </w:r>
      <w:proofErr w:type="spellEnd"/>
      <w:r w:rsidRPr="00561AF2">
        <w:rPr>
          <w:rFonts w:eastAsia="SimSun"/>
          <w:b/>
          <w:i/>
          <w:sz w:val="24"/>
          <w:szCs w:val="24"/>
        </w:rPr>
        <w:t xml:space="preserve">-tér üzemeltetésével kapcsolatos kérdéseire adott választ nem fogadja el. A válasz kivizsgálásával megbízza az önkormányzat városfejlesztési, műszaki bizottságát. </w:t>
      </w:r>
    </w:p>
    <w:p w:rsidR="0076642C" w:rsidRPr="00561AF2" w:rsidRDefault="0076642C" w:rsidP="0076642C">
      <w:pPr>
        <w:ind w:left="284"/>
        <w:rPr>
          <w:b/>
          <w:i/>
          <w:sz w:val="24"/>
          <w:szCs w:val="24"/>
        </w:rPr>
      </w:pPr>
    </w:p>
    <w:p w:rsidR="0076642C" w:rsidRPr="00561AF2" w:rsidRDefault="0076642C" w:rsidP="0076642C">
      <w:pPr>
        <w:ind w:left="284"/>
        <w:rPr>
          <w:b/>
          <w:i/>
          <w:sz w:val="24"/>
          <w:szCs w:val="24"/>
        </w:rPr>
      </w:pPr>
      <w:r w:rsidRPr="00561AF2">
        <w:rPr>
          <w:b/>
          <w:i/>
          <w:sz w:val="24"/>
          <w:szCs w:val="24"/>
          <w:u w:val="single"/>
        </w:rPr>
        <w:t>Határidő</w:t>
      </w:r>
      <w:r>
        <w:rPr>
          <w:b/>
          <w:i/>
          <w:sz w:val="24"/>
          <w:szCs w:val="24"/>
        </w:rPr>
        <w:t xml:space="preserve">: </w:t>
      </w:r>
      <w:r w:rsidRPr="00561AF2">
        <w:rPr>
          <w:b/>
          <w:i/>
          <w:sz w:val="24"/>
          <w:szCs w:val="24"/>
        </w:rPr>
        <w:t xml:space="preserve">következő testületi ülés </w:t>
      </w:r>
    </w:p>
    <w:p w:rsidR="0076642C" w:rsidRPr="00561AF2" w:rsidRDefault="0076642C" w:rsidP="0076642C">
      <w:pPr>
        <w:ind w:left="284"/>
        <w:rPr>
          <w:b/>
          <w:i/>
          <w:sz w:val="24"/>
          <w:szCs w:val="24"/>
        </w:rPr>
      </w:pPr>
      <w:r w:rsidRPr="00561AF2">
        <w:rPr>
          <w:b/>
          <w:i/>
          <w:sz w:val="24"/>
          <w:szCs w:val="24"/>
          <w:u w:val="single"/>
        </w:rPr>
        <w:t>Felelős</w:t>
      </w:r>
      <w:r>
        <w:rPr>
          <w:b/>
          <w:i/>
          <w:sz w:val="24"/>
          <w:szCs w:val="24"/>
        </w:rPr>
        <w:t xml:space="preserve">: </w:t>
      </w:r>
      <w:r w:rsidRPr="00561AF2">
        <w:rPr>
          <w:b/>
          <w:i/>
          <w:sz w:val="24"/>
          <w:szCs w:val="24"/>
        </w:rPr>
        <w:t>bizottsági elnök”</w:t>
      </w:r>
    </w:p>
    <w:p w:rsidR="00EA2076" w:rsidRDefault="00EA2076" w:rsidP="0036799E">
      <w:pPr>
        <w:jc w:val="center"/>
        <w:rPr>
          <w:rFonts w:eastAsia="SimSun"/>
          <w:b/>
          <w:sz w:val="24"/>
          <w:szCs w:val="24"/>
        </w:rPr>
      </w:pPr>
    </w:p>
    <w:p w:rsidR="00EA2076" w:rsidRDefault="00EA2076" w:rsidP="0036799E">
      <w:pPr>
        <w:jc w:val="center"/>
        <w:rPr>
          <w:rFonts w:eastAsia="SimSun"/>
          <w:b/>
          <w:sz w:val="24"/>
          <w:szCs w:val="24"/>
        </w:rPr>
      </w:pPr>
    </w:p>
    <w:p w:rsidR="00EA2076" w:rsidRDefault="00EA2076" w:rsidP="0036799E">
      <w:pPr>
        <w:jc w:val="center"/>
        <w:rPr>
          <w:rFonts w:eastAsia="SimSun"/>
          <w:b/>
          <w:sz w:val="24"/>
          <w:szCs w:val="24"/>
        </w:rPr>
      </w:pPr>
    </w:p>
    <w:p w:rsidR="0036799E" w:rsidRPr="00407B4D" w:rsidRDefault="0036799E" w:rsidP="0036799E">
      <w:pPr>
        <w:jc w:val="center"/>
        <w:rPr>
          <w:sz w:val="24"/>
        </w:rPr>
      </w:pPr>
      <w:r w:rsidRPr="00407B4D">
        <w:rPr>
          <w:sz w:val="24"/>
        </w:rPr>
        <w:lastRenderedPageBreak/>
        <w:t>K.m.f.</w:t>
      </w:r>
    </w:p>
    <w:p w:rsidR="0036799E" w:rsidRPr="00407B4D" w:rsidRDefault="0036799E" w:rsidP="0036799E">
      <w:pPr>
        <w:rPr>
          <w:sz w:val="24"/>
        </w:rPr>
      </w:pPr>
    </w:p>
    <w:p w:rsidR="0036799E" w:rsidRPr="00407B4D" w:rsidRDefault="0036799E" w:rsidP="0036799E">
      <w:pPr>
        <w:pStyle w:val="Szvegtrzs"/>
        <w:spacing w:after="0"/>
        <w:ind w:right="284"/>
        <w:rPr>
          <w:b/>
          <w:i/>
          <w:sz w:val="24"/>
        </w:rPr>
      </w:pPr>
      <w:r w:rsidRPr="00407B4D">
        <w:rPr>
          <w:b/>
          <w:i/>
          <w:sz w:val="24"/>
          <w:lang w:val="hu-HU"/>
        </w:rPr>
        <w:t xml:space="preserve">        Czeglédi Gyula </w:t>
      </w:r>
      <w:proofErr w:type="spellStart"/>
      <w:r w:rsidRPr="00407B4D">
        <w:rPr>
          <w:b/>
          <w:i/>
          <w:sz w:val="24"/>
          <w:lang w:val="hu-HU"/>
        </w:rPr>
        <w:t>sk</w:t>
      </w:r>
      <w:proofErr w:type="spellEnd"/>
      <w:r w:rsidRPr="00407B4D">
        <w:rPr>
          <w:b/>
          <w:i/>
          <w:sz w:val="24"/>
          <w:lang w:val="hu-HU"/>
        </w:rPr>
        <w:t>.</w:t>
      </w:r>
      <w:r w:rsidRPr="00407B4D">
        <w:rPr>
          <w:b/>
          <w:i/>
          <w:sz w:val="24"/>
        </w:rPr>
        <w:tab/>
      </w:r>
      <w:r w:rsidRPr="00407B4D">
        <w:rPr>
          <w:b/>
          <w:i/>
          <w:sz w:val="24"/>
        </w:rPr>
        <w:tab/>
      </w:r>
      <w:r w:rsidRPr="00407B4D">
        <w:rPr>
          <w:b/>
          <w:i/>
          <w:sz w:val="24"/>
        </w:rPr>
        <w:tab/>
        <w:t xml:space="preserve">          </w:t>
      </w:r>
      <w:r w:rsidRPr="00407B4D">
        <w:rPr>
          <w:b/>
          <w:i/>
          <w:sz w:val="24"/>
        </w:rPr>
        <w:tab/>
      </w:r>
      <w:r w:rsidRPr="00407B4D">
        <w:rPr>
          <w:b/>
          <w:i/>
          <w:sz w:val="24"/>
        </w:rPr>
        <w:tab/>
      </w:r>
      <w:r w:rsidRPr="00407B4D">
        <w:rPr>
          <w:b/>
          <w:i/>
          <w:sz w:val="24"/>
          <w:lang w:val="hu-HU"/>
        </w:rPr>
        <w:t xml:space="preserve">         </w:t>
      </w:r>
      <w:proofErr w:type="gramStart"/>
      <w:r w:rsidRPr="00407B4D">
        <w:rPr>
          <w:b/>
          <w:i/>
          <w:sz w:val="24"/>
          <w:lang w:val="hu-HU"/>
        </w:rPr>
        <w:t>d</w:t>
      </w:r>
      <w:r w:rsidRPr="00407B4D">
        <w:rPr>
          <w:b/>
          <w:i/>
          <w:sz w:val="24"/>
        </w:rPr>
        <w:t>r.</w:t>
      </w:r>
      <w:proofErr w:type="gramEnd"/>
      <w:r w:rsidRPr="00407B4D">
        <w:rPr>
          <w:b/>
          <w:i/>
          <w:sz w:val="24"/>
        </w:rPr>
        <w:t xml:space="preserve"> </w:t>
      </w:r>
      <w:r w:rsidRPr="00407B4D">
        <w:rPr>
          <w:b/>
          <w:i/>
          <w:sz w:val="24"/>
          <w:lang w:val="hu-HU"/>
        </w:rPr>
        <w:t xml:space="preserve">Morvai Gábor </w:t>
      </w:r>
      <w:proofErr w:type="spellStart"/>
      <w:r w:rsidRPr="00407B4D">
        <w:rPr>
          <w:b/>
          <w:i/>
          <w:sz w:val="24"/>
          <w:lang w:val="hu-HU"/>
        </w:rPr>
        <w:t>sk</w:t>
      </w:r>
      <w:proofErr w:type="spellEnd"/>
      <w:r w:rsidRPr="00407B4D">
        <w:rPr>
          <w:b/>
          <w:i/>
          <w:sz w:val="24"/>
          <w:lang w:val="hu-HU"/>
        </w:rPr>
        <w:t>.</w:t>
      </w:r>
      <w:r w:rsidRPr="00407B4D">
        <w:rPr>
          <w:b/>
          <w:i/>
          <w:sz w:val="24"/>
        </w:rPr>
        <w:t xml:space="preserve"> </w:t>
      </w:r>
    </w:p>
    <w:p w:rsidR="0036799E" w:rsidRPr="00407B4D" w:rsidRDefault="0036799E" w:rsidP="0036799E">
      <w:pPr>
        <w:pStyle w:val="Szvegtrzs"/>
        <w:spacing w:after="0"/>
        <w:ind w:right="284" w:firstLine="708"/>
        <w:rPr>
          <w:b/>
          <w:i/>
          <w:sz w:val="24"/>
        </w:rPr>
      </w:pPr>
      <w:r>
        <w:rPr>
          <w:b/>
          <w:i/>
          <w:sz w:val="24"/>
          <w:lang w:val="hu-HU"/>
        </w:rPr>
        <w:t xml:space="preserve"> </w:t>
      </w:r>
      <w:r w:rsidRPr="00407B4D">
        <w:rPr>
          <w:b/>
          <w:i/>
          <w:sz w:val="24"/>
        </w:rPr>
        <w:t xml:space="preserve"> polgármester                                                                     </w:t>
      </w:r>
      <w:r>
        <w:rPr>
          <w:b/>
          <w:i/>
          <w:sz w:val="24"/>
          <w:lang w:val="hu-HU"/>
        </w:rPr>
        <w:t xml:space="preserve">          </w:t>
      </w:r>
      <w:r w:rsidRPr="00407B4D">
        <w:rPr>
          <w:b/>
          <w:i/>
          <w:sz w:val="24"/>
        </w:rPr>
        <w:t xml:space="preserve"> jegyző</w:t>
      </w:r>
    </w:p>
    <w:p w:rsidR="0036799E" w:rsidRPr="00407B4D" w:rsidRDefault="0036799E" w:rsidP="0036799E">
      <w:pPr>
        <w:pStyle w:val="Szvegtrzs"/>
        <w:spacing w:after="0"/>
        <w:ind w:right="284"/>
        <w:rPr>
          <w:b/>
          <w:i/>
          <w:sz w:val="24"/>
        </w:rPr>
      </w:pPr>
    </w:p>
    <w:p w:rsidR="0036799E" w:rsidRPr="00407B4D" w:rsidRDefault="0036799E" w:rsidP="0036799E">
      <w:pPr>
        <w:rPr>
          <w:sz w:val="24"/>
          <w:lang w:val="x-none" w:eastAsia="x-none"/>
        </w:rPr>
      </w:pPr>
      <w:r w:rsidRPr="00407B4D">
        <w:rPr>
          <w:sz w:val="24"/>
          <w:lang w:val="x-none" w:eastAsia="x-none"/>
        </w:rPr>
        <w:t>A kivonat hiteléül:</w:t>
      </w:r>
    </w:p>
    <w:p w:rsidR="0036799E" w:rsidRPr="00407B4D" w:rsidRDefault="0036799E" w:rsidP="0036799E">
      <w:pPr>
        <w:rPr>
          <w:sz w:val="24"/>
          <w:lang w:val="x-none" w:eastAsia="x-none"/>
        </w:rPr>
      </w:pPr>
    </w:p>
    <w:p w:rsidR="0036799E" w:rsidRPr="00407B4D" w:rsidRDefault="00420F15" w:rsidP="0036799E">
      <w:pPr>
        <w:rPr>
          <w:sz w:val="24"/>
          <w:lang w:eastAsia="x-none"/>
        </w:rPr>
      </w:pPr>
      <w:r>
        <w:rPr>
          <w:sz w:val="24"/>
          <w:lang w:val="x-none" w:eastAsia="x-none"/>
        </w:rPr>
        <w:t xml:space="preserve">Hajdúszoboszló, 2023. </w:t>
      </w:r>
      <w:r w:rsidR="006F563C">
        <w:rPr>
          <w:sz w:val="24"/>
          <w:lang w:eastAsia="x-none"/>
        </w:rPr>
        <w:t xml:space="preserve">12. 15. </w:t>
      </w:r>
      <w:bookmarkStart w:id="1" w:name="_GoBack"/>
      <w:bookmarkEnd w:id="1"/>
    </w:p>
    <w:p w:rsidR="0036799E" w:rsidRPr="00407B4D" w:rsidRDefault="0036799E" w:rsidP="0036799E">
      <w:pPr>
        <w:rPr>
          <w:sz w:val="24"/>
          <w:lang w:eastAsia="x-none"/>
        </w:rPr>
      </w:pPr>
    </w:p>
    <w:p w:rsidR="0036799E" w:rsidRPr="00407B4D" w:rsidRDefault="0036799E" w:rsidP="0036799E">
      <w:pPr>
        <w:rPr>
          <w:i/>
          <w:sz w:val="24"/>
          <w:lang w:eastAsia="x-none"/>
        </w:rPr>
      </w:pPr>
      <w:r w:rsidRPr="00407B4D">
        <w:rPr>
          <w:i/>
          <w:sz w:val="24"/>
          <w:lang w:eastAsia="x-none"/>
        </w:rPr>
        <w:t>Molnár Viktória</w:t>
      </w:r>
      <w:r w:rsidRPr="00407B4D">
        <w:rPr>
          <w:i/>
          <w:sz w:val="24"/>
          <w:lang w:val="x-none" w:eastAsia="x-none"/>
        </w:rPr>
        <w:t xml:space="preserve"> leíró</w:t>
      </w:r>
    </w:p>
    <w:p w:rsidR="0036799E" w:rsidRPr="00407B4D" w:rsidRDefault="0036799E" w:rsidP="0036799E"/>
    <w:p w:rsidR="0036799E" w:rsidRPr="00407B4D" w:rsidRDefault="0036799E" w:rsidP="0036799E">
      <w:pPr>
        <w:pStyle w:val="Szvegtrzs"/>
        <w:spacing w:after="0"/>
        <w:rPr>
          <w:sz w:val="23"/>
          <w:szCs w:val="23"/>
          <w:lang w:val="hu-HU"/>
        </w:rPr>
      </w:pPr>
    </w:p>
    <w:p w:rsidR="0036799E" w:rsidRPr="00407B4D" w:rsidRDefault="0036799E" w:rsidP="0036799E">
      <w:pPr>
        <w:pStyle w:val="Szvegtrzs"/>
        <w:spacing w:after="0"/>
        <w:rPr>
          <w:sz w:val="24"/>
          <w:szCs w:val="24"/>
        </w:rPr>
      </w:pPr>
    </w:p>
    <w:p w:rsidR="0036799E" w:rsidRPr="00407B4D" w:rsidRDefault="0036799E" w:rsidP="0036799E"/>
    <w:p w:rsidR="009F6B14" w:rsidRDefault="009F6B14"/>
    <w:sectPr w:rsidR="009F6B14" w:rsidSect="0036799E">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42C" w:rsidRDefault="0076642C" w:rsidP="0036799E">
      <w:r>
        <w:separator/>
      </w:r>
    </w:p>
  </w:endnote>
  <w:endnote w:type="continuationSeparator" w:id="0">
    <w:p w:rsidR="0076642C" w:rsidRDefault="0076642C" w:rsidP="0036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42C" w:rsidRDefault="0076642C" w:rsidP="0036799E">
      <w:r>
        <w:separator/>
      </w:r>
    </w:p>
  </w:footnote>
  <w:footnote w:type="continuationSeparator" w:id="0">
    <w:p w:rsidR="0076642C" w:rsidRDefault="0076642C" w:rsidP="00367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254214"/>
      <w:docPartObj>
        <w:docPartGallery w:val="Page Numbers (Top of Page)"/>
        <w:docPartUnique/>
      </w:docPartObj>
    </w:sdtPr>
    <w:sdtContent>
      <w:p w:rsidR="0076642C" w:rsidRDefault="0076642C">
        <w:pPr>
          <w:pStyle w:val="lfej"/>
          <w:jc w:val="center"/>
        </w:pPr>
        <w:r>
          <w:fldChar w:fldCharType="begin"/>
        </w:r>
        <w:r>
          <w:instrText>PAGE   \* MERGEFORMAT</w:instrText>
        </w:r>
        <w:r>
          <w:fldChar w:fldCharType="separate"/>
        </w:r>
        <w:r w:rsidR="006F563C">
          <w:rPr>
            <w:noProof/>
          </w:rPr>
          <w:t>40</w:t>
        </w:r>
        <w:r>
          <w:fldChar w:fldCharType="end"/>
        </w:r>
      </w:p>
    </w:sdtContent>
  </w:sdt>
  <w:p w:rsidR="0076642C" w:rsidRDefault="0076642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411"/>
    <w:multiLevelType w:val="multilevel"/>
    <w:tmpl w:val="26862B5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EE00B8"/>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5604D4"/>
    <w:multiLevelType w:val="hybridMultilevel"/>
    <w:tmpl w:val="D71CEB1A"/>
    <w:lvl w:ilvl="0" w:tplc="B3DC7BC0">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8465DBD"/>
    <w:multiLevelType w:val="multilevel"/>
    <w:tmpl w:val="D0BE9486"/>
    <w:lvl w:ilvl="0">
      <w:start w:val="1"/>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57701ADC"/>
    <w:multiLevelType w:val="hybridMultilevel"/>
    <w:tmpl w:val="5A329F34"/>
    <w:lvl w:ilvl="0" w:tplc="B3DC7BC0">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 w15:restartNumberingAfterBreak="0">
    <w:nsid w:val="59E62601"/>
    <w:multiLevelType w:val="hybridMultilevel"/>
    <w:tmpl w:val="5F1074BA"/>
    <w:lvl w:ilvl="0" w:tplc="040E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762435"/>
    <w:multiLevelType w:val="hybridMultilevel"/>
    <w:tmpl w:val="60D8C01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6FBD6F3D"/>
    <w:multiLevelType w:val="hybridMultilevel"/>
    <w:tmpl w:val="B1B041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8F75CFA"/>
    <w:multiLevelType w:val="hybridMultilevel"/>
    <w:tmpl w:val="63DE9448"/>
    <w:lvl w:ilvl="0" w:tplc="1A4AE860">
      <w:start w:val="1"/>
      <w:numFmt w:val="decimal"/>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D7416A5"/>
    <w:multiLevelType w:val="multilevel"/>
    <w:tmpl w:val="71C28E7E"/>
    <w:lvl w:ilvl="0">
      <w:start w:val="1"/>
      <w:numFmt w:val="decimal"/>
      <w:lvlText w:val="%1."/>
      <w:lvlJc w:val="left"/>
      <w:pPr>
        <w:ind w:left="495" w:hanging="495"/>
      </w:pPr>
      <w:rPr>
        <w:rFonts w:hint="default"/>
        <w:b/>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7"/>
  </w:num>
  <w:num w:numId="3">
    <w:abstractNumId w:val="9"/>
  </w:num>
  <w:num w:numId="4">
    <w:abstractNumId w:val="8"/>
  </w:num>
  <w:num w:numId="5">
    <w:abstractNumId w:val="2"/>
  </w:num>
  <w:num w:numId="6">
    <w:abstractNumId w:val="5"/>
  </w:num>
  <w:num w:numId="7">
    <w:abstractNumId w:val="4"/>
  </w:num>
  <w:num w:numId="8">
    <w:abstractNumId w:val="10"/>
  </w:num>
  <w:num w:numId="9">
    <w:abstractNumId w:val="3"/>
  </w:num>
  <w:num w:numId="10">
    <w:abstractNumId w:val="0"/>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9E"/>
    <w:rsid w:val="00042BD1"/>
    <w:rsid w:val="0036799E"/>
    <w:rsid w:val="003D1847"/>
    <w:rsid w:val="00420F15"/>
    <w:rsid w:val="005371FE"/>
    <w:rsid w:val="005D185E"/>
    <w:rsid w:val="006C55E2"/>
    <w:rsid w:val="006F563C"/>
    <w:rsid w:val="0076642C"/>
    <w:rsid w:val="007A4167"/>
    <w:rsid w:val="00810728"/>
    <w:rsid w:val="008558E7"/>
    <w:rsid w:val="009F6B14"/>
    <w:rsid w:val="00A74188"/>
    <w:rsid w:val="00C30E9B"/>
    <w:rsid w:val="00CE048E"/>
    <w:rsid w:val="00EA20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247D"/>
  <w15:chartTrackingRefBased/>
  <w15:docId w15:val="{E3D7EE2F-1BBA-4B19-9AE6-ED1192CF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6799E"/>
    <w:pPr>
      <w:spacing w:after="0" w:line="240" w:lineRule="auto"/>
      <w:jc w:val="both"/>
    </w:pPr>
    <w:rPr>
      <w:rFonts w:ascii="Times New Roman" w:eastAsia="Times New Roman" w:hAnsi="Times New Roman" w:cs="Times New Roman"/>
      <w:sz w:val="20"/>
      <w:szCs w:val="20"/>
      <w:lang w:eastAsia="hu-HU"/>
    </w:rPr>
  </w:style>
  <w:style w:type="paragraph" w:styleId="Cmsor1">
    <w:name w:val="heading 1"/>
    <w:basedOn w:val="Norml"/>
    <w:next w:val="Norml"/>
    <w:link w:val="Cmsor1Char"/>
    <w:uiPriority w:val="9"/>
    <w:qFormat/>
    <w:rsid w:val="007A41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qFormat/>
    <w:rsid w:val="007A4167"/>
    <w:pPr>
      <w:keepNext/>
      <w:suppressAutoHyphens/>
      <w:jc w:val="center"/>
      <w:outlineLvl w:val="1"/>
    </w:pPr>
    <w:rPr>
      <w:b/>
      <w:sz w:val="32"/>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3">
    <w:name w:val="Body Text 3"/>
    <w:basedOn w:val="Norml"/>
    <w:link w:val="Szvegtrzs3Char"/>
    <w:unhideWhenUsed/>
    <w:rsid w:val="0036799E"/>
    <w:pPr>
      <w:spacing w:after="120"/>
      <w:jc w:val="left"/>
    </w:pPr>
    <w:rPr>
      <w:sz w:val="16"/>
      <w:szCs w:val="16"/>
    </w:rPr>
  </w:style>
  <w:style w:type="character" w:customStyle="1" w:styleId="Szvegtrzs3Char">
    <w:name w:val="Szövegtörzs 3 Char"/>
    <w:basedOn w:val="Bekezdsalapbettpusa"/>
    <w:link w:val="Szvegtrzs3"/>
    <w:rsid w:val="0036799E"/>
    <w:rPr>
      <w:rFonts w:ascii="Times New Roman" w:eastAsia="Times New Roman" w:hAnsi="Times New Roman" w:cs="Times New Roman"/>
      <w:sz w:val="16"/>
      <w:szCs w:val="16"/>
      <w:lang w:eastAsia="hu-HU"/>
    </w:rPr>
  </w:style>
  <w:style w:type="character" w:customStyle="1" w:styleId="ListaszerbekezdsChar">
    <w:name w:val="Listaszerű bekezdés Char"/>
    <w:aliases w:val="Felsorolas1 Char,List Paragraph Char,Listaszerű bekezdés 1 Char,List Paragraph à moi Char,Welt L Char Char,Welt L Char1,Bullet List Char,FooterText Char,numbered Char,Paragraphe de liste1 Char,Bulletr List Paragraph Char"/>
    <w:link w:val="Listaszerbekezds"/>
    <w:uiPriority w:val="34"/>
    <w:qFormat/>
    <w:locked/>
    <w:rsid w:val="0036799E"/>
    <w:rPr>
      <w:rFonts w:ascii="Times New Roman" w:eastAsia="Times New Roman" w:hAnsi="Times New Roman" w:cs="Times New Roman"/>
      <w:sz w:val="20"/>
      <w:szCs w:val="20"/>
      <w:lang w:eastAsia="zh-CN"/>
    </w:rPr>
  </w:style>
  <w:style w:type="paragraph" w:styleId="Listaszerbekezds">
    <w:name w:val="List Paragraph"/>
    <w:aliases w:val="Felsorolas1,List Paragraph,Listaszerű bekezdés 1,List Paragraph à moi,Welt L Char,Welt L,Bullet List,FooterText,numbered,Paragraphe de liste1,Bulletr List Paragraph,列出段落,列出段落1,Listeafsnit1,Parágrafo da Lista1,List Paragraph2,リスト段落1"/>
    <w:basedOn w:val="Norml"/>
    <w:link w:val="ListaszerbekezdsChar"/>
    <w:uiPriority w:val="34"/>
    <w:qFormat/>
    <w:rsid w:val="0036799E"/>
    <w:pPr>
      <w:suppressAutoHyphens/>
      <w:ind w:left="720"/>
      <w:contextualSpacing/>
    </w:pPr>
    <w:rPr>
      <w:lang w:eastAsia="zh-CN"/>
    </w:rPr>
  </w:style>
  <w:style w:type="paragraph" w:styleId="Szvegtrzs">
    <w:name w:val="Body Text"/>
    <w:basedOn w:val="Norml"/>
    <w:link w:val="SzvegtrzsChar"/>
    <w:qFormat/>
    <w:rsid w:val="0036799E"/>
    <w:pPr>
      <w:spacing w:after="120"/>
    </w:pPr>
    <w:rPr>
      <w:lang w:val="x-none"/>
    </w:rPr>
  </w:style>
  <w:style w:type="character" w:customStyle="1" w:styleId="SzvegtrzsChar">
    <w:name w:val="Szövegtörzs Char"/>
    <w:basedOn w:val="Bekezdsalapbettpusa"/>
    <w:link w:val="Szvegtrzs"/>
    <w:rsid w:val="0036799E"/>
    <w:rPr>
      <w:rFonts w:ascii="Times New Roman" w:eastAsia="Times New Roman" w:hAnsi="Times New Roman" w:cs="Times New Roman"/>
      <w:sz w:val="20"/>
      <w:szCs w:val="20"/>
      <w:lang w:val="x-none" w:eastAsia="hu-HU"/>
    </w:rPr>
  </w:style>
  <w:style w:type="paragraph" w:styleId="lfej">
    <w:name w:val="header"/>
    <w:basedOn w:val="Norml"/>
    <w:link w:val="lfejChar"/>
    <w:uiPriority w:val="99"/>
    <w:unhideWhenUsed/>
    <w:rsid w:val="0036799E"/>
    <w:pPr>
      <w:tabs>
        <w:tab w:val="center" w:pos="4536"/>
        <w:tab w:val="right" w:pos="9072"/>
      </w:tabs>
    </w:pPr>
  </w:style>
  <w:style w:type="character" w:customStyle="1" w:styleId="lfejChar">
    <w:name w:val="Élőfej Char"/>
    <w:basedOn w:val="Bekezdsalapbettpusa"/>
    <w:link w:val="lfej"/>
    <w:uiPriority w:val="99"/>
    <w:rsid w:val="0036799E"/>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36799E"/>
    <w:pPr>
      <w:tabs>
        <w:tab w:val="center" w:pos="4536"/>
        <w:tab w:val="right" w:pos="9072"/>
      </w:tabs>
    </w:pPr>
  </w:style>
  <w:style w:type="character" w:customStyle="1" w:styleId="llbChar">
    <w:name w:val="Élőláb Char"/>
    <w:basedOn w:val="Bekezdsalapbettpusa"/>
    <w:link w:val="llb"/>
    <w:uiPriority w:val="99"/>
    <w:rsid w:val="0036799E"/>
    <w:rPr>
      <w:rFonts w:ascii="Times New Roman" w:eastAsia="Times New Roman" w:hAnsi="Times New Roman" w:cs="Times New Roman"/>
      <w:sz w:val="20"/>
      <w:szCs w:val="20"/>
      <w:lang w:eastAsia="hu-HU"/>
    </w:rPr>
  </w:style>
  <w:style w:type="paragraph" w:styleId="Cm">
    <w:name w:val="Title"/>
    <w:basedOn w:val="Norml"/>
    <w:link w:val="CmChar"/>
    <w:uiPriority w:val="10"/>
    <w:qFormat/>
    <w:rsid w:val="008558E7"/>
    <w:pPr>
      <w:ind w:left="737" w:right="284"/>
      <w:jc w:val="center"/>
    </w:pPr>
    <w:rPr>
      <w:rFonts w:ascii="Arial" w:hAnsi="Arial"/>
      <w:sz w:val="24"/>
      <w:lang w:val="x-none"/>
    </w:rPr>
  </w:style>
  <w:style w:type="character" w:customStyle="1" w:styleId="CmChar">
    <w:name w:val="Cím Char"/>
    <w:basedOn w:val="Bekezdsalapbettpusa"/>
    <w:link w:val="Cm"/>
    <w:uiPriority w:val="10"/>
    <w:qFormat/>
    <w:rsid w:val="008558E7"/>
    <w:rPr>
      <w:rFonts w:ascii="Arial" w:eastAsia="Times New Roman" w:hAnsi="Arial" w:cs="Times New Roman"/>
      <w:sz w:val="24"/>
      <w:szCs w:val="20"/>
      <w:lang w:val="x-none" w:eastAsia="hu-HU"/>
    </w:rPr>
  </w:style>
  <w:style w:type="paragraph" w:customStyle="1" w:styleId="xmsonormal">
    <w:name w:val="x_msonormal"/>
    <w:basedOn w:val="Norml"/>
    <w:rsid w:val="008558E7"/>
    <w:pPr>
      <w:spacing w:before="100" w:beforeAutospacing="1" w:after="100" w:afterAutospacing="1"/>
      <w:jc w:val="left"/>
    </w:pPr>
    <w:rPr>
      <w:sz w:val="24"/>
      <w:szCs w:val="24"/>
    </w:rPr>
  </w:style>
  <w:style w:type="paragraph" w:styleId="Szvegtrzsbehzssal">
    <w:name w:val="Body Text Indent"/>
    <w:basedOn w:val="Norml"/>
    <w:link w:val="SzvegtrzsbehzssalChar"/>
    <w:uiPriority w:val="99"/>
    <w:semiHidden/>
    <w:unhideWhenUsed/>
    <w:rsid w:val="008558E7"/>
    <w:pPr>
      <w:spacing w:after="120"/>
      <w:ind w:left="283"/>
    </w:pPr>
  </w:style>
  <w:style w:type="character" w:customStyle="1" w:styleId="SzvegtrzsbehzssalChar">
    <w:name w:val="Szövegtörzs behúzással Char"/>
    <w:basedOn w:val="Bekezdsalapbettpusa"/>
    <w:link w:val="Szvegtrzsbehzssal"/>
    <w:uiPriority w:val="99"/>
    <w:semiHidden/>
    <w:rsid w:val="008558E7"/>
    <w:rPr>
      <w:rFonts w:ascii="Times New Roman" w:eastAsia="Times New Roman" w:hAnsi="Times New Roman" w:cs="Times New Roman"/>
      <w:sz w:val="20"/>
      <w:szCs w:val="20"/>
      <w:lang w:eastAsia="hu-HU"/>
    </w:rPr>
  </w:style>
  <w:style w:type="paragraph" w:styleId="Nincstrkz">
    <w:name w:val="No Spacing"/>
    <w:uiPriority w:val="1"/>
    <w:qFormat/>
    <w:rsid w:val="008558E7"/>
    <w:pPr>
      <w:suppressAutoHyphens/>
      <w:spacing w:after="0" w:line="240" w:lineRule="auto"/>
    </w:pPr>
    <w:rPr>
      <w:rFonts w:ascii="Calibri" w:eastAsia="Calibri" w:hAnsi="Calibri" w:cs="Calibri"/>
      <w:lang w:eastAsia="zh-CN"/>
    </w:rPr>
  </w:style>
  <w:style w:type="paragraph" w:styleId="Buborkszveg">
    <w:name w:val="Balloon Text"/>
    <w:basedOn w:val="Norml"/>
    <w:link w:val="BuborkszvegChar"/>
    <w:uiPriority w:val="99"/>
    <w:semiHidden/>
    <w:unhideWhenUsed/>
    <w:rsid w:val="008558E7"/>
    <w:rPr>
      <w:rFonts w:ascii="Tahoma" w:hAnsi="Tahoma" w:cs="Tahoma"/>
      <w:sz w:val="16"/>
      <w:szCs w:val="16"/>
    </w:rPr>
  </w:style>
  <w:style w:type="character" w:customStyle="1" w:styleId="BuborkszvegChar">
    <w:name w:val="Buborékszöveg Char"/>
    <w:basedOn w:val="Bekezdsalapbettpusa"/>
    <w:link w:val="Buborkszveg"/>
    <w:uiPriority w:val="99"/>
    <w:semiHidden/>
    <w:rsid w:val="008558E7"/>
    <w:rPr>
      <w:rFonts w:ascii="Tahoma" w:eastAsia="Times New Roman" w:hAnsi="Tahoma" w:cs="Tahoma"/>
      <w:sz w:val="16"/>
      <w:szCs w:val="16"/>
      <w:lang w:eastAsia="hu-HU"/>
    </w:rPr>
  </w:style>
  <w:style w:type="table" w:styleId="Rcsostblzat">
    <w:name w:val="Table Grid"/>
    <w:basedOn w:val="Normltblzat"/>
    <w:uiPriority w:val="59"/>
    <w:rsid w:val="0085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7A4167"/>
    <w:rPr>
      <w:rFonts w:asciiTheme="majorHAnsi" w:eastAsiaTheme="majorEastAsia" w:hAnsiTheme="majorHAnsi" w:cstheme="majorBidi"/>
      <w:color w:val="2E74B5" w:themeColor="accent1" w:themeShade="BF"/>
      <w:sz w:val="32"/>
      <w:szCs w:val="32"/>
      <w:lang w:eastAsia="hu-HU"/>
    </w:rPr>
  </w:style>
  <w:style w:type="character" w:customStyle="1" w:styleId="Cmsor2Char">
    <w:name w:val="Címsor 2 Char"/>
    <w:basedOn w:val="Bekezdsalapbettpusa"/>
    <w:link w:val="Cmsor2"/>
    <w:rsid w:val="007A4167"/>
    <w:rPr>
      <w:rFonts w:ascii="Times New Roman" w:eastAsia="Times New Roman" w:hAnsi="Times New Roman" w:cs="Times New Roman"/>
      <w:b/>
      <w:sz w:val="32"/>
      <w:szCs w:val="20"/>
      <w:lang w:eastAsia="zh-CN"/>
    </w:rPr>
  </w:style>
  <w:style w:type="character" w:customStyle="1" w:styleId="highlighted">
    <w:name w:val="highlighted"/>
    <w:basedOn w:val="Bekezdsalapbettpusa"/>
    <w:rsid w:val="007A4167"/>
  </w:style>
  <w:style w:type="character" w:styleId="Hiperhivatkozs">
    <w:name w:val="Hyperlink"/>
    <w:rsid w:val="007A4167"/>
    <w:rPr>
      <w:color w:val="000080"/>
      <w:u w:val="single"/>
    </w:rPr>
  </w:style>
  <w:style w:type="paragraph" w:customStyle="1" w:styleId="xmsonospacing">
    <w:name w:val="x_msonospacing"/>
    <w:basedOn w:val="Norml"/>
    <w:rsid w:val="007A4167"/>
    <w:pPr>
      <w:spacing w:before="100" w:beforeAutospacing="1" w:after="100" w:afterAutospacing="1"/>
      <w:jc w:val="left"/>
    </w:pPr>
    <w:rPr>
      <w:sz w:val="24"/>
      <w:szCs w:val="24"/>
    </w:rPr>
  </w:style>
  <w:style w:type="paragraph" w:customStyle="1" w:styleId="xmsobodytext3">
    <w:name w:val="x_msobodytext3"/>
    <w:basedOn w:val="Norml"/>
    <w:rsid w:val="007A4167"/>
    <w:pPr>
      <w:spacing w:before="100" w:beforeAutospacing="1" w:after="100" w:afterAutospacing="1"/>
      <w:jc w:val="left"/>
    </w:pPr>
    <w:rPr>
      <w:sz w:val="24"/>
      <w:szCs w:val="24"/>
    </w:rPr>
  </w:style>
  <w:style w:type="paragraph" w:customStyle="1" w:styleId="Default">
    <w:name w:val="Default"/>
    <w:rsid w:val="00810728"/>
    <w:pPr>
      <w:autoSpaceDE w:val="0"/>
      <w:autoSpaceDN w:val="0"/>
      <w:adjustRightInd w:val="0"/>
      <w:spacing w:after="0" w:line="240" w:lineRule="auto"/>
    </w:pPr>
    <w:rPr>
      <w:rFonts w:ascii="Times New Roman" w:hAnsi="Times New Roman" w:cs="Times New Roman"/>
      <w:color w:val="000000"/>
      <w:sz w:val="24"/>
      <w:szCs w:val="24"/>
    </w:rPr>
  </w:style>
  <w:style w:type="paragraph" w:styleId="NormlWeb">
    <w:name w:val="Normal (Web)"/>
    <w:basedOn w:val="Norml"/>
    <w:uiPriority w:val="99"/>
    <w:unhideWhenUsed/>
    <w:rsid w:val="00810728"/>
    <w:pPr>
      <w:spacing w:before="100" w:beforeAutospacing="1" w:after="100" w:afterAutospacing="1"/>
      <w:jc w:val="left"/>
    </w:pPr>
    <w:rPr>
      <w:sz w:val="24"/>
      <w:szCs w:val="24"/>
    </w:rPr>
  </w:style>
  <w:style w:type="table" w:customStyle="1" w:styleId="Rcsostblzat3">
    <w:name w:val="Rácsos táblázat3"/>
    <w:basedOn w:val="Normltblzat"/>
    <w:next w:val="Rcsostblzat"/>
    <w:uiPriority w:val="59"/>
    <w:rsid w:val="0076642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766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222">
    <w:name w:val="Stílus222"/>
    <w:basedOn w:val="Listaszerbekezds"/>
    <w:qFormat/>
    <w:rsid w:val="0076642C"/>
    <w:pPr>
      <w:suppressAutoHyphens w:val="0"/>
      <w:ind w:left="360" w:hanging="360"/>
      <w:jc w:val="left"/>
    </w:pPr>
    <w:rPr>
      <w:rFonts w:asciiTheme="majorHAnsi" w:eastAsiaTheme="minorHAnsi" w:hAnsiTheme="majorHAnsi" w:cstheme="minorHAnsi"/>
      <w:b/>
      <w:sz w:val="22"/>
      <w:szCs w:val="22"/>
      <w:lang w:eastAsia="en-US"/>
    </w:rPr>
  </w:style>
  <w:style w:type="paragraph" w:customStyle="1" w:styleId="Stlus1">
    <w:name w:val="Stílus1"/>
    <w:basedOn w:val="Listaszerbekezds"/>
    <w:next w:val="Norml"/>
    <w:qFormat/>
    <w:rsid w:val="0076642C"/>
    <w:pPr>
      <w:tabs>
        <w:tab w:val="right" w:leader="dot" w:pos="1276"/>
        <w:tab w:val="right" w:leader="dot" w:pos="9072"/>
        <w:tab w:val="left" w:leader="dot" w:pos="16443"/>
      </w:tabs>
      <w:suppressAutoHyphens w:val="0"/>
      <w:spacing w:before="120" w:after="120"/>
      <w:ind w:left="1224" w:hanging="504"/>
      <w:contextualSpacing w:val="0"/>
    </w:pPr>
    <w:rPr>
      <w:rFonts w:asciiTheme="majorHAnsi" w:eastAsiaTheme="minorHAnsi" w:hAnsiTheme="majorHAnsi" w:cstheme="minorHAnsi"/>
      <w:b/>
      <w:sz w:val="22"/>
      <w:szCs w:val="24"/>
      <w:lang w:eastAsia="en-US"/>
    </w:rPr>
  </w:style>
  <w:style w:type="table" w:customStyle="1" w:styleId="Rcsostblzat21">
    <w:name w:val="Rácsos táblázat21"/>
    <w:basedOn w:val="Normltblzat"/>
    <w:next w:val="Rcsostblzat"/>
    <w:uiPriority w:val="59"/>
    <w:rsid w:val="0076642C"/>
    <w:pPr>
      <w:spacing w:after="0" w:line="240" w:lineRule="auto"/>
    </w:pPr>
    <w:rPr>
      <w:rFonts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76642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43</Pages>
  <Words>10089</Words>
  <Characters>69617</Characters>
  <Application>Microsoft Office Word</Application>
  <DocSecurity>0</DocSecurity>
  <Lines>580</Lines>
  <Paragraphs>159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Molnár Viktória</dc:creator>
  <cp:keywords/>
  <dc:description/>
  <cp:lastModifiedBy>Molnár Viktória</cp:lastModifiedBy>
  <cp:revision>3</cp:revision>
  <dcterms:created xsi:type="dcterms:W3CDTF">2024-07-17T11:22:00Z</dcterms:created>
  <dcterms:modified xsi:type="dcterms:W3CDTF">2024-07-17T11:56:00Z</dcterms:modified>
</cp:coreProperties>
</file>